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9F7FFC" w:rsidR="009F7FFC" w:rsidP="003E29E1" w:rsidRDefault="009F7FFC" w14:paraId="672A6659" wp14:textId="77777777">
      <w:pPr>
        <w:spacing w:after="0" w:line="240" w:lineRule="auto"/>
        <w:rPr>
          <w:rFonts w:ascii="Arial Narrow" w:hAnsi="Arial Narrow" w:eastAsia="Times New Roman" w:cs="Aharoni"/>
          <w:b/>
          <w:sz w:val="16"/>
          <w:szCs w:val="16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4889"/>
        <w:gridCol w:w="5884"/>
      </w:tblGrid>
      <w:tr xmlns:wp14="http://schemas.microsoft.com/office/word/2010/wordml" w:rsidRPr="00334FF0" w:rsidR="006C0803" w:rsidTr="00F570DB" w14:paraId="03A310D8" wp14:textId="77777777">
        <w:trPr>
          <w:trHeight w:val="340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  <w:vAlign w:val="center"/>
          </w:tcPr>
          <w:p w:rsidRPr="00334FF0" w:rsidR="006C0803" w:rsidP="00DF13D4" w:rsidRDefault="006C0803" w14:paraId="6AF25181" wp14:textId="77777777">
            <w:pPr>
              <w:rPr>
                <w:rFonts w:ascii="Arial Narrow" w:hAnsi="Arial Narrow" w:eastAsia="Times New Roman" w:cs="Arial"/>
                <w:b/>
                <w:sz w:val="20"/>
                <w:szCs w:val="20"/>
                <w:lang w:eastAsia="pt-BR"/>
              </w:rPr>
            </w:pPr>
            <w:r w:rsidRPr="00334FF0">
              <w:rPr>
                <w:rFonts w:ascii="Arial Narrow" w:hAnsi="Arial Narrow" w:eastAsia="Times New Roman" w:cs="Arial"/>
                <w:b/>
                <w:color w:val="FFFFFF" w:themeColor="background1"/>
                <w:sz w:val="20"/>
                <w:szCs w:val="20"/>
                <w:lang w:eastAsia="pt-BR"/>
              </w:rPr>
              <w:t>1. CARACTERIZAÇÃO DA DISCIPLINA</w:t>
            </w:r>
          </w:p>
        </w:tc>
      </w:tr>
      <w:tr xmlns:wp14="http://schemas.microsoft.com/office/word/2010/wordml" w:rsidRPr="00334FF0" w:rsidR="00056AF6" w:rsidTr="001C5C31" w14:paraId="3BC7A0EE" wp14:textId="77777777">
        <w:trPr>
          <w:trHeight w:val="340"/>
        </w:trPr>
        <w:tc>
          <w:tcPr>
            <w:tcW w:w="4889" w:type="dxa"/>
            <w:tcBorders>
              <w:top w:val="nil"/>
              <w:left w:val="nil"/>
            </w:tcBorders>
            <w:vAlign w:val="center"/>
          </w:tcPr>
          <w:p w:rsidRPr="00334FF0" w:rsidR="00056AF6" w:rsidP="00D93C10" w:rsidRDefault="006C0803" w14:paraId="3D9BFCE7" wp14:textId="77777777">
            <w:pPr>
              <w:spacing w:line="276" w:lineRule="auto"/>
              <w:rPr>
                <w:rFonts w:ascii="Arial Narrow" w:hAnsi="Arial Narrow" w:eastAsia="Times New Roman" w:cs="Arial"/>
                <w:sz w:val="20"/>
                <w:szCs w:val="20"/>
                <w:u w:val="single"/>
                <w:lang w:eastAsia="pt-BR"/>
              </w:rPr>
            </w:pPr>
            <w:r w:rsidRPr="00334FF0"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  <w:t xml:space="preserve">Nome da Disciplina: </w:t>
            </w:r>
            <w:r w:rsidRPr="00334FF0" w:rsidR="00D93C10"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  <w:t>Sistemas de Informação para Gestão</w:t>
            </w:r>
          </w:p>
        </w:tc>
        <w:tc>
          <w:tcPr>
            <w:tcW w:w="5884" w:type="dxa"/>
            <w:tcBorders>
              <w:top w:val="nil"/>
              <w:right w:val="nil"/>
            </w:tcBorders>
            <w:vAlign w:val="center"/>
          </w:tcPr>
          <w:p w:rsidRPr="00334FF0" w:rsidR="00056AF6" w:rsidP="00C4745E" w:rsidRDefault="006C0803" w14:paraId="5E1F0E3B" wp14:textId="77777777">
            <w:pPr>
              <w:spacing w:line="276" w:lineRule="auto"/>
              <w:rPr>
                <w:rFonts w:ascii="Arial Narrow" w:hAnsi="Arial Narrow" w:eastAsia="Times New Roman" w:cs="Arial"/>
                <w:sz w:val="20"/>
                <w:szCs w:val="20"/>
                <w:u w:val="single"/>
                <w:lang w:eastAsia="pt-BR"/>
              </w:rPr>
            </w:pPr>
            <w:r w:rsidRPr="00334FF0"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  <w:t xml:space="preserve">Ano/semestre: </w:t>
            </w:r>
            <w:r w:rsidRPr="00334FF0"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  <w:t>20</w:t>
            </w:r>
            <w:r w:rsidRPr="00334FF0" w:rsidR="00D45627"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  <w:t>2</w:t>
            </w:r>
            <w:r w:rsidR="00C4745E"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  <w:t>1</w:t>
            </w:r>
            <w:r w:rsidRPr="00334FF0" w:rsidR="00D45627"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  <w:t>/</w:t>
            </w:r>
            <w:r w:rsidR="00C4745E"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  <w:t>2</w:t>
            </w:r>
          </w:p>
        </w:tc>
      </w:tr>
      <w:tr xmlns:wp14="http://schemas.microsoft.com/office/word/2010/wordml" w:rsidRPr="00334FF0" w:rsidR="00056AF6" w:rsidTr="00897F79" w14:paraId="04A9EADE" wp14:textId="77777777">
        <w:trPr>
          <w:trHeight w:val="340"/>
        </w:trPr>
        <w:tc>
          <w:tcPr>
            <w:tcW w:w="4889" w:type="dxa"/>
            <w:tcBorders>
              <w:left w:val="nil"/>
              <w:bottom w:val="single" w:color="auto" w:sz="4" w:space="0"/>
            </w:tcBorders>
            <w:vAlign w:val="center"/>
          </w:tcPr>
          <w:p w:rsidRPr="00334FF0" w:rsidR="00056AF6" w:rsidP="00085C4B" w:rsidRDefault="006C0803" w14:paraId="37C14849" wp14:textId="77777777">
            <w:pPr>
              <w:spacing w:line="276" w:lineRule="auto"/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u w:val="single"/>
                <w:lang w:eastAsia="pt-BR"/>
              </w:rPr>
            </w:pPr>
            <w:r w:rsidRPr="00334FF0"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  <w:t xml:space="preserve">Código da Disciplina: </w:t>
            </w:r>
            <w:r w:rsidR="00272847">
              <w:rPr>
                <w:rFonts w:ascii="Arial Narrow" w:hAnsi="Arial Narrow" w:eastAsia="Times New Roman" w:cs="Arial"/>
                <w:b/>
                <w:bCs/>
                <w:noProof/>
                <w:color w:val="000000" w:themeColor="text1"/>
                <w:sz w:val="20"/>
                <w:szCs w:val="20"/>
                <w:lang w:eastAsia="pt-BR"/>
              </w:rPr>
              <w:t>D00</w:t>
            </w:r>
            <w:r w:rsidR="00085C4B">
              <w:rPr>
                <w:rFonts w:ascii="Arial Narrow" w:hAnsi="Arial Narrow" w:eastAsia="Times New Roman" w:cs="Arial"/>
                <w:b/>
                <w:bCs/>
                <w:noProof/>
                <w:color w:val="000000" w:themeColor="text1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5884" w:type="dxa"/>
            <w:tcBorders>
              <w:bottom w:val="single" w:color="auto" w:sz="4" w:space="0"/>
              <w:right w:val="nil"/>
            </w:tcBorders>
            <w:vAlign w:val="center"/>
          </w:tcPr>
          <w:p w:rsidRPr="00334FF0" w:rsidR="00056AF6" w:rsidP="00EF5861" w:rsidRDefault="006C0803" w14:paraId="3ADC64F1" wp14:textId="77777777">
            <w:pPr>
              <w:spacing w:line="276" w:lineRule="auto"/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u w:val="single"/>
                <w:lang w:eastAsia="pt-BR"/>
              </w:rPr>
            </w:pPr>
            <w:r w:rsidRPr="00334FF0"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  <w:t xml:space="preserve">Período: </w:t>
            </w:r>
          </w:p>
        </w:tc>
      </w:tr>
      <w:tr xmlns:wp14="http://schemas.microsoft.com/office/word/2010/wordml" w:rsidRPr="00334FF0" w:rsidR="003E2EC6" w:rsidTr="00897F79" w14:paraId="04ECB10E" wp14:textId="77777777">
        <w:trPr>
          <w:trHeight w:val="340"/>
        </w:trPr>
        <w:tc>
          <w:tcPr>
            <w:tcW w:w="10773" w:type="dxa"/>
            <w:gridSpan w:val="2"/>
            <w:tcBorders>
              <w:left w:val="nil"/>
              <w:right w:val="nil"/>
            </w:tcBorders>
            <w:vAlign w:val="center"/>
          </w:tcPr>
          <w:p w:rsidRPr="00334FF0" w:rsidR="003E2EC6" w:rsidP="00EF5861" w:rsidRDefault="003E2EC6" w14:paraId="596A3611" wp14:textId="77777777">
            <w:pPr>
              <w:spacing w:line="276" w:lineRule="auto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34FF0"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  <w:t xml:space="preserve">Carga Horária Total: </w:t>
            </w:r>
            <w:r w:rsidRPr="00334FF0" w:rsidR="00897F79">
              <w:rPr>
                <w:rFonts w:ascii="Arial Narrow" w:hAnsi="Arial Narrow" w:eastAsia="Times New Roman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80 h/a</w:t>
            </w:r>
          </w:p>
        </w:tc>
      </w:tr>
      <w:tr xmlns:wp14="http://schemas.microsoft.com/office/word/2010/wordml" w:rsidRPr="00334FF0" w:rsidR="007331B1" w:rsidTr="00DF13D4" w14:paraId="6E39578E" wp14:textId="77777777">
        <w:trPr>
          <w:trHeight w:val="340"/>
        </w:trPr>
        <w:tc>
          <w:tcPr>
            <w:tcW w:w="4889" w:type="dxa"/>
            <w:tcBorders>
              <w:left w:val="nil"/>
            </w:tcBorders>
            <w:vAlign w:val="center"/>
          </w:tcPr>
          <w:p w:rsidRPr="00334FF0" w:rsidR="007331B1" w:rsidP="001B3AAD" w:rsidRDefault="007331B1" w14:paraId="7B67D694" wp14:textId="77777777">
            <w:pPr>
              <w:spacing w:line="276" w:lineRule="auto"/>
              <w:rPr>
                <w:rFonts w:ascii="Arial Narrow" w:hAnsi="Arial Narrow" w:eastAsia="Times New Roman" w:cs="Arial"/>
                <w:sz w:val="20"/>
                <w:szCs w:val="20"/>
                <w:u w:val="single"/>
                <w:lang w:eastAsia="pt-BR"/>
              </w:rPr>
            </w:pPr>
            <w:r w:rsidRPr="00334FF0">
              <w:rPr>
                <w:rFonts w:ascii="Arial Narrow" w:hAnsi="Arial Narrow" w:eastAsia="Times New Roman" w:cs="Arial"/>
                <w:bCs/>
                <w:color w:val="000000"/>
                <w:sz w:val="20"/>
                <w:szCs w:val="20"/>
                <w:lang w:eastAsia="pt-BR"/>
              </w:rPr>
              <w:t>Pré-Requisito:</w:t>
            </w:r>
            <w:r w:rsidRPr="00334FF0" w:rsidR="005637F8">
              <w:rPr>
                <w:rFonts w:ascii="Arial Narrow" w:hAnsi="Arial Narrow" w:eastAsia="Times New Roman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34FF0"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  <w:t xml:space="preserve">Não se Aplica </w:t>
            </w:r>
          </w:p>
        </w:tc>
        <w:tc>
          <w:tcPr>
            <w:tcW w:w="5884" w:type="dxa"/>
            <w:tcBorders>
              <w:right w:val="nil"/>
            </w:tcBorders>
            <w:vAlign w:val="center"/>
          </w:tcPr>
          <w:p w:rsidRPr="00334FF0" w:rsidR="007331B1" w:rsidP="001B3AAD" w:rsidRDefault="007331B1" w14:paraId="204C1137" wp14:textId="77777777">
            <w:pPr>
              <w:spacing w:line="276" w:lineRule="auto"/>
              <w:rPr>
                <w:rFonts w:ascii="Arial Narrow" w:hAnsi="Arial Narrow" w:eastAsia="Times New Roman" w:cs="Arial"/>
                <w:sz w:val="20"/>
                <w:szCs w:val="20"/>
                <w:u w:val="single"/>
                <w:lang w:eastAsia="pt-BR"/>
              </w:rPr>
            </w:pPr>
            <w:proofErr w:type="spellStart"/>
            <w:r w:rsidRPr="00334FF0">
              <w:rPr>
                <w:rFonts w:ascii="Arial Narrow" w:hAnsi="Arial Narrow" w:eastAsia="Times New Roman" w:cs="Arial"/>
                <w:bCs/>
                <w:color w:val="000000"/>
                <w:sz w:val="20"/>
                <w:szCs w:val="20"/>
                <w:lang w:eastAsia="pt-BR"/>
              </w:rPr>
              <w:t>Co-Requisito</w:t>
            </w:r>
            <w:proofErr w:type="spellEnd"/>
            <w:r w:rsidRPr="00334FF0">
              <w:rPr>
                <w:rFonts w:ascii="Arial Narrow" w:hAnsi="Arial Narrow" w:eastAsia="Times New Roman" w:cs="Arial"/>
                <w:bCs/>
                <w:color w:val="000000"/>
                <w:sz w:val="20"/>
                <w:szCs w:val="20"/>
                <w:lang w:eastAsia="pt-BR"/>
              </w:rPr>
              <w:t>:</w:t>
            </w:r>
            <w:r w:rsidRPr="00334FF0" w:rsidR="005637F8">
              <w:rPr>
                <w:rFonts w:ascii="Arial Narrow" w:hAnsi="Arial Narrow" w:eastAsia="Times New Roman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34FF0"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  <w:t xml:space="preserve">Não se Aplica </w:t>
            </w:r>
          </w:p>
        </w:tc>
      </w:tr>
    </w:tbl>
    <w:p xmlns:wp14="http://schemas.microsoft.com/office/word/2010/wordml" w:rsidRPr="00334FF0" w:rsidR="00056AF6" w:rsidP="000F03CA" w:rsidRDefault="00056AF6" w14:paraId="0A37501D" wp14:textId="77777777">
      <w:pPr>
        <w:spacing w:after="0" w:line="240" w:lineRule="auto"/>
        <w:jc w:val="center"/>
        <w:rPr>
          <w:rFonts w:ascii="Arial Narrow" w:hAnsi="Arial Narrow" w:eastAsia="Times New Roman" w:cs="Arial"/>
          <w:sz w:val="20"/>
          <w:szCs w:val="20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334FF0" w:rsidR="006C0803" w:rsidTr="00F570DB" w14:paraId="2DA43513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:rsidRPr="00334FF0" w:rsidR="006C0803" w:rsidP="00DF13D4" w:rsidRDefault="00624DC5" w14:paraId="2B60BCB3" wp14:textId="77777777">
            <w:pPr>
              <w:rPr>
                <w:rFonts w:ascii="Arial Narrow" w:hAnsi="Arial Narrow" w:eastAsia="Times New Roman" w:cs="Arial"/>
                <w:b/>
                <w:color w:val="FFFFFF" w:themeColor="background1"/>
                <w:sz w:val="20"/>
                <w:szCs w:val="20"/>
                <w:lang w:eastAsia="pt-BR"/>
              </w:rPr>
            </w:pPr>
            <w:r w:rsidRPr="00334FF0">
              <w:rPr>
                <w:rFonts w:ascii="Arial Narrow" w:hAnsi="Arial Narrow" w:eastAsia="Times New Roman" w:cs="Arial"/>
                <w:b/>
                <w:color w:val="FFFFFF" w:themeColor="background1"/>
                <w:sz w:val="20"/>
                <w:szCs w:val="20"/>
                <w:lang w:eastAsia="pt-BR"/>
              </w:rPr>
              <w:t>2. PROFESSOR</w:t>
            </w:r>
            <w:r w:rsidRPr="00334FF0" w:rsidR="00CF533F">
              <w:rPr>
                <w:rFonts w:ascii="Arial Narrow" w:hAnsi="Arial Narrow" w:eastAsia="Times New Roman" w:cs="Arial"/>
                <w:b/>
                <w:color w:val="FFFFFF" w:themeColor="background1"/>
                <w:sz w:val="20"/>
                <w:szCs w:val="20"/>
                <w:lang w:eastAsia="pt-BR"/>
              </w:rPr>
              <w:t>A</w:t>
            </w:r>
          </w:p>
        </w:tc>
      </w:tr>
    </w:tbl>
    <w:p xmlns:wp14="http://schemas.microsoft.com/office/word/2010/wordml" w:rsidRPr="00334FF0" w:rsidR="00624DC5" w:rsidP="00EF5861" w:rsidRDefault="00CF533F" w14:paraId="3515E4F6" wp14:textId="77777777">
      <w:pPr>
        <w:pBdr>
          <w:bottom w:val="single" w:color="auto" w:sz="4" w:space="1"/>
        </w:pBdr>
        <w:spacing w:after="0"/>
        <w:rPr>
          <w:rFonts w:ascii="Arial Narrow" w:hAnsi="Arial Narrow" w:eastAsia="Times New Roman" w:cs="Arial"/>
          <w:bCs/>
          <w:sz w:val="20"/>
          <w:szCs w:val="20"/>
          <w:lang w:eastAsia="pt-BR"/>
        </w:rPr>
      </w:pPr>
      <w:r w:rsidRPr="00334FF0">
        <w:rPr>
          <w:rFonts w:ascii="Arial Narrow" w:hAnsi="Arial Narrow" w:eastAsia="Times New Roman" w:cs="Arial"/>
          <w:bCs/>
          <w:sz w:val="20"/>
          <w:szCs w:val="20"/>
          <w:lang w:eastAsia="pt-BR"/>
        </w:rPr>
        <w:t xml:space="preserve">  </w:t>
      </w:r>
      <w:r w:rsidRPr="00334FF0" w:rsidR="005637F8">
        <w:rPr>
          <w:rFonts w:ascii="Arial Narrow" w:hAnsi="Arial Narrow" w:eastAsia="Times New Roman" w:cs="Arial"/>
          <w:bCs/>
          <w:sz w:val="20"/>
          <w:szCs w:val="20"/>
          <w:lang w:eastAsia="pt-BR"/>
        </w:rPr>
        <w:t xml:space="preserve">Walquíria Fernandes Marins, </w:t>
      </w:r>
      <w:proofErr w:type="spellStart"/>
      <w:proofErr w:type="gramStart"/>
      <w:r w:rsidRPr="00334FF0" w:rsidR="005637F8">
        <w:rPr>
          <w:rFonts w:ascii="Arial Narrow" w:hAnsi="Arial Narrow" w:eastAsia="Times New Roman" w:cs="Arial"/>
          <w:bCs/>
          <w:sz w:val="20"/>
          <w:szCs w:val="20"/>
          <w:lang w:eastAsia="pt-BR"/>
        </w:rPr>
        <w:t>M.e</w:t>
      </w:r>
      <w:proofErr w:type="spellEnd"/>
      <w:proofErr w:type="gramEnd"/>
    </w:p>
    <w:p xmlns:wp14="http://schemas.microsoft.com/office/word/2010/wordml" w:rsidRPr="00334FF0" w:rsidR="00624DC5" w:rsidP="00624DC5" w:rsidRDefault="00624DC5" w14:paraId="5DAB6C7B" wp14:textId="77777777">
      <w:pPr>
        <w:spacing w:after="0" w:line="240" w:lineRule="auto"/>
        <w:rPr>
          <w:rFonts w:ascii="Arial Narrow" w:hAnsi="Arial Narrow" w:eastAsia="Times New Roman" w:cs="Arial"/>
          <w:sz w:val="20"/>
          <w:szCs w:val="20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334FF0" w:rsidR="0015066B" w:rsidTr="45797D13" w14:paraId="795697C7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334FF0" w:rsidR="0015066B" w:rsidP="00DF13D4" w:rsidRDefault="0015066B" w14:paraId="28A8A2F3" wp14:textId="77777777">
            <w:pPr>
              <w:spacing w:line="276" w:lineRule="auto"/>
              <w:rPr>
                <w:rFonts w:ascii="Arial Narrow" w:hAnsi="Arial Narrow" w:eastAsia="Times New Roman" w:cs="Arial"/>
                <w:b/>
                <w:sz w:val="20"/>
                <w:szCs w:val="20"/>
                <w:lang w:eastAsia="pt-BR"/>
              </w:rPr>
            </w:pPr>
            <w:r w:rsidRPr="00334FF0"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  <w:t>3. EMENTA</w:t>
            </w:r>
          </w:p>
        </w:tc>
      </w:tr>
      <w:tr xmlns:wp14="http://schemas.microsoft.com/office/word/2010/wordml" w:rsidRPr="00334FF0" w:rsidR="0015066B" w:rsidTr="45797D13" w14:paraId="7EA4A6E0" wp14:textId="77777777">
        <w:trPr>
          <w:trHeight w:val="759"/>
        </w:trPr>
        <w:tc>
          <w:tcPr>
            <w:tcW w:w="10773" w:type="dxa"/>
            <w:tcMar/>
            <w:vAlign w:val="bottom"/>
          </w:tcPr>
          <w:p w:rsidRPr="005D33E9" w:rsidR="0015066B" w:rsidP="45797D13" w:rsidRDefault="00075905" w14:paraId="5CD71F90" wp14:textId="2F2F7DEE">
            <w:pPr>
              <w:pStyle w:val="Normal"/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eastAsia="Times New Roman" w:cs="Arial"/>
                <w:color w:val="222222"/>
                <w:sz w:val="20"/>
                <w:szCs w:val="20"/>
                <w:lang w:eastAsia="pt-BR"/>
              </w:rPr>
            </w:pPr>
            <w:r w:rsidRPr="45797D13" w:rsidR="45797D13">
              <w:rPr>
                <w:rFonts w:ascii="Arial Narrow" w:hAnsi="Arial Narrow" w:eastAsia="Times New Roman" w:cs="Arial"/>
                <w:color w:val="222222"/>
                <w:sz w:val="20"/>
                <w:szCs w:val="20"/>
                <w:lang w:eastAsia="pt-BR"/>
              </w:rPr>
              <w:t>Sistemas, Processos e Informação. Sistemas de Informação, Tecnologia da Informação e aplicações chaves. Manejo em soluções de negócios. Planejamento estratégico de TI. Aplicação dos conhecimentos de Sistemas de Informação para a prática em Recursos Humanos. Desafios éticos e de Segurança em Sistemas de Informação.</w:t>
            </w:r>
          </w:p>
        </w:tc>
      </w:tr>
    </w:tbl>
    <w:p xmlns:wp14="http://schemas.microsoft.com/office/word/2010/wordml" w:rsidRPr="00334FF0" w:rsidR="0015066B" w:rsidP="000F03CA" w:rsidRDefault="0015066B" w14:paraId="02EB378F" wp14:textId="77777777">
      <w:pPr>
        <w:spacing w:after="0" w:line="240" w:lineRule="auto"/>
        <w:jc w:val="center"/>
        <w:rPr>
          <w:rFonts w:ascii="Arial Narrow" w:hAnsi="Arial Narrow" w:eastAsia="Times New Roman" w:cs="Arial"/>
          <w:sz w:val="20"/>
          <w:szCs w:val="20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334FF0" w:rsidR="0015066B" w:rsidTr="00F570DB" w14:paraId="3F2D717A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:rsidRPr="00334FF0" w:rsidR="0015066B" w:rsidP="001C5C31" w:rsidRDefault="0015066B" w14:paraId="0FF598A8" wp14:textId="77777777">
            <w:pPr>
              <w:rPr>
                <w:rFonts w:ascii="Arial Narrow" w:hAnsi="Arial Narrow" w:eastAsia="Times New Roman" w:cs="Arial"/>
                <w:b/>
                <w:sz w:val="20"/>
                <w:szCs w:val="20"/>
                <w:lang w:eastAsia="pt-BR"/>
              </w:rPr>
            </w:pPr>
            <w:r w:rsidRPr="00334FF0"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  <w:t>4. OBJETIVO GERAL</w:t>
            </w:r>
          </w:p>
        </w:tc>
      </w:tr>
      <w:tr xmlns:wp14="http://schemas.microsoft.com/office/word/2010/wordml" w:rsidRPr="00334FF0" w:rsidR="0015066B" w:rsidTr="001C5C31" w14:paraId="72970BC6" wp14:textId="77777777">
        <w:trPr>
          <w:trHeight w:val="637"/>
        </w:trPr>
        <w:tc>
          <w:tcPr>
            <w:tcW w:w="10773" w:type="dxa"/>
          </w:tcPr>
          <w:p w:rsidRPr="00334FF0" w:rsidR="00B75936" w:rsidP="00C0525D" w:rsidRDefault="00B75936" w14:paraId="45066F39" wp14:textId="77777777">
            <w:pPr>
              <w:jc w:val="both"/>
              <w:rPr>
                <w:rFonts w:ascii="Arial Narrow" w:hAnsi="Arial Narrow" w:eastAsia="Times New Roman" w:cs="Arial"/>
                <w:sz w:val="20"/>
                <w:szCs w:val="20"/>
                <w:lang w:eastAsia="pt-BR"/>
              </w:rPr>
            </w:pPr>
            <w:r w:rsidRPr="00334FF0">
              <w:rPr>
                <w:rFonts w:ascii="Arial Narrow" w:hAnsi="Arial Narrow" w:cs="Arial"/>
                <w:sz w:val="20"/>
                <w:szCs w:val="20"/>
              </w:rPr>
              <w:t xml:space="preserve">Conhecer ferramentas e conceitos fundamentais da área de </w:t>
            </w:r>
            <w:r w:rsidRPr="00334FF0" w:rsidR="00C0525D">
              <w:rPr>
                <w:rFonts w:ascii="Arial Narrow" w:hAnsi="Arial Narrow" w:cs="Arial"/>
                <w:sz w:val="20"/>
                <w:szCs w:val="20"/>
              </w:rPr>
              <w:t>Sistemas</w:t>
            </w:r>
            <w:r w:rsidRPr="00334FF0">
              <w:rPr>
                <w:rFonts w:ascii="Arial Narrow" w:hAnsi="Arial Narrow" w:cs="Arial"/>
                <w:sz w:val="20"/>
                <w:szCs w:val="20"/>
              </w:rPr>
              <w:t xml:space="preserve"> de Informação; Conhecer os princípios das tecnologias modernas de gerenciamento de informação e conhecimento bem como potenciais para uso na gestão. </w:t>
            </w:r>
            <w:r w:rsidRPr="00334FF0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Avaliar aspectos de uso e aplicabilidade das </w:t>
            </w:r>
            <w:r w:rsidRPr="00334FF0">
              <w:rPr>
                <w:rFonts w:ascii="Arial Narrow" w:hAnsi="Arial Narrow" w:cs="Arial"/>
                <w:sz w:val="20"/>
                <w:szCs w:val="20"/>
              </w:rPr>
              <w:t>Tecnologias de Comunicação e de Informação</w:t>
            </w:r>
            <w:r w:rsidRPr="00334FF0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para benefício da sociedade.</w:t>
            </w:r>
          </w:p>
        </w:tc>
      </w:tr>
    </w:tbl>
    <w:p xmlns:wp14="http://schemas.microsoft.com/office/word/2010/wordml" w:rsidRPr="00334FF0" w:rsidR="000F03CA" w:rsidP="00F57F69" w:rsidRDefault="000F03CA" w14:paraId="6A05A809" wp14:textId="77777777">
      <w:pPr>
        <w:spacing w:after="0" w:line="240" w:lineRule="auto"/>
        <w:jc w:val="both"/>
        <w:rPr>
          <w:rFonts w:ascii="Arial Narrow" w:hAnsi="Arial Narrow" w:eastAsia="Times New Roman" w:cs="Arial"/>
          <w:bCs/>
          <w:color w:val="FF0000"/>
          <w:sz w:val="20"/>
          <w:szCs w:val="20"/>
          <w:lang w:eastAsia="pt-BR"/>
        </w:rPr>
      </w:pPr>
    </w:p>
    <w:tbl>
      <w:tblPr>
        <w:tblW w:w="4936" w:type="pct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8603"/>
      </w:tblGrid>
      <w:tr xmlns:wp14="http://schemas.microsoft.com/office/word/2010/wordml" w:rsidRPr="00334FF0" w:rsidR="001C5C31" w:rsidTr="00F570DB" w14:paraId="3AB63F04" wp14:textId="77777777">
        <w:trPr>
          <w:cantSplit/>
          <w:trHeight w:val="397"/>
        </w:trPr>
        <w:tc>
          <w:tcPr>
            <w:tcW w:w="5000" w:type="pct"/>
            <w:gridSpan w:val="2"/>
            <w:shd w:val="clear" w:color="auto" w:fill="17365D" w:themeFill="text2" w:themeFillShade="BF"/>
            <w:vAlign w:val="center"/>
          </w:tcPr>
          <w:p w:rsidRPr="00334FF0" w:rsidR="001C5C31" w:rsidP="001C5C31" w:rsidRDefault="001C5C31" w14:paraId="254454C3" wp14:textId="77777777">
            <w:pPr>
              <w:spacing w:after="0" w:line="240" w:lineRule="auto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334FF0"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  <w:t>5. OBJETIVOS ESPECÍFICOS</w:t>
            </w:r>
          </w:p>
        </w:tc>
      </w:tr>
      <w:tr xmlns:wp14="http://schemas.microsoft.com/office/word/2010/wordml" w:rsidRPr="00334FF0" w:rsidR="001C5C31" w:rsidTr="009A5D18" w14:paraId="232A9569" wp14:textId="77777777">
        <w:trPr>
          <w:cantSplit/>
          <w:trHeight w:val="397"/>
        </w:trPr>
        <w:tc>
          <w:tcPr>
            <w:tcW w:w="1007" w:type="pct"/>
            <w:shd w:val="clear" w:color="auto" w:fill="DBE5F1" w:themeFill="accent1" w:themeFillTint="33"/>
            <w:vAlign w:val="center"/>
          </w:tcPr>
          <w:p w:rsidRPr="00334FF0" w:rsidR="001C5C31" w:rsidP="00C5494B" w:rsidRDefault="001C5C31" w14:paraId="170EC856" wp14:textId="77777777">
            <w:pPr>
              <w:spacing w:after="0" w:line="240" w:lineRule="auto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334FF0"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  <w:t>Unidades</w:t>
            </w:r>
          </w:p>
        </w:tc>
        <w:tc>
          <w:tcPr>
            <w:tcW w:w="3993" w:type="pct"/>
            <w:shd w:val="clear" w:color="auto" w:fill="DBE5F1" w:themeFill="accent1" w:themeFillTint="33"/>
            <w:vAlign w:val="center"/>
          </w:tcPr>
          <w:p w:rsidRPr="00334FF0" w:rsidR="001C5C31" w:rsidP="00C5494B" w:rsidRDefault="001C5C31" w14:paraId="7914F8CB" wp14:textId="77777777">
            <w:pPr>
              <w:spacing w:after="0" w:line="240" w:lineRule="auto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334FF0"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  <w:t>Objetivos Específicos</w:t>
            </w:r>
          </w:p>
        </w:tc>
      </w:tr>
      <w:tr xmlns:wp14="http://schemas.microsoft.com/office/word/2010/wordml" w:rsidRPr="00334FF0" w:rsidR="00184F15" w:rsidTr="00E1043C" w14:paraId="594B4139" wp14:textId="77777777">
        <w:trPr>
          <w:cantSplit/>
          <w:trHeight w:val="397"/>
        </w:trPr>
        <w:tc>
          <w:tcPr>
            <w:tcW w:w="1007" w:type="pct"/>
          </w:tcPr>
          <w:p w:rsidRPr="005D33E9" w:rsidR="00184F15" w:rsidP="00A944D9" w:rsidRDefault="00AC635C" w14:paraId="37686838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 Narrow" w:hAnsi="Arial Narrow" w:eastAsia="Times New Roman" w:cs="Tahoma"/>
                <w:b/>
                <w:color w:val="000000" w:themeColor="text1"/>
                <w:sz w:val="20"/>
                <w:szCs w:val="20"/>
                <w:lang w:eastAsia="pt-BR"/>
              </w:rPr>
              <w:br/>
            </w:r>
            <w:r w:rsidRPr="00A56BE6" w:rsidR="00184F15">
              <w:rPr>
                <w:rFonts w:ascii="Arial Narrow" w:hAnsi="Arial Narrow" w:eastAsia="Times New Roman" w:cs="Tahoma"/>
                <w:b/>
                <w:color w:val="000000" w:themeColor="text1"/>
                <w:sz w:val="20"/>
                <w:szCs w:val="20"/>
                <w:lang w:eastAsia="pt-BR"/>
              </w:rPr>
              <w:t>1</w:t>
            </w:r>
            <w:r w:rsidRPr="005D33E9" w:rsidR="00184F15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="005D33E9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>–</w:t>
            </w:r>
            <w:r w:rsidRPr="005D33E9" w:rsidR="00184F15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 xml:space="preserve"> Introdução aos</w:t>
            </w:r>
            <w:r w:rsidRPr="005D33E9" w:rsidR="00184F15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softHyphen/>
              <w:t xml:space="preserve"> Sistemas de Informação</w:t>
            </w:r>
          </w:p>
        </w:tc>
        <w:tc>
          <w:tcPr>
            <w:tcW w:w="3993" w:type="pct"/>
            <w:vAlign w:val="center"/>
          </w:tcPr>
          <w:p w:rsidRPr="00916022" w:rsidR="00184F15" w:rsidP="00916022" w:rsidRDefault="004A4D47" w14:paraId="7C7F536F" wp14:textId="77777777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1 - </w:t>
            </w:r>
            <w:r w:rsidRPr="00916022" w:rsidR="00184F15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Diferenciar sistemas dos tipos aberto e fechado.</w:t>
            </w:r>
          </w:p>
          <w:p w:rsidRPr="00916022" w:rsidR="00184F15" w:rsidP="00916022" w:rsidRDefault="004A4D47" w14:paraId="4C724892" wp14:textId="77777777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2 - </w:t>
            </w:r>
            <w:r w:rsidRPr="00916022" w:rsidR="00184F15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Construir o conceito de um sistema de informação.</w:t>
            </w:r>
          </w:p>
          <w:p w:rsidRPr="00916022" w:rsidR="00184F15" w:rsidP="00916022" w:rsidRDefault="004A4D47" w14:paraId="16AD75AF" wp14:textId="77777777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3 - </w:t>
            </w:r>
            <w:r w:rsidRPr="00916022" w:rsidR="00184F15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Reconhecer o histórico da evolução dos sistemas e diferenciar sistemas transacionais SPT de sistemas de apoio à decisão SAD e de sistemas de informações gerenciais.</w:t>
            </w:r>
          </w:p>
        </w:tc>
      </w:tr>
      <w:tr xmlns:wp14="http://schemas.microsoft.com/office/word/2010/wordml" w:rsidRPr="00334FF0" w:rsidR="00184F15" w:rsidTr="00E1043C" w14:paraId="4A746C84" wp14:textId="77777777">
        <w:trPr>
          <w:cantSplit/>
          <w:trHeight w:val="397"/>
        </w:trPr>
        <w:tc>
          <w:tcPr>
            <w:tcW w:w="1007" w:type="pct"/>
          </w:tcPr>
          <w:p w:rsidRPr="005D33E9" w:rsidR="00184F15" w:rsidP="00A944D9" w:rsidRDefault="00184F15" w14:paraId="444AEDF0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</w:pPr>
            <w:r w:rsidRPr="00A56BE6">
              <w:rPr>
                <w:rFonts w:ascii="Arial Narrow" w:hAnsi="Arial Narrow" w:eastAsia="Times New Roman" w:cs="Tahoma"/>
                <w:b/>
                <w:color w:val="000000" w:themeColor="text1"/>
                <w:sz w:val="20"/>
                <w:szCs w:val="20"/>
                <w:lang w:eastAsia="pt-BR"/>
              </w:rPr>
              <w:t>2</w:t>
            </w:r>
            <w:r w:rsidR="005D33E9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 xml:space="preserve"> –</w:t>
            </w:r>
            <w:r w:rsidRPr="005D33E9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 xml:space="preserve"> Aplicações de Sistemas de Informações e Áreas Funcionais</w:t>
            </w:r>
          </w:p>
        </w:tc>
        <w:tc>
          <w:tcPr>
            <w:tcW w:w="3993" w:type="pct"/>
            <w:vAlign w:val="center"/>
          </w:tcPr>
          <w:p w:rsidRPr="00334FF0" w:rsidR="001D25FA" w:rsidP="00916022" w:rsidRDefault="004A4D47" w14:paraId="6A244618" wp14:textId="77777777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1 - </w:t>
            </w:r>
            <w:r w:rsidRPr="00334FF0" w:rsidR="001D25FA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Reconhecer os diferentes tipos de Sistemas de Informação e suas aplicações.</w:t>
            </w:r>
          </w:p>
          <w:p w:rsidRPr="00334FF0" w:rsidR="001D25FA" w:rsidP="00916022" w:rsidRDefault="004A4D47" w14:paraId="720954F2" wp14:textId="77777777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2 - </w:t>
            </w:r>
            <w:r w:rsidRPr="00334FF0" w:rsidR="001D25FA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Descrever como os Sistemas de Informação podem colaborar para a integração entre as áreas.</w:t>
            </w:r>
          </w:p>
          <w:p w:rsidRPr="00334FF0" w:rsidR="00184F15" w:rsidP="00916022" w:rsidRDefault="004A4D47" w14:paraId="6FF99BDD" wp14:textId="77777777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3 - </w:t>
            </w:r>
            <w:r w:rsidRPr="00334FF0" w:rsidR="001D25FA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Identificar Sistemas de Informação para apoio ao processo decisório e eficácia da gestão.</w:t>
            </w:r>
          </w:p>
        </w:tc>
      </w:tr>
      <w:tr xmlns:wp14="http://schemas.microsoft.com/office/word/2010/wordml" w:rsidRPr="00334FF0" w:rsidR="00184F15" w:rsidTr="00E1043C" w14:paraId="70213E08" wp14:textId="77777777">
        <w:trPr>
          <w:cantSplit/>
          <w:trHeight w:val="397"/>
        </w:trPr>
        <w:tc>
          <w:tcPr>
            <w:tcW w:w="1007" w:type="pct"/>
          </w:tcPr>
          <w:p w:rsidRPr="005D33E9" w:rsidR="00184F15" w:rsidP="00A944D9" w:rsidRDefault="00184F15" w14:paraId="5C21839E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A56BE6">
              <w:rPr>
                <w:rFonts w:ascii="Arial Narrow" w:hAnsi="Arial Narrow" w:eastAsia="Times New Roman" w:cs="Tahoma"/>
                <w:b/>
                <w:color w:val="000000" w:themeColor="text1"/>
                <w:sz w:val="20"/>
                <w:szCs w:val="20"/>
                <w:lang w:eastAsia="pt-BR"/>
              </w:rPr>
              <w:t>3</w:t>
            </w:r>
            <w:r w:rsidR="005D33E9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 xml:space="preserve"> –</w:t>
            </w:r>
            <w:r w:rsidRPr="005D33E9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 xml:space="preserve"> Gestão</w:t>
            </w:r>
            <w:proofErr w:type="gramEnd"/>
            <w:r w:rsidRPr="005D33E9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 xml:space="preserve"> do Conhecimento Organizacional</w:t>
            </w:r>
          </w:p>
        </w:tc>
        <w:tc>
          <w:tcPr>
            <w:tcW w:w="3993" w:type="pct"/>
            <w:vAlign w:val="center"/>
          </w:tcPr>
          <w:p w:rsidRPr="00334FF0" w:rsidR="001D25FA" w:rsidP="00916022" w:rsidRDefault="004A4D47" w14:paraId="5D17A5AC" wp14:textId="7777777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1 - </w:t>
            </w:r>
            <w:r w:rsidRPr="00334FF0" w:rsidR="001D25F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Conhecer os princípios e as definições da gestão do conhecimento.</w:t>
            </w:r>
          </w:p>
          <w:p w:rsidRPr="00334FF0" w:rsidR="001D25FA" w:rsidP="00916022" w:rsidRDefault="004A4D47" w14:paraId="2D413D28" wp14:textId="7777777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2 - </w:t>
            </w:r>
            <w:r w:rsidRPr="00334FF0" w:rsidR="001D25F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Relacionar </w:t>
            </w:r>
            <w:proofErr w:type="gramStart"/>
            <w:r w:rsidRPr="00334FF0" w:rsidR="001D25F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os marcos</w:t>
            </w:r>
            <w:proofErr w:type="gramEnd"/>
            <w:r w:rsidRPr="00334FF0" w:rsidR="001D25F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teóricos da gestão do conhecimento e as suas aplicações.</w:t>
            </w:r>
          </w:p>
          <w:p w:rsidRPr="00334FF0" w:rsidR="00184F15" w:rsidP="00916022" w:rsidRDefault="004A4D47" w14:paraId="4342A2E4" wp14:textId="7777777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3 - </w:t>
            </w:r>
            <w:r w:rsidRPr="00334FF0" w:rsidR="001D25F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Reconhecer a gestão do conhecimento na área pública.</w:t>
            </w:r>
          </w:p>
        </w:tc>
      </w:tr>
      <w:tr xmlns:wp14="http://schemas.microsoft.com/office/word/2010/wordml" w:rsidRPr="00334FF0" w:rsidR="00184F15" w:rsidTr="00E1043C" w14:paraId="182CC917" wp14:textId="77777777">
        <w:trPr>
          <w:cantSplit/>
          <w:trHeight w:val="397"/>
        </w:trPr>
        <w:tc>
          <w:tcPr>
            <w:tcW w:w="1007" w:type="pct"/>
          </w:tcPr>
          <w:p w:rsidRPr="005D33E9" w:rsidR="00184F15" w:rsidP="00A944D9" w:rsidRDefault="00AC635C" w14:paraId="1F90AC1C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 Narrow" w:hAnsi="Arial Narrow" w:eastAsia="Times New Roman" w:cs="Tahoma"/>
                <w:b/>
                <w:color w:val="000000" w:themeColor="text1"/>
                <w:sz w:val="20"/>
                <w:szCs w:val="20"/>
                <w:lang w:eastAsia="pt-BR"/>
              </w:rPr>
              <w:br/>
            </w:r>
            <w:r w:rsidRPr="00A56BE6" w:rsidR="00184F15">
              <w:rPr>
                <w:rFonts w:ascii="Arial Narrow" w:hAnsi="Arial Narrow" w:eastAsia="Times New Roman" w:cs="Tahoma"/>
                <w:b/>
                <w:color w:val="000000" w:themeColor="text1"/>
                <w:sz w:val="20"/>
                <w:szCs w:val="20"/>
                <w:lang w:eastAsia="pt-BR"/>
              </w:rPr>
              <w:t>4</w:t>
            </w:r>
            <w:r w:rsidR="005D33E9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 xml:space="preserve"> –</w:t>
            </w:r>
            <w:r w:rsidRPr="005D33E9" w:rsidR="00184F15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 xml:space="preserve"> Modelagem de Processos</w:t>
            </w:r>
          </w:p>
        </w:tc>
        <w:tc>
          <w:tcPr>
            <w:tcW w:w="3993" w:type="pct"/>
            <w:vAlign w:val="center"/>
          </w:tcPr>
          <w:p w:rsidRPr="00334FF0" w:rsidR="006E09DB" w:rsidP="00916022" w:rsidRDefault="004A4D47" w14:paraId="0124B9C8" wp14:textId="77777777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1 - </w:t>
            </w:r>
            <w:r w:rsidRPr="00334FF0" w:rsidR="006E09DB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Expressar os conceitos envolvidos na metodologia de modelagem de processos.</w:t>
            </w:r>
          </w:p>
          <w:p w:rsidRPr="00334FF0" w:rsidR="006E09DB" w:rsidP="00916022" w:rsidRDefault="004A4D47" w14:paraId="4AE7C7B6" wp14:textId="77777777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2 - </w:t>
            </w:r>
            <w:r w:rsidRPr="00334FF0" w:rsidR="006E09DB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Diferenciar os conceitos de gestão de processos e gestão por processos.</w:t>
            </w:r>
          </w:p>
          <w:p w:rsidRPr="00334FF0" w:rsidR="00184F15" w:rsidP="00916022" w:rsidRDefault="004A4D47" w14:paraId="2B5F20E9" wp14:textId="77777777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3 - </w:t>
            </w:r>
            <w:r w:rsidRPr="00334FF0" w:rsidR="006E09DB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Construir modelos utilizando a simbologia do Business </w:t>
            </w:r>
            <w:proofErr w:type="spellStart"/>
            <w:r w:rsidRPr="00334FF0" w:rsidR="006E09DB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Process</w:t>
            </w:r>
            <w:proofErr w:type="spellEnd"/>
            <w:r w:rsidRPr="00334FF0" w:rsidR="006E09DB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334FF0" w:rsidR="006E09DB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Model</w:t>
            </w:r>
            <w:proofErr w:type="spellEnd"/>
            <w:r w:rsidRPr="00334FF0" w:rsidR="006E09DB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334FF0" w:rsidR="006E09DB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and</w:t>
            </w:r>
            <w:proofErr w:type="spellEnd"/>
            <w:r w:rsidRPr="00334FF0" w:rsidR="006E09DB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334FF0" w:rsidR="006E09DB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Notation</w:t>
            </w:r>
            <w:proofErr w:type="spellEnd"/>
            <w:r w:rsidRPr="00334FF0" w:rsidR="006E09DB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 (BPMN).</w:t>
            </w:r>
          </w:p>
        </w:tc>
      </w:tr>
      <w:tr xmlns:wp14="http://schemas.microsoft.com/office/word/2010/wordml" w:rsidRPr="00334FF0" w:rsidR="00184F15" w:rsidTr="00E1043C" w14:paraId="4C6B5D2A" wp14:textId="77777777">
        <w:trPr>
          <w:cantSplit/>
          <w:trHeight w:val="397"/>
        </w:trPr>
        <w:tc>
          <w:tcPr>
            <w:tcW w:w="1007" w:type="pct"/>
          </w:tcPr>
          <w:p w:rsidRPr="005D33E9" w:rsidR="00184F15" w:rsidP="00A944D9" w:rsidRDefault="00184F15" w14:paraId="10E37282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</w:pPr>
            <w:r w:rsidRPr="00A56BE6">
              <w:rPr>
                <w:rFonts w:ascii="Arial Narrow" w:hAnsi="Arial Narrow" w:eastAsia="Times New Roman" w:cs="Tahoma"/>
                <w:b/>
                <w:color w:val="000000" w:themeColor="text1"/>
                <w:sz w:val="20"/>
                <w:szCs w:val="20"/>
                <w:lang w:eastAsia="pt-BR"/>
              </w:rPr>
              <w:t>5</w:t>
            </w:r>
            <w:r w:rsidR="005D33E9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 xml:space="preserve"> –</w:t>
            </w:r>
            <w:r w:rsidRPr="005D33E9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 xml:space="preserve"> Desafios Éticos, Sociais e de Segurança da Tecnologia de </w:t>
            </w:r>
            <w:proofErr w:type="gramStart"/>
            <w:r w:rsidRPr="005D33E9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>Informação</w:t>
            </w:r>
            <w:proofErr w:type="gramEnd"/>
          </w:p>
        </w:tc>
        <w:tc>
          <w:tcPr>
            <w:tcW w:w="3993" w:type="pct"/>
            <w:vAlign w:val="center"/>
          </w:tcPr>
          <w:p w:rsidRPr="00334FF0" w:rsidR="00B75936" w:rsidP="00916022" w:rsidRDefault="004A4D47" w14:paraId="46EE7294" wp14:textId="77777777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1 - </w:t>
            </w:r>
            <w:r w:rsidRPr="00334FF0" w:rsidR="00B75936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Relacionar o uso da tecnologia da informação com aspectos éticos.</w:t>
            </w:r>
          </w:p>
          <w:p w:rsidRPr="00334FF0" w:rsidR="00B75936" w:rsidP="00916022" w:rsidRDefault="004A4D47" w14:paraId="5EA46AA2" wp14:textId="77777777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2 - </w:t>
            </w:r>
            <w:r w:rsidRPr="00334FF0" w:rsidR="00B75936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Diferenciar as estratégias básicas utilizadas para gerenciamento de segurança da informação.</w:t>
            </w:r>
          </w:p>
          <w:p w:rsidRPr="00334FF0" w:rsidR="00184F15" w:rsidP="00916022" w:rsidRDefault="004A4D47" w14:paraId="5B8EF25C" wp14:textId="77777777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3 - </w:t>
            </w:r>
            <w:r w:rsidRPr="00334FF0" w:rsidR="00B75936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Identificar os diversos tipos de crimes relacionados com a tecnologia da informação.</w:t>
            </w:r>
          </w:p>
        </w:tc>
      </w:tr>
      <w:tr xmlns:wp14="http://schemas.microsoft.com/office/word/2010/wordml" w:rsidRPr="00334FF0" w:rsidR="00184F15" w:rsidTr="00E1043C" w14:paraId="40FF6747" wp14:textId="77777777">
        <w:trPr>
          <w:cantSplit/>
          <w:trHeight w:val="397"/>
        </w:trPr>
        <w:tc>
          <w:tcPr>
            <w:tcW w:w="1007" w:type="pct"/>
          </w:tcPr>
          <w:p w:rsidRPr="005D33E9" w:rsidR="00184F15" w:rsidP="00A944D9" w:rsidRDefault="00AC635C" w14:paraId="1E734FB9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 Narrow" w:hAnsi="Arial Narrow" w:eastAsia="Times New Roman" w:cs="Tahoma"/>
                <w:b/>
                <w:color w:val="000000" w:themeColor="text1"/>
                <w:sz w:val="20"/>
                <w:szCs w:val="20"/>
                <w:lang w:eastAsia="pt-BR"/>
              </w:rPr>
              <w:br/>
            </w:r>
            <w:proofErr w:type="gramStart"/>
            <w:r w:rsidRPr="00A56BE6" w:rsidR="00184F15">
              <w:rPr>
                <w:rFonts w:ascii="Arial Narrow" w:hAnsi="Arial Narrow" w:eastAsia="Times New Roman" w:cs="Tahoma"/>
                <w:b/>
                <w:color w:val="000000" w:themeColor="text1"/>
                <w:sz w:val="20"/>
                <w:szCs w:val="20"/>
                <w:lang w:eastAsia="pt-BR"/>
              </w:rPr>
              <w:t>6</w:t>
            </w:r>
            <w:r w:rsidR="005D33E9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 xml:space="preserve"> –</w:t>
            </w:r>
            <w:r w:rsidRPr="005D33E9" w:rsidR="00184F15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 xml:space="preserve"> Arquitetura</w:t>
            </w:r>
            <w:proofErr w:type="gramEnd"/>
            <w:r w:rsidRPr="005D33E9" w:rsidR="00184F15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 xml:space="preserve"> Corporativa</w:t>
            </w:r>
          </w:p>
        </w:tc>
        <w:tc>
          <w:tcPr>
            <w:tcW w:w="3993" w:type="pct"/>
            <w:vAlign w:val="center"/>
          </w:tcPr>
          <w:p w:rsidRPr="00334FF0" w:rsidR="00B75936" w:rsidP="00916022" w:rsidRDefault="004A4D47" w14:paraId="58E9F2C9" wp14:textId="77777777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1 - </w:t>
            </w:r>
            <w:r w:rsidRPr="00334FF0" w:rsidR="00B75936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Identificar as principais características de uma arquitetura corporativa.</w:t>
            </w:r>
          </w:p>
          <w:p w:rsidRPr="00334FF0" w:rsidR="00B75936" w:rsidP="00916022" w:rsidRDefault="004A4D47" w14:paraId="3FF9E499" wp14:textId="77777777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2 - </w:t>
            </w:r>
            <w:r w:rsidRPr="00334FF0" w:rsidR="00B75936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Diferenciar os componentes básicos de uma arquitetura corporativa.</w:t>
            </w:r>
          </w:p>
          <w:p w:rsidRPr="00334FF0" w:rsidR="00184F15" w:rsidP="00916022" w:rsidRDefault="004A4D47" w14:paraId="1782DC84" wp14:textId="77777777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3 - </w:t>
            </w:r>
            <w:r w:rsidRPr="00334FF0" w:rsidR="00B75936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Discutir sobre como as novas tecnologias da arquitetura corporativa podem gerar benefícios para as organizações.</w:t>
            </w:r>
          </w:p>
        </w:tc>
      </w:tr>
      <w:tr xmlns:wp14="http://schemas.microsoft.com/office/word/2010/wordml" w:rsidRPr="00334FF0" w:rsidR="00184F15" w:rsidTr="00E1043C" w14:paraId="58F78C56" wp14:textId="77777777">
        <w:trPr>
          <w:cantSplit/>
          <w:trHeight w:val="397"/>
        </w:trPr>
        <w:tc>
          <w:tcPr>
            <w:tcW w:w="1007" w:type="pct"/>
          </w:tcPr>
          <w:p w:rsidRPr="005D33E9" w:rsidR="00184F15" w:rsidP="00A944D9" w:rsidRDefault="00184F15" w14:paraId="37E133B8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</w:pPr>
            <w:r w:rsidRPr="00A56BE6">
              <w:rPr>
                <w:rFonts w:ascii="Arial Narrow" w:hAnsi="Arial Narrow" w:eastAsia="Times New Roman" w:cs="Tahoma"/>
                <w:b/>
                <w:color w:val="000000" w:themeColor="text1"/>
                <w:sz w:val="20"/>
                <w:szCs w:val="20"/>
                <w:lang w:eastAsia="pt-BR"/>
              </w:rPr>
              <w:t>7</w:t>
            </w:r>
            <w:r w:rsidR="005D33E9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 xml:space="preserve"> –</w:t>
            </w:r>
            <w:r w:rsidRPr="005D33E9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 xml:space="preserve"> O que é a Governança de TI</w:t>
            </w:r>
          </w:p>
        </w:tc>
        <w:tc>
          <w:tcPr>
            <w:tcW w:w="3993" w:type="pct"/>
            <w:vAlign w:val="center"/>
          </w:tcPr>
          <w:p w:rsidRPr="00334FF0" w:rsidR="00B75936" w:rsidP="00916022" w:rsidRDefault="004A4D47" w14:paraId="6FC351CB" wp14:textId="7777777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1 - </w:t>
            </w:r>
            <w:r w:rsidRPr="00334FF0" w:rsidR="00B7593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Descrever as principais definições que norteiam a governança de TI.</w:t>
            </w:r>
          </w:p>
          <w:p w:rsidRPr="00334FF0" w:rsidR="00B75936" w:rsidP="00916022" w:rsidRDefault="004A4D47" w14:paraId="2AA91A01" wp14:textId="7777777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2 - </w:t>
            </w:r>
            <w:r w:rsidRPr="00334FF0" w:rsidR="00B7593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Reconhecer o que é a governança de TI.</w:t>
            </w:r>
          </w:p>
          <w:p w:rsidRPr="00334FF0" w:rsidR="00184F15" w:rsidP="00916022" w:rsidRDefault="004A4D47" w14:paraId="09132718" wp14:textId="7777777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3 - </w:t>
            </w:r>
            <w:r w:rsidRPr="00334FF0" w:rsidR="00B7593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Elencar as principais etapas que conduzem a governança de TI.</w:t>
            </w:r>
          </w:p>
        </w:tc>
      </w:tr>
      <w:tr xmlns:wp14="http://schemas.microsoft.com/office/word/2010/wordml" w:rsidRPr="00334FF0" w:rsidR="00184F15" w:rsidTr="00E1043C" w14:paraId="16C40AAA" wp14:textId="77777777">
        <w:trPr>
          <w:cantSplit/>
          <w:trHeight w:val="397"/>
        </w:trPr>
        <w:tc>
          <w:tcPr>
            <w:tcW w:w="1007" w:type="pct"/>
          </w:tcPr>
          <w:p w:rsidRPr="00E522A0" w:rsidR="00184F15" w:rsidP="00A944D9" w:rsidRDefault="00184F15" w14:paraId="3A1E2D9C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</w:pPr>
            <w:r w:rsidRPr="00A56BE6">
              <w:rPr>
                <w:rFonts w:ascii="Arial Narrow" w:hAnsi="Arial Narrow" w:eastAsia="Times New Roman" w:cs="Tahoma"/>
                <w:b/>
                <w:color w:val="000000" w:themeColor="text1"/>
                <w:sz w:val="20"/>
                <w:szCs w:val="20"/>
                <w:lang w:eastAsia="pt-BR"/>
              </w:rPr>
              <w:t>8</w:t>
            </w:r>
            <w:r w:rsidRPr="00E522A0" w:rsidR="004E104E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 xml:space="preserve"> –</w:t>
            </w:r>
            <w:r w:rsidRPr="00E522A0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 xml:space="preserve"> Planejamento Estratégico de TI</w:t>
            </w:r>
          </w:p>
        </w:tc>
        <w:tc>
          <w:tcPr>
            <w:tcW w:w="3993" w:type="pct"/>
            <w:vAlign w:val="center"/>
          </w:tcPr>
          <w:p w:rsidRPr="00334FF0" w:rsidR="00B75936" w:rsidP="00916022" w:rsidRDefault="004A4D47" w14:paraId="0AECDB34" wp14:textId="77777777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1 - </w:t>
            </w:r>
            <w:r w:rsidRPr="00334FF0" w:rsidR="00B75936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Identificar as características básicas do planejamento estratégico de TI.</w:t>
            </w:r>
          </w:p>
          <w:p w:rsidRPr="00334FF0" w:rsidR="00B75936" w:rsidP="00916022" w:rsidRDefault="004A4D47" w14:paraId="151D0943" wp14:textId="77777777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2 - </w:t>
            </w:r>
            <w:r w:rsidRPr="00334FF0" w:rsidR="00B75936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Relacionar o planejamento estratégico de TI com a estratégia de negócios da empresa.</w:t>
            </w:r>
          </w:p>
          <w:p w:rsidRPr="00334FF0" w:rsidR="00184F15" w:rsidP="00916022" w:rsidRDefault="004A4D47" w14:paraId="0527C64F" wp14:textId="77777777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3 - </w:t>
            </w:r>
            <w:r w:rsidRPr="00334FF0" w:rsidR="00B75936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Reconhecer como a governança de TI impacta o ambiente tecnológico da empresa.</w:t>
            </w:r>
          </w:p>
        </w:tc>
      </w:tr>
      <w:tr xmlns:wp14="http://schemas.microsoft.com/office/word/2010/wordml" w:rsidRPr="00334FF0" w:rsidR="00184F15" w:rsidTr="00E1043C" w14:paraId="727B89CD" wp14:textId="77777777">
        <w:trPr>
          <w:cantSplit/>
          <w:trHeight w:val="397"/>
        </w:trPr>
        <w:tc>
          <w:tcPr>
            <w:tcW w:w="1007" w:type="pct"/>
          </w:tcPr>
          <w:p w:rsidRPr="00E522A0" w:rsidR="00184F15" w:rsidP="00A944D9" w:rsidRDefault="00184F15" w14:paraId="188DFCF1" wp14:textId="77777777">
            <w:pPr>
              <w:pStyle w:val="Ttulo4"/>
              <w:numPr>
                <w:ilvl w:val="0"/>
                <w:numId w:val="10"/>
              </w:numPr>
              <w:spacing w:before="0" w:beforeAutospacing="0" w:after="0" w:afterAutospacing="0"/>
              <w:ind w:left="0"/>
              <w:rPr>
                <w:rFonts w:ascii="Arial Narrow" w:hAnsi="Arial Narrow" w:cs="Tahoma"/>
                <w:b w:val="0"/>
                <w:color w:val="000000" w:themeColor="text1"/>
                <w:sz w:val="20"/>
                <w:szCs w:val="20"/>
              </w:rPr>
            </w:pPr>
            <w:r w:rsidRPr="00A56BE6"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  <w:lastRenderedPageBreak/>
              <w:t>9</w:t>
            </w:r>
            <w:r w:rsidRPr="00E522A0" w:rsidR="004E104E">
              <w:rPr>
                <w:rFonts w:ascii="Arial Narrow" w:hAnsi="Arial Narrow" w:cs="Tahoma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E522A0" w:rsidR="001C48EF">
              <w:rPr>
                <w:rFonts w:ascii="Arial Narrow" w:hAnsi="Arial Narrow" w:cs="Tahoma"/>
                <w:b w:val="0"/>
                <w:color w:val="000000" w:themeColor="text1"/>
                <w:sz w:val="20"/>
                <w:szCs w:val="20"/>
              </w:rPr>
              <w:t>–</w:t>
            </w:r>
            <w:r w:rsidRPr="00E522A0">
              <w:rPr>
                <w:rFonts w:ascii="Arial Narrow" w:hAnsi="Arial Narrow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hyperlink w:history="1" r:id="rId9">
              <w:r w:rsidRPr="00E522A0">
                <w:rPr>
                  <w:rFonts w:ascii="Arial Narrow" w:hAnsi="Arial Narrow" w:cs="Tahoma"/>
                  <w:b w:val="0"/>
                  <w:color w:val="000000" w:themeColor="text1"/>
                  <w:sz w:val="20"/>
                  <w:szCs w:val="20"/>
                </w:rPr>
                <w:t>A evolução dos sistemas de informação</w:t>
              </w:r>
            </w:hyperlink>
          </w:p>
        </w:tc>
        <w:tc>
          <w:tcPr>
            <w:tcW w:w="3993" w:type="pct"/>
            <w:vAlign w:val="center"/>
          </w:tcPr>
          <w:p w:rsidRPr="00334FF0" w:rsidR="00B75936" w:rsidP="00916022" w:rsidRDefault="00D9297E" w14:paraId="1CD4558D" wp14:textId="77777777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1 - </w:t>
            </w:r>
            <w:r w:rsidRPr="00334FF0" w:rsidR="00B75936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Caracterizar os tipos de sistemas de informação.</w:t>
            </w:r>
          </w:p>
          <w:p w:rsidRPr="00334FF0" w:rsidR="00B75936" w:rsidP="00916022" w:rsidRDefault="00D9297E" w14:paraId="043DAFB6" wp14:textId="77777777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2 - </w:t>
            </w:r>
            <w:r w:rsidRPr="00334FF0" w:rsidR="00B75936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Descrever a evolução dos sistemas de informação para apoio à decisão.</w:t>
            </w:r>
          </w:p>
          <w:p w:rsidRPr="00334FF0" w:rsidR="00184F15" w:rsidP="00916022" w:rsidRDefault="00184F15" w14:paraId="5A39BBE3" wp14:textId="77777777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334FF0" w:rsidR="00184F15" w:rsidTr="00E1043C" w14:paraId="1684B4B5" wp14:textId="77777777">
        <w:trPr>
          <w:cantSplit/>
          <w:trHeight w:val="397"/>
        </w:trPr>
        <w:tc>
          <w:tcPr>
            <w:tcW w:w="1007" w:type="pct"/>
          </w:tcPr>
          <w:p w:rsidRPr="00E522A0" w:rsidR="00184F15" w:rsidP="00A944D9" w:rsidRDefault="00184F15" w14:paraId="1FE5E7B6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</w:pPr>
            <w:r w:rsidRPr="00A56BE6">
              <w:rPr>
                <w:rFonts w:ascii="Arial Narrow" w:hAnsi="Arial Narrow" w:eastAsia="Times New Roman" w:cs="Tahoma"/>
                <w:b/>
                <w:color w:val="000000" w:themeColor="text1"/>
                <w:sz w:val="20"/>
                <w:szCs w:val="20"/>
                <w:lang w:eastAsia="pt-BR"/>
              </w:rPr>
              <w:t>10</w:t>
            </w:r>
            <w:r w:rsidRPr="00E522A0" w:rsidR="001C48EF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 xml:space="preserve"> –</w:t>
            </w:r>
            <w:r w:rsidRPr="00E522A0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E522A0" w:rsidR="000B2FAF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>Software de Aplicação para Usuários Finais</w:t>
            </w:r>
          </w:p>
        </w:tc>
        <w:tc>
          <w:tcPr>
            <w:tcW w:w="3993" w:type="pct"/>
            <w:vAlign w:val="center"/>
          </w:tcPr>
          <w:p w:rsidRPr="00334FF0" w:rsidR="000B2FAF" w:rsidP="00916022" w:rsidRDefault="00D9297E" w14:paraId="0E4A1B9E" wp14:textId="77777777">
            <w:pPr>
              <w:shd w:val="clear" w:color="auto" w:fill="FFFFFF"/>
              <w:spacing w:after="0" w:line="240" w:lineRule="auto"/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1 - </w:t>
            </w:r>
            <w:r w:rsidRPr="00334FF0" w:rsidR="000B2FAF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Reconhecer as características básicas dos principais pacotes populares de </w:t>
            </w:r>
            <w:r w:rsidRPr="00334FF0" w:rsidR="000B2FAF">
              <w:rPr>
                <w:rFonts w:ascii="Arial Narrow" w:hAnsi="Arial Narrow" w:eastAsia="Times New Roman" w:cs="Arial"/>
                <w:i/>
                <w:iCs/>
                <w:color w:val="000000" w:themeColor="text1"/>
                <w:sz w:val="20"/>
                <w:szCs w:val="20"/>
                <w:lang w:eastAsia="pt-BR"/>
              </w:rPr>
              <w:t>software </w:t>
            </w:r>
            <w:r w:rsidRPr="00334FF0" w:rsidR="000B2FAF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de aplicação.</w:t>
            </w:r>
          </w:p>
          <w:p w:rsidRPr="00334FF0" w:rsidR="000B2FAF" w:rsidP="00916022" w:rsidRDefault="00D9297E" w14:paraId="02DA6F46" wp14:textId="77777777">
            <w:pPr>
              <w:shd w:val="clear" w:color="auto" w:fill="FFFFFF"/>
              <w:spacing w:after="0" w:line="240" w:lineRule="auto"/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2 - </w:t>
            </w:r>
            <w:r w:rsidRPr="00334FF0" w:rsidR="000B2FAF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Diferenciar os principais tipos de </w:t>
            </w:r>
            <w:r w:rsidRPr="00334FF0" w:rsidR="000B2FAF">
              <w:rPr>
                <w:rFonts w:ascii="Arial Narrow" w:hAnsi="Arial Narrow" w:eastAsia="Times New Roman" w:cs="Arial"/>
                <w:i/>
                <w:iCs/>
                <w:color w:val="000000" w:themeColor="text1"/>
                <w:sz w:val="20"/>
                <w:szCs w:val="20"/>
                <w:lang w:eastAsia="pt-BR"/>
              </w:rPr>
              <w:t>software</w:t>
            </w:r>
            <w:r w:rsidRPr="00334FF0" w:rsidR="000B2FAF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 de aplicação.</w:t>
            </w:r>
          </w:p>
          <w:p w:rsidRPr="00334FF0" w:rsidR="00184F15" w:rsidP="00916022" w:rsidRDefault="00D9297E" w14:paraId="3281B0F1" wp14:textId="77777777">
            <w:pPr>
              <w:shd w:val="clear" w:color="auto" w:fill="FFFFFF"/>
              <w:spacing w:after="0" w:line="240" w:lineRule="auto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3 - </w:t>
            </w:r>
            <w:r w:rsidRPr="00334FF0" w:rsidR="000B2FAF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Identificar o impacto causado pelos </w:t>
            </w:r>
            <w:r w:rsidRPr="00334FF0" w:rsidR="000B2FAF">
              <w:rPr>
                <w:rFonts w:ascii="Arial Narrow" w:hAnsi="Arial Narrow" w:eastAsia="Times New Roman" w:cs="Arial"/>
                <w:i/>
                <w:iCs/>
                <w:color w:val="000000" w:themeColor="text1"/>
                <w:sz w:val="20"/>
                <w:szCs w:val="20"/>
                <w:lang w:eastAsia="pt-BR"/>
              </w:rPr>
              <w:t>softwares </w:t>
            </w:r>
            <w:r w:rsidRPr="00334FF0" w:rsidR="000B2FAF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de aplicação na produtividade dos usuários finais.</w:t>
            </w:r>
          </w:p>
        </w:tc>
      </w:tr>
      <w:tr xmlns:wp14="http://schemas.microsoft.com/office/word/2010/wordml" w:rsidRPr="00334FF0" w:rsidR="00184F15" w:rsidTr="00E1043C" w14:paraId="17F82DB7" wp14:textId="77777777">
        <w:trPr>
          <w:cantSplit/>
          <w:trHeight w:val="397"/>
        </w:trPr>
        <w:tc>
          <w:tcPr>
            <w:tcW w:w="1007" w:type="pct"/>
          </w:tcPr>
          <w:p w:rsidRPr="00E522A0" w:rsidR="00184F15" w:rsidP="00A944D9" w:rsidRDefault="00184F15" w14:paraId="6042911A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</w:pPr>
            <w:r w:rsidRPr="00A56BE6">
              <w:rPr>
                <w:rFonts w:ascii="Arial Narrow" w:hAnsi="Arial Narrow" w:eastAsia="Times New Roman" w:cs="Tahoma"/>
                <w:b/>
                <w:color w:val="000000" w:themeColor="text1"/>
                <w:sz w:val="20"/>
                <w:szCs w:val="20"/>
                <w:lang w:eastAsia="pt-BR"/>
              </w:rPr>
              <w:t>11</w:t>
            </w:r>
            <w:r w:rsidRPr="00E522A0" w:rsidR="001C48EF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 xml:space="preserve"> –</w:t>
            </w:r>
            <w:r w:rsidRPr="00E522A0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E522A0" w:rsidR="00B75936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 xml:space="preserve">Sistemas ERP (Enterprise </w:t>
            </w:r>
            <w:proofErr w:type="spellStart"/>
            <w:r w:rsidRPr="00E522A0" w:rsidR="00B75936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>Resourc</w:t>
            </w:r>
            <w:r w:rsidRPr="00E522A0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>e</w:t>
            </w:r>
            <w:proofErr w:type="spellEnd"/>
            <w:r w:rsidRPr="00E522A0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 xml:space="preserve"> Planning) - Sistema Integrado de Gestão</w:t>
            </w:r>
          </w:p>
        </w:tc>
        <w:tc>
          <w:tcPr>
            <w:tcW w:w="3993" w:type="pct"/>
            <w:vAlign w:val="center"/>
          </w:tcPr>
          <w:p w:rsidRPr="00334FF0" w:rsidR="00B75936" w:rsidP="00916022" w:rsidRDefault="00D9297E" w14:paraId="2F72E588" wp14:textId="77777777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1 - </w:t>
            </w:r>
            <w:r w:rsidRPr="00334FF0" w:rsidR="00B75936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Reconhecer o conceito de um sistema ERP e os principais processos aos quais o sistema atende dentro de uma empresa.</w:t>
            </w:r>
          </w:p>
          <w:p w:rsidRPr="00334FF0" w:rsidR="00184F15" w:rsidP="00916022" w:rsidRDefault="00D9297E" w14:paraId="4576F5D4" wp14:textId="77777777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2 - </w:t>
            </w:r>
            <w:r w:rsidRPr="00334FF0" w:rsidR="00B75936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Identificar os passos para implantação de um sistema ERP.</w:t>
            </w:r>
          </w:p>
        </w:tc>
      </w:tr>
      <w:tr xmlns:wp14="http://schemas.microsoft.com/office/word/2010/wordml" w:rsidRPr="00334FF0" w:rsidR="00184F15" w:rsidTr="00E1043C" w14:paraId="4952BFAB" wp14:textId="77777777">
        <w:trPr>
          <w:cantSplit/>
          <w:trHeight w:val="397"/>
        </w:trPr>
        <w:tc>
          <w:tcPr>
            <w:tcW w:w="1007" w:type="pct"/>
          </w:tcPr>
          <w:p w:rsidRPr="00E522A0" w:rsidR="00184F15" w:rsidP="00A944D9" w:rsidRDefault="00184F15" w14:paraId="6EECBD5A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</w:pPr>
            <w:r w:rsidRPr="00A56BE6">
              <w:rPr>
                <w:rFonts w:ascii="Arial Narrow" w:hAnsi="Arial Narrow" w:eastAsia="Times New Roman" w:cs="Tahoma"/>
                <w:b/>
                <w:color w:val="000000" w:themeColor="text1"/>
                <w:sz w:val="20"/>
                <w:szCs w:val="20"/>
                <w:lang w:eastAsia="pt-BR"/>
              </w:rPr>
              <w:t>12</w:t>
            </w:r>
            <w:r w:rsidRPr="00E522A0" w:rsidR="001C48EF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 xml:space="preserve"> –</w:t>
            </w:r>
            <w:r w:rsidRPr="00E522A0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 xml:space="preserve"> E-business</w:t>
            </w:r>
          </w:p>
        </w:tc>
        <w:tc>
          <w:tcPr>
            <w:tcW w:w="3993" w:type="pct"/>
            <w:vAlign w:val="center"/>
          </w:tcPr>
          <w:p w:rsidRPr="00334FF0" w:rsidR="00B75936" w:rsidP="00916022" w:rsidRDefault="00D9297E" w14:paraId="07466456" wp14:textId="77777777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1 - </w:t>
            </w:r>
            <w:r w:rsidRPr="00334FF0" w:rsidR="00B75936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Identificar os meios eletrônicos para a efetividade da gestão pública.</w:t>
            </w:r>
          </w:p>
          <w:p w:rsidRPr="00334FF0" w:rsidR="00B75936" w:rsidP="00916022" w:rsidRDefault="00D9297E" w14:paraId="577B31DB" wp14:textId="77777777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2 - </w:t>
            </w:r>
            <w:r w:rsidRPr="00334FF0" w:rsidR="00B75936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Reconhecer a importância da informação e transparência para os cidadãos.</w:t>
            </w:r>
          </w:p>
          <w:p w:rsidRPr="00334FF0" w:rsidR="00184F15" w:rsidP="00916022" w:rsidRDefault="00D9297E" w14:paraId="148405B2" wp14:textId="77777777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3 - </w:t>
            </w:r>
            <w:r w:rsidRPr="00334FF0" w:rsidR="00B75936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Descrever o Business </w:t>
            </w:r>
            <w:proofErr w:type="spellStart"/>
            <w:r w:rsidRPr="00334FF0" w:rsidR="00B75936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Intelligence</w:t>
            </w:r>
            <w:proofErr w:type="spellEnd"/>
            <w:r w:rsidRPr="00334FF0" w:rsidR="00B75936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 na gestão pública.</w:t>
            </w:r>
          </w:p>
        </w:tc>
      </w:tr>
      <w:tr xmlns:wp14="http://schemas.microsoft.com/office/word/2010/wordml" w:rsidRPr="00334FF0" w:rsidR="00184F15" w:rsidTr="00E1043C" w14:paraId="3739BF55" wp14:textId="77777777">
        <w:trPr>
          <w:cantSplit/>
          <w:trHeight w:val="397"/>
        </w:trPr>
        <w:tc>
          <w:tcPr>
            <w:tcW w:w="1007" w:type="pct"/>
          </w:tcPr>
          <w:p w:rsidRPr="00E522A0" w:rsidR="00184F15" w:rsidP="00A944D9" w:rsidRDefault="00184F15" w14:paraId="28121F51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</w:pPr>
            <w:r w:rsidRPr="00A56BE6">
              <w:rPr>
                <w:rFonts w:ascii="Arial Narrow" w:hAnsi="Arial Narrow" w:eastAsia="Times New Roman" w:cs="Tahoma"/>
                <w:b/>
                <w:color w:val="000000" w:themeColor="text1"/>
                <w:sz w:val="20"/>
                <w:szCs w:val="20"/>
                <w:lang w:eastAsia="pt-BR"/>
              </w:rPr>
              <w:t>13</w:t>
            </w:r>
            <w:r w:rsidRPr="00E522A0" w:rsidR="001C48EF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 xml:space="preserve"> –</w:t>
            </w:r>
            <w:r w:rsidRPr="00E522A0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 xml:space="preserve"> Business </w:t>
            </w:r>
            <w:proofErr w:type="spellStart"/>
            <w:r w:rsidRPr="00E522A0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>Intelligence</w:t>
            </w:r>
            <w:proofErr w:type="spellEnd"/>
            <w:r w:rsidRPr="00E522A0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 xml:space="preserve"> (BI)</w:t>
            </w:r>
          </w:p>
        </w:tc>
        <w:tc>
          <w:tcPr>
            <w:tcW w:w="3993" w:type="pct"/>
            <w:vAlign w:val="center"/>
          </w:tcPr>
          <w:p w:rsidRPr="00334FF0" w:rsidR="00B75936" w:rsidP="00916022" w:rsidRDefault="00D9297E" w14:paraId="5C986BAD" wp14:textId="77777777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1 - </w:t>
            </w:r>
            <w:r w:rsidRPr="00334FF0" w:rsidR="00B75936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Definir </w:t>
            </w:r>
            <w:r w:rsidRPr="00334FF0" w:rsidR="00B75936">
              <w:rPr>
                <w:rFonts w:ascii="Arial Narrow" w:hAnsi="Arial Narrow" w:eastAsia="Times New Roman" w:cs="Arial"/>
                <w:i/>
                <w:iCs/>
                <w:color w:val="000000" w:themeColor="text1"/>
                <w:sz w:val="20"/>
                <w:szCs w:val="20"/>
                <w:lang w:eastAsia="pt-BR"/>
              </w:rPr>
              <w:t xml:space="preserve">Business </w:t>
            </w:r>
            <w:proofErr w:type="spellStart"/>
            <w:r w:rsidRPr="00334FF0" w:rsidR="00B75936">
              <w:rPr>
                <w:rFonts w:ascii="Arial Narrow" w:hAnsi="Arial Narrow" w:eastAsia="Times New Roman" w:cs="Arial"/>
                <w:i/>
                <w:iCs/>
                <w:color w:val="000000" w:themeColor="text1"/>
                <w:sz w:val="20"/>
                <w:szCs w:val="20"/>
                <w:lang w:eastAsia="pt-BR"/>
              </w:rPr>
              <w:t>Intelligence</w:t>
            </w:r>
            <w:proofErr w:type="spellEnd"/>
            <w:r w:rsidRPr="00334FF0" w:rsidR="00B75936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.</w:t>
            </w:r>
          </w:p>
          <w:p w:rsidRPr="00334FF0" w:rsidR="00184F15" w:rsidP="00916022" w:rsidRDefault="00D9297E" w14:paraId="0DEBDEAB" wp14:textId="77777777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2 - </w:t>
            </w:r>
            <w:r w:rsidRPr="00334FF0" w:rsidR="00B75936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Reconhecer a arquitetura BI.</w:t>
            </w:r>
          </w:p>
        </w:tc>
      </w:tr>
      <w:tr xmlns:wp14="http://schemas.microsoft.com/office/word/2010/wordml" w:rsidRPr="00334FF0" w:rsidR="00184F15" w:rsidTr="00E1043C" w14:paraId="20DF34E7" wp14:textId="77777777">
        <w:trPr>
          <w:cantSplit/>
          <w:trHeight w:val="397"/>
        </w:trPr>
        <w:tc>
          <w:tcPr>
            <w:tcW w:w="1007" w:type="pct"/>
          </w:tcPr>
          <w:p w:rsidRPr="00E522A0" w:rsidR="00184F15" w:rsidP="00A944D9" w:rsidRDefault="00184F15" w14:paraId="2AC293B9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</w:pPr>
            <w:r w:rsidRPr="00A56BE6">
              <w:rPr>
                <w:rFonts w:ascii="Arial Narrow" w:hAnsi="Arial Narrow" w:eastAsia="Times New Roman" w:cs="Tahoma"/>
                <w:b/>
                <w:color w:val="000000" w:themeColor="text1"/>
                <w:sz w:val="20"/>
                <w:szCs w:val="20"/>
                <w:lang w:eastAsia="pt-BR"/>
              </w:rPr>
              <w:t>14</w:t>
            </w:r>
            <w:r w:rsidRPr="00E522A0" w:rsidR="001C48EF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 xml:space="preserve"> –</w:t>
            </w:r>
            <w:r w:rsidRPr="00E522A0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 xml:space="preserve"> Tecnologia da Inteligência Artificial Empresarial</w:t>
            </w:r>
          </w:p>
        </w:tc>
        <w:tc>
          <w:tcPr>
            <w:tcW w:w="3993" w:type="pct"/>
            <w:vAlign w:val="center"/>
          </w:tcPr>
          <w:p w:rsidRPr="00334FF0" w:rsidR="00B75936" w:rsidP="00916022" w:rsidRDefault="00D9297E" w14:paraId="68388084" wp14:textId="77777777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1 - </w:t>
            </w:r>
            <w:r w:rsidRPr="00334FF0" w:rsidR="00B75936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Relacionar a inteligência artificial com negócios organizacionais.</w:t>
            </w:r>
          </w:p>
          <w:p w:rsidRPr="00334FF0" w:rsidR="00B75936" w:rsidP="00916022" w:rsidRDefault="00D9297E" w14:paraId="46576E39" wp14:textId="77777777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2 - </w:t>
            </w:r>
            <w:r w:rsidRPr="00334FF0" w:rsidR="00B75936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Identificar as principais características das redes neurais, dos sistemas de lógica </w:t>
            </w:r>
            <w:proofErr w:type="spellStart"/>
            <w:r w:rsidRPr="00334FF0" w:rsidR="00B75936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fuzzy</w:t>
            </w:r>
            <w:proofErr w:type="spellEnd"/>
            <w:r w:rsidRPr="00334FF0" w:rsidR="00B75936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, dos algoritmos genéticos e da realidade virtual.</w:t>
            </w:r>
          </w:p>
          <w:p w:rsidRPr="00334FF0" w:rsidR="00184F15" w:rsidP="00916022" w:rsidRDefault="00D9297E" w14:paraId="4F4F438B" wp14:textId="77777777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3 - </w:t>
            </w:r>
            <w:r w:rsidRPr="00334FF0" w:rsidR="00B75936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Reconhecer usos práticos dos sistemas especialistas nas organizações.</w:t>
            </w:r>
          </w:p>
        </w:tc>
      </w:tr>
      <w:tr xmlns:wp14="http://schemas.microsoft.com/office/word/2010/wordml" w:rsidRPr="00334FF0" w:rsidR="00184F15" w:rsidTr="00E1043C" w14:paraId="2F9478F2" wp14:textId="77777777">
        <w:trPr>
          <w:cantSplit/>
          <w:trHeight w:val="397"/>
        </w:trPr>
        <w:tc>
          <w:tcPr>
            <w:tcW w:w="1007" w:type="pct"/>
          </w:tcPr>
          <w:p w:rsidRPr="00E522A0" w:rsidR="00184F15" w:rsidP="00A944D9" w:rsidRDefault="00184F15" w14:paraId="2C429C56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</w:pPr>
            <w:r w:rsidRPr="00A56BE6">
              <w:rPr>
                <w:rFonts w:ascii="Arial Narrow" w:hAnsi="Arial Narrow" w:eastAsia="Times New Roman" w:cs="Tahoma"/>
                <w:b/>
                <w:color w:val="000000" w:themeColor="text1"/>
                <w:sz w:val="20"/>
                <w:szCs w:val="20"/>
                <w:lang w:eastAsia="pt-BR"/>
              </w:rPr>
              <w:t>15</w:t>
            </w:r>
            <w:r w:rsidRPr="00A56BE6" w:rsidR="001C48EF">
              <w:rPr>
                <w:rFonts w:ascii="Arial Narrow" w:hAnsi="Arial Narrow" w:eastAsia="Times New Roman" w:cs="Tahoma"/>
                <w:b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A56BE6" w:rsidR="001C48EF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>–</w:t>
            </w:r>
            <w:r w:rsidRPr="00E522A0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 xml:space="preserve"> Ferramentas</w:t>
            </w:r>
          </w:p>
        </w:tc>
        <w:tc>
          <w:tcPr>
            <w:tcW w:w="3993" w:type="pct"/>
            <w:vAlign w:val="center"/>
          </w:tcPr>
          <w:p w:rsidRPr="00334FF0" w:rsidR="00B75936" w:rsidP="00916022" w:rsidRDefault="00D9297E" w14:paraId="6FDBBF59" wp14:textId="77777777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1 - </w:t>
            </w:r>
            <w:r w:rsidRPr="00334FF0" w:rsidR="00B75936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Descrever a importância das ferramentas de Sistemas de Informação e Tecnologias da Informação e Comunicação no setor público.</w:t>
            </w:r>
          </w:p>
          <w:p w:rsidRPr="00334FF0" w:rsidR="00184F15" w:rsidP="00916022" w:rsidRDefault="00D9297E" w14:paraId="165D1F28" wp14:textId="77777777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2 - </w:t>
            </w:r>
            <w:r w:rsidRPr="00334FF0" w:rsidR="00B75936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Identificar as principais fontes de informações utilizadas pelas organizações.</w:t>
            </w:r>
          </w:p>
        </w:tc>
      </w:tr>
      <w:tr xmlns:wp14="http://schemas.microsoft.com/office/word/2010/wordml" w:rsidRPr="00334FF0" w:rsidR="00184F15" w:rsidTr="00E1043C" w14:paraId="3DE6ADFF" wp14:textId="77777777">
        <w:trPr>
          <w:cantSplit/>
          <w:trHeight w:val="397"/>
        </w:trPr>
        <w:tc>
          <w:tcPr>
            <w:tcW w:w="1007" w:type="pct"/>
          </w:tcPr>
          <w:p w:rsidRPr="00E522A0" w:rsidR="00184F15" w:rsidP="00A944D9" w:rsidRDefault="00184F15" w14:paraId="5EE67C55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</w:pPr>
            <w:r w:rsidRPr="00A56BE6">
              <w:rPr>
                <w:rFonts w:ascii="Arial Narrow" w:hAnsi="Arial Narrow" w:eastAsia="Times New Roman" w:cs="Tahoma"/>
                <w:b/>
                <w:color w:val="000000" w:themeColor="text1"/>
                <w:sz w:val="20"/>
                <w:szCs w:val="20"/>
                <w:lang w:eastAsia="pt-BR"/>
              </w:rPr>
              <w:t>16</w:t>
            </w:r>
            <w:r w:rsidRPr="00A56BE6" w:rsidR="001C48EF">
              <w:rPr>
                <w:rFonts w:ascii="Arial Narrow" w:hAnsi="Arial Narrow" w:eastAsia="Times New Roman" w:cs="Tahoma"/>
                <w:b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A56BE6" w:rsidR="001C48EF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>–</w:t>
            </w:r>
            <w:r w:rsidRPr="00E522A0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 xml:space="preserve"> Gestão de Conteúdo nas Mídias Sociais</w:t>
            </w:r>
          </w:p>
        </w:tc>
        <w:tc>
          <w:tcPr>
            <w:tcW w:w="3993" w:type="pct"/>
            <w:vAlign w:val="center"/>
          </w:tcPr>
          <w:p w:rsidRPr="00334FF0" w:rsidR="00B75936" w:rsidP="00916022" w:rsidRDefault="00D9297E" w14:paraId="5DE9F856" wp14:textId="77777777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1 - </w:t>
            </w:r>
            <w:r w:rsidRPr="00334FF0" w:rsidR="00B75936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Analisar a importância das mídias sociais para as organizações.</w:t>
            </w:r>
          </w:p>
          <w:p w:rsidRPr="00334FF0" w:rsidR="00B75936" w:rsidP="00916022" w:rsidRDefault="00D9297E" w14:paraId="45413050" wp14:textId="77777777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2 - </w:t>
            </w:r>
            <w:r w:rsidRPr="00334FF0" w:rsidR="00B75936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Definir a organização como produtora de conteúdos.</w:t>
            </w:r>
          </w:p>
          <w:p w:rsidRPr="00334FF0" w:rsidR="00184F15" w:rsidP="00916022" w:rsidRDefault="00D9297E" w14:paraId="65FED68D" wp14:textId="77777777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3 - </w:t>
            </w:r>
            <w:r w:rsidRPr="00334FF0" w:rsidR="00B75936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Identificar as principais estratégias para atuar nas mídias sociais.</w:t>
            </w:r>
          </w:p>
        </w:tc>
      </w:tr>
    </w:tbl>
    <w:p xmlns:wp14="http://schemas.microsoft.com/office/word/2010/wordml" w:rsidRPr="00334FF0" w:rsidR="001C0B6F" w:rsidP="000F03CA" w:rsidRDefault="001C0B6F" w14:paraId="41C8F396" wp14:textId="77777777">
      <w:pPr>
        <w:spacing w:after="0" w:line="240" w:lineRule="auto"/>
        <w:rPr>
          <w:rFonts w:ascii="Arial Narrow" w:hAnsi="Arial Narrow" w:eastAsia="Times New Roman" w:cs="Arial"/>
          <w:bCs/>
          <w:sz w:val="20"/>
          <w:szCs w:val="20"/>
          <w:lang w:eastAsia="pt-BR"/>
        </w:rPr>
      </w:pPr>
    </w:p>
    <w:tbl>
      <w:tblPr>
        <w:tblStyle w:val="Tabelacomgrade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334FF0" w:rsidR="001C0B6F" w:rsidTr="001C0B6F" w14:paraId="165C8E80" wp14:textId="77777777">
        <w:trPr>
          <w:trHeight w:val="340"/>
        </w:trPr>
        <w:tc>
          <w:tcPr>
            <w:tcW w:w="10773" w:type="dxa"/>
            <w:tcBorders>
              <w:bottom w:val="single" w:color="auto" w:sz="4" w:space="0"/>
            </w:tcBorders>
            <w:shd w:val="clear" w:color="auto" w:fill="17365D" w:themeFill="text2" w:themeFillShade="BF"/>
            <w:vAlign w:val="center"/>
          </w:tcPr>
          <w:p w:rsidRPr="00334FF0" w:rsidR="001C0B6F" w:rsidP="00263367" w:rsidRDefault="001C0B6F" w14:paraId="0FC5A14B" wp14:textId="77777777">
            <w:pPr>
              <w:rPr>
                <w:rFonts w:ascii="Arial Narrow" w:hAnsi="Arial Narrow" w:eastAsia="Times New Roman" w:cs="Arial"/>
                <w:b/>
                <w:sz w:val="20"/>
                <w:szCs w:val="20"/>
                <w:lang w:eastAsia="pt-BR"/>
              </w:rPr>
            </w:pPr>
            <w:r w:rsidRPr="00334FF0"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  <w:t>6. HABILIDADES E COMPETÊNCIAS</w:t>
            </w:r>
          </w:p>
        </w:tc>
      </w:tr>
      <w:tr xmlns:wp14="http://schemas.microsoft.com/office/word/2010/wordml" w:rsidRPr="00334FF0" w:rsidR="001C0B6F" w:rsidTr="001C0B6F" w14:paraId="17055557" wp14:textId="77777777">
        <w:tc>
          <w:tcPr>
            <w:tcW w:w="10773" w:type="dxa"/>
            <w:tcBorders>
              <w:left w:val="nil"/>
              <w:right w:val="nil"/>
            </w:tcBorders>
          </w:tcPr>
          <w:p w:rsidRPr="00334FF0" w:rsidR="001C0B6F" w:rsidP="001C0B6F" w:rsidRDefault="001238C7" w14:paraId="6E774603" wp14:textId="77777777">
            <w:pPr>
              <w:spacing w:line="276" w:lineRule="auto"/>
              <w:jc w:val="both"/>
              <w:rPr>
                <w:rFonts w:ascii="Arial Narrow" w:hAnsi="Arial Narrow" w:eastAsia="Times New Roman" w:cs="Arial"/>
                <w:sz w:val="20"/>
                <w:szCs w:val="20"/>
                <w:u w:val="single"/>
                <w:lang w:eastAsia="pt-BR"/>
              </w:rPr>
            </w:pPr>
            <w:r w:rsidRPr="00334FF0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Examinar as ferramentas de BI como recursos analíticos e de aquisição de conhecimento. Resumir a aplicação de BI nas empresas. Explicar os benefícios do governo eletrônico como estratégia das </w:t>
            </w:r>
            <w:proofErr w:type="spellStart"/>
            <w:r w:rsidRPr="00334FF0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TICs</w:t>
            </w:r>
            <w:proofErr w:type="spellEnd"/>
            <w:r w:rsidRPr="00334FF0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. Relacionar os principais itens e as funcionalidades necessárias para a escolha de um sistema ERP.</w:t>
            </w:r>
          </w:p>
        </w:tc>
      </w:tr>
    </w:tbl>
    <w:p xmlns:wp14="http://schemas.microsoft.com/office/word/2010/wordml" w:rsidRPr="00334FF0" w:rsidR="001C0B6F" w:rsidP="000F03CA" w:rsidRDefault="001C0B6F" w14:paraId="72A3D3EC" wp14:textId="77777777">
      <w:pPr>
        <w:spacing w:after="0" w:line="240" w:lineRule="auto"/>
        <w:rPr>
          <w:rFonts w:ascii="Arial Narrow" w:hAnsi="Arial Narrow" w:eastAsia="Times New Roman" w:cs="Arial"/>
          <w:bCs/>
          <w:sz w:val="20"/>
          <w:szCs w:val="20"/>
          <w:lang w:eastAsia="pt-BR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4119"/>
        <w:gridCol w:w="3828"/>
        <w:gridCol w:w="1842"/>
      </w:tblGrid>
      <w:tr xmlns:wp14="http://schemas.microsoft.com/office/word/2010/wordml" w:rsidRPr="00334FF0" w:rsidR="00FF7118" w:rsidTr="00D62C8B" w14:paraId="27E53134" wp14:textId="77777777">
        <w:trPr>
          <w:trHeight w:val="340"/>
        </w:trPr>
        <w:tc>
          <w:tcPr>
            <w:tcW w:w="10773" w:type="dxa"/>
            <w:gridSpan w:val="4"/>
            <w:shd w:val="clear" w:color="auto" w:fill="17365D" w:themeFill="text2" w:themeFillShade="BF"/>
            <w:vAlign w:val="center"/>
          </w:tcPr>
          <w:p w:rsidRPr="00334FF0" w:rsidR="00FF7118" w:rsidP="00D62C8B" w:rsidRDefault="00FF7118" w14:paraId="56F38D5B" wp14:textId="77777777">
            <w:pPr>
              <w:spacing w:after="0" w:line="240" w:lineRule="auto"/>
              <w:rPr>
                <w:rFonts w:ascii="Arial Narrow" w:hAnsi="Arial Narrow" w:eastAsia="Times New Roman" w:cs="Arial"/>
                <w:b/>
                <w:sz w:val="20"/>
                <w:szCs w:val="20"/>
                <w:lang w:eastAsia="pt-BR"/>
              </w:rPr>
            </w:pPr>
            <w:r w:rsidRPr="00334FF0">
              <w:rPr>
                <w:rFonts w:ascii="Arial Narrow" w:hAnsi="Arial Narrow" w:eastAsia="Times New Roman" w:cs="Arial"/>
                <w:b/>
                <w:sz w:val="20"/>
                <w:szCs w:val="20"/>
                <w:lang w:eastAsia="pt-BR"/>
              </w:rPr>
              <w:t>7</w:t>
            </w:r>
            <w:r w:rsidRPr="00334FF0"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  <w:t>. CONTEÚDO PROGRAMÁTICO</w:t>
            </w:r>
          </w:p>
        </w:tc>
      </w:tr>
      <w:tr xmlns:wp14="http://schemas.microsoft.com/office/word/2010/wordml" w:rsidRPr="00334FF0" w:rsidR="00F90F7D" w:rsidTr="00704256" w14:paraId="056B2240" wp14:textId="77777777">
        <w:tc>
          <w:tcPr>
            <w:tcW w:w="984" w:type="dxa"/>
            <w:shd w:val="clear" w:color="auto" w:fill="auto"/>
            <w:vAlign w:val="center"/>
          </w:tcPr>
          <w:p w:rsidRPr="00334FF0" w:rsidR="00F90F7D" w:rsidP="000F03CA" w:rsidRDefault="00F90F7D" w14:paraId="3845BD73" wp14:textId="77777777">
            <w:pPr>
              <w:spacing w:after="0" w:line="240" w:lineRule="auto"/>
              <w:jc w:val="center"/>
              <w:rPr>
                <w:rFonts w:ascii="Arial Narrow" w:hAnsi="Arial Narrow" w:eastAsia="Times New Roman" w:cs="Arial"/>
                <w:b/>
                <w:sz w:val="20"/>
                <w:szCs w:val="20"/>
                <w:lang w:eastAsia="pt-BR"/>
              </w:rPr>
            </w:pPr>
            <w:r w:rsidRPr="00334FF0">
              <w:rPr>
                <w:rFonts w:ascii="Arial Narrow" w:hAnsi="Arial Narrow" w:eastAsia="Times New Roman" w:cs="Arial"/>
                <w:b/>
                <w:sz w:val="20"/>
                <w:szCs w:val="20"/>
                <w:lang w:eastAsia="pt-BR"/>
              </w:rPr>
              <w:t>Semana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Pr="00334FF0" w:rsidR="00F90F7D" w:rsidP="000F03CA" w:rsidRDefault="00E2397A" w14:paraId="49EF7666" wp14:textId="77777777">
            <w:pPr>
              <w:spacing w:after="0" w:line="240" w:lineRule="auto"/>
              <w:jc w:val="center"/>
              <w:rPr>
                <w:rFonts w:ascii="Arial Narrow" w:hAnsi="Arial Narrow" w:eastAsia="Times New Roman" w:cs="Arial"/>
                <w:b/>
                <w:sz w:val="20"/>
                <w:szCs w:val="20"/>
                <w:lang w:eastAsia="pt-BR"/>
              </w:rPr>
            </w:pPr>
            <w:r w:rsidRPr="00334FF0">
              <w:rPr>
                <w:rFonts w:ascii="Arial Narrow" w:hAnsi="Arial Narrow" w:eastAsia="Times New Roman" w:cs="Arial"/>
                <w:b/>
                <w:sz w:val="20"/>
                <w:szCs w:val="20"/>
                <w:lang w:eastAsia="pt-BR"/>
              </w:rPr>
              <w:t xml:space="preserve">Título do </w:t>
            </w:r>
            <w:r w:rsidRPr="00334FF0" w:rsidR="00F90F7D">
              <w:rPr>
                <w:rFonts w:ascii="Arial Narrow" w:hAnsi="Arial Narrow" w:eastAsia="Times New Roman" w:cs="Arial"/>
                <w:b/>
                <w:sz w:val="20"/>
                <w:szCs w:val="20"/>
                <w:lang w:eastAsia="pt-BR"/>
              </w:rPr>
              <w:t>Conteúdo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Pr="00334FF0" w:rsidR="00F90F7D" w:rsidP="000F03CA" w:rsidRDefault="00F90F7D" w14:paraId="11589258" wp14:textId="77777777">
            <w:pPr>
              <w:spacing w:after="0" w:line="240" w:lineRule="auto"/>
              <w:jc w:val="center"/>
              <w:rPr>
                <w:rFonts w:ascii="Arial Narrow" w:hAnsi="Arial Narrow" w:eastAsia="Times New Roman" w:cs="Arial"/>
                <w:b/>
                <w:sz w:val="20"/>
                <w:szCs w:val="20"/>
                <w:lang w:eastAsia="pt-BR"/>
              </w:rPr>
            </w:pPr>
            <w:r w:rsidRPr="00334FF0">
              <w:rPr>
                <w:rFonts w:ascii="Arial Narrow" w:hAnsi="Arial Narrow" w:eastAsia="Times New Roman" w:cs="Arial"/>
                <w:b/>
                <w:sz w:val="20"/>
                <w:szCs w:val="20"/>
                <w:lang w:eastAsia="pt-BR"/>
              </w:rPr>
              <w:t>Estratégia de ensino-aprendizagem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Pr="00334FF0" w:rsidR="00F90F7D" w:rsidP="000F03CA" w:rsidRDefault="00F90F7D" w14:paraId="040669B2" wp14:textId="77777777">
            <w:pPr>
              <w:spacing w:after="0" w:line="240" w:lineRule="auto"/>
              <w:jc w:val="center"/>
              <w:rPr>
                <w:rFonts w:ascii="Arial Narrow" w:hAnsi="Arial Narrow" w:eastAsia="Times New Roman" w:cs="Arial"/>
                <w:b/>
                <w:sz w:val="20"/>
                <w:szCs w:val="20"/>
                <w:lang w:eastAsia="pt-BR"/>
              </w:rPr>
            </w:pPr>
            <w:r w:rsidRPr="00334FF0">
              <w:rPr>
                <w:rFonts w:ascii="Arial Narrow" w:hAnsi="Arial Narrow" w:eastAsia="Times New Roman" w:cs="Arial"/>
                <w:b/>
                <w:sz w:val="20"/>
                <w:szCs w:val="20"/>
                <w:lang w:eastAsia="pt-BR"/>
              </w:rPr>
              <w:t>Aula</w:t>
            </w:r>
          </w:p>
          <w:p w:rsidRPr="00334FF0" w:rsidR="00F90F7D" w:rsidP="000F03CA" w:rsidRDefault="00F90F7D" w14:paraId="619350ED" wp14:textId="77777777">
            <w:pPr>
              <w:spacing w:after="0" w:line="240" w:lineRule="auto"/>
              <w:jc w:val="center"/>
              <w:rPr>
                <w:rFonts w:ascii="Arial Narrow" w:hAnsi="Arial Narrow" w:eastAsia="Times New Roman" w:cs="Arial"/>
                <w:b/>
                <w:sz w:val="20"/>
                <w:szCs w:val="20"/>
                <w:lang w:eastAsia="pt-BR"/>
              </w:rPr>
            </w:pPr>
            <w:r w:rsidRPr="00334FF0">
              <w:rPr>
                <w:rFonts w:ascii="Arial Narrow" w:hAnsi="Arial Narrow" w:eastAsia="Times New Roman" w:cs="Arial"/>
                <w:b/>
                <w:sz w:val="20"/>
                <w:szCs w:val="20"/>
                <w:lang w:eastAsia="pt-BR"/>
              </w:rPr>
              <w:t>Teórica/</w:t>
            </w:r>
          </w:p>
          <w:p w:rsidRPr="00334FF0" w:rsidR="00F90F7D" w:rsidP="000F03CA" w:rsidRDefault="00F90F7D" w14:paraId="382539A4" wp14:textId="77777777">
            <w:pPr>
              <w:spacing w:after="0" w:line="240" w:lineRule="auto"/>
              <w:jc w:val="center"/>
              <w:rPr>
                <w:rFonts w:ascii="Arial Narrow" w:hAnsi="Arial Narrow" w:eastAsia="Times New Roman" w:cs="Arial"/>
                <w:b/>
                <w:sz w:val="20"/>
                <w:szCs w:val="20"/>
                <w:lang w:eastAsia="pt-BR"/>
              </w:rPr>
            </w:pPr>
            <w:r w:rsidRPr="00334FF0">
              <w:rPr>
                <w:rFonts w:ascii="Arial Narrow" w:hAnsi="Arial Narrow" w:eastAsia="Times New Roman" w:cs="Arial"/>
                <w:b/>
                <w:sz w:val="20"/>
                <w:szCs w:val="20"/>
                <w:lang w:eastAsia="pt-BR"/>
              </w:rPr>
              <w:t>Prática</w:t>
            </w:r>
          </w:p>
        </w:tc>
      </w:tr>
      <w:tr xmlns:wp14="http://schemas.microsoft.com/office/word/2010/wordml" w:rsidRPr="00334FF0" w:rsidR="00DB7392" w:rsidTr="00731EC2" w14:paraId="6E9C7E31" wp14:textId="77777777">
        <w:tc>
          <w:tcPr>
            <w:tcW w:w="984" w:type="dxa"/>
            <w:vMerge w:val="restart"/>
            <w:shd w:val="clear" w:color="auto" w:fill="auto"/>
            <w:vAlign w:val="center"/>
          </w:tcPr>
          <w:p w:rsidRPr="00334FF0" w:rsidR="00DB7392" w:rsidP="005A4360" w:rsidRDefault="00DB7392" w14:paraId="649841BE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334FF0"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  <w:p w:rsidRPr="00334FF0" w:rsidR="00DB7392" w:rsidP="005A4360" w:rsidRDefault="00DB7392" w14:paraId="0D0B940D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Pr="00B360A0" w:rsidR="00DB7392" w:rsidP="000B2FAF" w:rsidRDefault="00DB7392" w14:paraId="6FB46936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B360A0">
              <w:rPr>
                <w:rFonts w:ascii="Arial Narrow" w:hAnsi="Arial Narrow" w:eastAsia="Times New Roman" w:cs="Arial"/>
                <w:b/>
                <w:color w:val="000000" w:themeColor="text1"/>
                <w:sz w:val="20"/>
                <w:szCs w:val="20"/>
                <w:lang w:eastAsia="pt-BR"/>
              </w:rPr>
              <w:t xml:space="preserve">Aula 1 </w:t>
            </w:r>
            <w:r w:rsidRPr="00573312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-</w:t>
            </w:r>
            <w:r w:rsidRPr="00B360A0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B360A0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>Introdução à Sistemas de Informação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Pr="00B13050" w:rsidR="00DB7392" w:rsidP="00360C4C" w:rsidRDefault="00DB7392" w14:paraId="71EB4B1A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  <w:r w:rsidRPr="00B13050"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  <w:t>Unidades de aprendizagem</w:t>
            </w:r>
          </w:p>
          <w:p w:rsidRPr="00B13050" w:rsidR="00DB7392" w:rsidP="00360C4C" w:rsidRDefault="00DB7392" w14:paraId="4C2D5136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  <w:r w:rsidRPr="00B13050"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  <w:t>Vídeo de apresentação</w:t>
            </w:r>
          </w:p>
          <w:p w:rsidRPr="00B13050" w:rsidR="00DB7392" w:rsidP="00360C4C" w:rsidRDefault="00DB7392" w14:paraId="60FDA1B5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  <w:r w:rsidRPr="00B13050"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Pr="00334FF0" w:rsidR="00DB7392" w:rsidP="00731EC2" w:rsidRDefault="00DB7392" w14:paraId="0E27B00A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  <w:p w:rsidRPr="00334FF0" w:rsidR="00DB7392" w:rsidP="00731EC2" w:rsidRDefault="00DB7392" w14:paraId="2088C09A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color w:val="FF0000"/>
                <w:sz w:val="20"/>
                <w:szCs w:val="20"/>
                <w:lang w:eastAsia="pt-BR"/>
              </w:rPr>
            </w:pPr>
            <w:r w:rsidRPr="00334FF0"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  <w:t>Teórica</w:t>
            </w:r>
          </w:p>
          <w:p w:rsidRPr="00334FF0" w:rsidR="00DB7392" w:rsidP="00731EC2" w:rsidRDefault="00DB7392" w14:paraId="60061E4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color w:val="FF0000"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334FF0" w:rsidR="00DB7392" w:rsidTr="00731EC2" w14:paraId="2FBC6BE9" wp14:textId="77777777">
        <w:tc>
          <w:tcPr>
            <w:tcW w:w="984" w:type="dxa"/>
            <w:vMerge/>
            <w:shd w:val="clear" w:color="auto" w:fill="auto"/>
            <w:vAlign w:val="center"/>
          </w:tcPr>
          <w:p w:rsidRPr="00334FF0" w:rsidR="00DB7392" w:rsidP="005A4360" w:rsidRDefault="00DB7392" w14:paraId="44EAFD9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Pr="00B360A0" w:rsidR="00DB7392" w:rsidP="000B2FAF" w:rsidRDefault="00DB7392" w14:paraId="3BE28BD3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B360A0">
              <w:rPr>
                <w:rFonts w:ascii="Arial Narrow" w:hAnsi="Arial Narrow" w:eastAsia="Times New Roman" w:cs="Arial"/>
                <w:b/>
                <w:color w:val="000000" w:themeColor="text1"/>
                <w:sz w:val="20"/>
                <w:szCs w:val="20"/>
                <w:lang w:eastAsia="pt-BR"/>
              </w:rPr>
              <w:t xml:space="preserve">Aula 2 </w:t>
            </w:r>
            <w:r w:rsidRPr="00573312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-</w:t>
            </w:r>
            <w:r w:rsidRPr="00B360A0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B360A0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>Aplicações de Sistemas de Informações e Áreas Funcionais</w:t>
            </w: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Pr="00334FF0" w:rsidR="00DB7392" w:rsidP="00731EC2" w:rsidRDefault="00DB7392" w14:paraId="4B94D5A5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Pr="00334FF0" w:rsidR="00DB7392" w:rsidP="00731EC2" w:rsidRDefault="00DB7392" w14:paraId="3DEEC669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color w:val="FF0000"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334FF0" w:rsidR="00DB7392" w:rsidTr="00731EC2" w14:paraId="54BCE1D3" wp14:textId="77777777">
        <w:tc>
          <w:tcPr>
            <w:tcW w:w="984" w:type="dxa"/>
            <w:vMerge w:val="restart"/>
            <w:shd w:val="clear" w:color="auto" w:fill="auto"/>
            <w:vAlign w:val="center"/>
          </w:tcPr>
          <w:p w:rsidRPr="00334FF0" w:rsidR="00DB7392" w:rsidP="005A4360" w:rsidRDefault="00DB7392" w14:paraId="3656B9AB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  <w:p w:rsidRPr="00334FF0" w:rsidR="00DB7392" w:rsidP="005A4360" w:rsidRDefault="00DB7392" w14:paraId="18F999B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334FF0"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Pr="00B360A0" w:rsidR="00DB7392" w:rsidP="000B2FAF" w:rsidRDefault="00DB7392" w14:paraId="5A7AB5F4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B360A0">
              <w:rPr>
                <w:rFonts w:ascii="Arial Narrow" w:hAnsi="Arial Narrow" w:eastAsia="Times New Roman" w:cs="Arial"/>
                <w:b/>
                <w:color w:val="000000" w:themeColor="text1"/>
                <w:sz w:val="20"/>
                <w:szCs w:val="20"/>
                <w:lang w:eastAsia="pt-BR"/>
              </w:rPr>
              <w:t xml:space="preserve">Aula 3 </w:t>
            </w:r>
            <w:r w:rsidRPr="00573312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-</w:t>
            </w:r>
            <w:r w:rsidRPr="00B360A0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B360A0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>Gestão do Conhecimento Organizacional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Pr="00B13050" w:rsidR="00DB7392" w:rsidP="00360C4C" w:rsidRDefault="00DB7392" w14:paraId="767B6B10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  <w:r w:rsidRPr="00B13050"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  <w:t>Unidades de aprendizagem</w:t>
            </w:r>
          </w:p>
          <w:p w:rsidRPr="00B13050" w:rsidR="00DB7392" w:rsidP="00360C4C" w:rsidRDefault="00DB7392" w14:paraId="44DD0132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  <w:proofErr w:type="spellStart"/>
            <w:r w:rsidRPr="00B13050"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  <w:t>Mentoria</w:t>
            </w:r>
            <w:proofErr w:type="spellEnd"/>
          </w:p>
          <w:p w:rsidRPr="00B13050" w:rsidR="00DB7392" w:rsidP="00360C4C" w:rsidRDefault="00DB7392" w14:paraId="4A81EF63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  <w:r w:rsidRPr="00B13050"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Pr="00334FF0" w:rsidR="00DB7392" w:rsidP="00731EC2" w:rsidRDefault="00DB7392" w14:paraId="45FB0818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  <w:p w:rsidRPr="00334FF0" w:rsidR="00DB7392" w:rsidP="00731EC2" w:rsidRDefault="00DB7392" w14:paraId="27D4F52D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  <w:r w:rsidRPr="00334FF0"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  <w:t>Teórica</w:t>
            </w:r>
          </w:p>
          <w:p w:rsidRPr="00334FF0" w:rsidR="00DB7392" w:rsidP="00731EC2" w:rsidRDefault="00DB7392" w14:paraId="049F31CB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334FF0" w:rsidR="00DB7392" w:rsidTr="00731EC2" w14:paraId="7CB2F0B7" wp14:textId="77777777">
        <w:tc>
          <w:tcPr>
            <w:tcW w:w="984" w:type="dxa"/>
            <w:vMerge/>
            <w:shd w:val="clear" w:color="auto" w:fill="auto"/>
            <w:vAlign w:val="center"/>
          </w:tcPr>
          <w:p w:rsidRPr="00334FF0" w:rsidR="00DB7392" w:rsidP="005A4360" w:rsidRDefault="00DB7392" w14:paraId="53128261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Pr="00B360A0" w:rsidR="00DB7392" w:rsidP="00731EC2" w:rsidRDefault="00DB7392" w14:paraId="2E5541C1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B360A0">
              <w:rPr>
                <w:rFonts w:ascii="Arial Narrow" w:hAnsi="Arial Narrow" w:eastAsia="Times New Roman" w:cs="Arial"/>
                <w:b/>
                <w:color w:val="000000" w:themeColor="text1"/>
                <w:sz w:val="20"/>
                <w:szCs w:val="20"/>
                <w:lang w:eastAsia="pt-BR"/>
              </w:rPr>
              <w:t xml:space="preserve">Aula 4 </w:t>
            </w:r>
            <w:r w:rsidRPr="00573312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-</w:t>
            </w:r>
            <w:r w:rsidRPr="00B360A0">
              <w:rPr>
                <w:rFonts w:ascii="Arial Narrow" w:hAnsi="Arial Narrow" w:eastAsia="Times New Roman" w:cs="Arial"/>
                <w:b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B360A0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>Modelagem de Processos</w:t>
            </w: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Pr="00334FF0" w:rsidR="00DB7392" w:rsidP="00731EC2" w:rsidRDefault="00DB7392" w14:paraId="62486C05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Pr="00334FF0" w:rsidR="00DB7392" w:rsidP="00731EC2" w:rsidRDefault="00DB7392" w14:paraId="4101652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334FF0" w:rsidR="00DB7392" w:rsidTr="00731EC2" w14:paraId="3466038B" wp14:textId="77777777">
        <w:tc>
          <w:tcPr>
            <w:tcW w:w="984" w:type="dxa"/>
            <w:vMerge w:val="restart"/>
            <w:shd w:val="clear" w:color="auto" w:fill="auto"/>
            <w:vAlign w:val="center"/>
          </w:tcPr>
          <w:p w:rsidRPr="00334FF0" w:rsidR="00DB7392" w:rsidP="005A4360" w:rsidRDefault="00DB7392" w14:paraId="5FCD5EC4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334FF0"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Pr="00B360A0" w:rsidR="00DB7392" w:rsidP="000B2FAF" w:rsidRDefault="00DB7392" w14:paraId="6AD448CB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B360A0">
              <w:rPr>
                <w:rFonts w:ascii="Arial Narrow" w:hAnsi="Arial Narrow" w:eastAsia="Times New Roman" w:cs="Arial"/>
                <w:b/>
                <w:color w:val="000000" w:themeColor="text1"/>
                <w:sz w:val="20"/>
                <w:szCs w:val="20"/>
                <w:lang w:eastAsia="pt-BR"/>
              </w:rPr>
              <w:t xml:space="preserve">Aula 5 </w:t>
            </w:r>
            <w:r w:rsidRPr="00573312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-</w:t>
            </w:r>
            <w:r w:rsidRPr="00B360A0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B360A0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>Desafios Éticos, Sociais e de Segurança da Tecnologia de Informação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Pr="00B13050" w:rsidR="00DB7392" w:rsidP="00360C4C" w:rsidRDefault="00DB7392" w14:paraId="3C688822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  <w:r w:rsidRPr="00B13050"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  <w:t>Unidades de aprendizagem</w:t>
            </w:r>
          </w:p>
          <w:p w:rsidRPr="00B13050" w:rsidR="00DB7392" w:rsidP="00360C4C" w:rsidRDefault="00DB7392" w14:paraId="070E4A74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  <w:proofErr w:type="spellStart"/>
            <w:r w:rsidRPr="00B13050"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  <w:t>Videoaula</w:t>
            </w:r>
            <w:proofErr w:type="spellEnd"/>
          </w:p>
          <w:p w:rsidRPr="00B13050" w:rsidR="00DB7392" w:rsidP="00360C4C" w:rsidRDefault="00DB7392" w14:paraId="1CE6D04B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  <w:r w:rsidRPr="00B13050"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  <w:t>Prova on-line A</w:t>
            </w:r>
          </w:p>
          <w:p w:rsidRPr="00B13050" w:rsidR="00DB7392" w:rsidP="00360C4C" w:rsidRDefault="00DB7392" w14:paraId="2C0D8F2C" wp14:textId="77777777">
            <w:pPr>
              <w:spacing w:after="0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B13050"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Pr="00334FF0" w:rsidR="00DB7392" w:rsidP="00731EC2" w:rsidRDefault="00DB7392" w14:paraId="4B99056E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  <w:p w:rsidRPr="00334FF0" w:rsidR="00DB7392" w:rsidP="00731EC2" w:rsidRDefault="00DB7392" w14:paraId="3EB62759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  <w:r w:rsidRPr="00334FF0"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  <w:t>Teórica</w:t>
            </w:r>
          </w:p>
          <w:p w:rsidRPr="00334FF0" w:rsidR="00DB7392" w:rsidP="00731EC2" w:rsidRDefault="00DB7392" w14:paraId="1299C43A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334FF0" w:rsidR="00DB7392" w:rsidTr="00731EC2" w14:paraId="624C2480" wp14:textId="77777777">
        <w:tc>
          <w:tcPr>
            <w:tcW w:w="984" w:type="dxa"/>
            <w:vMerge/>
            <w:shd w:val="clear" w:color="auto" w:fill="auto"/>
            <w:vAlign w:val="center"/>
          </w:tcPr>
          <w:p w:rsidRPr="00334FF0" w:rsidR="00DB7392" w:rsidP="005A4360" w:rsidRDefault="00DB7392" w14:paraId="4DDBEF00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Pr="00B360A0" w:rsidR="00DB7392" w:rsidP="000B2FAF" w:rsidRDefault="00DB7392" w14:paraId="5E3BB6B8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B360A0">
              <w:rPr>
                <w:rFonts w:ascii="Arial Narrow" w:hAnsi="Arial Narrow" w:eastAsia="Times New Roman" w:cs="Arial"/>
                <w:b/>
                <w:color w:val="000000" w:themeColor="text1"/>
                <w:sz w:val="20"/>
                <w:szCs w:val="20"/>
                <w:lang w:eastAsia="pt-BR"/>
              </w:rPr>
              <w:t xml:space="preserve">Aula 6 </w:t>
            </w:r>
            <w:r w:rsidRPr="00573312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-</w:t>
            </w:r>
            <w:r w:rsidRPr="00B360A0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B360A0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>Arquitetura Corporativa</w:t>
            </w: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Pr="00334FF0" w:rsidR="00DB7392" w:rsidP="00731EC2" w:rsidRDefault="00DB7392" w14:paraId="3461D779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Pr="00334FF0" w:rsidR="00DB7392" w:rsidP="00731EC2" w:rsidRDefault="00DB7392" w14:paraId="3CF2D8B6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334FF0" w:rsidR="00DB7392" w:rsidTr="00731EC2" w14:paraId="72528DBC" wp14:textId="77777777">
        <w:tc>
          <w:tcPr>
            <w:tcW w:w="984" w:type="dxa"/>
            <w:vMerge w:val="restart"/>
            <w:shd w:val="clear" w:color="auto" w:fill="auto"/>
            <w:vAlign w:val="center"/>
          </w:tcPr>
          <w:p w:rsidRPr="00334FF0" w:rsidR="00DB7392" w:rsidP="0082283E" w:rsidRDefault="00DB7392" w14:paraId="2598DEE6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334FF0"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Pr="00B360A0" w:rsidR="00DB7392" w:rsidP="00731EC2" w:rsidRDefault="00DB7392" w14:paraId="2EEE2FCA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B360A0">
              <w:rPr>
                <w:rFonts w:ascii="Arial Narrow" w:hAnsi="Arial Narrow" w:eastAsia="Times New Roman" w:cs="Arial"/>
                <w:b/>
                <w:color w:val="000000" w:themeColor="text1"/>
                <w:sz w:val="20"/>
                <w:szCs w:val="20"/>
                <w:lang w:eastAsia="pt-BR"/>
              </w:rPr>
              <w:t xml:space="preserve">Aula 7 </w:t>
            </w:r>
            <w:r w:rsidRPr="00573312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-</w:t>
            </w:r>
            <w:r w:rsidRPr="00B360A0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B360A0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>O que é a Governança de TI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Pr="00B13050" w:rsidR="00DB7392" w:rsidP="00360C4C" w:rsidRDefault="00DB7392" w14:paraId="66A8D086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  <w:r w:rsidRPr="00B13050"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  <w:t>Unidades de aprendizagem</w:t>
            </w:r>
          </w:p>
          <w:p w:rsidRPr="00B13050" w:rsidR="00DB7392" w:rsidP="00360C4C" w:rsidRDefault="00DB7392" w14:paraId="16E5DC2C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  <w:proofErr w:type="spellStart"/>
            <w:r w:rsidRPr="00B13050"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  <w:t>Mentoria</w:t>
            </w:r>
            <w:proofErr w:type="spellEnd"/>
          </w:p>
          <w:p w:rsidRPr="00B13050" w:rsidR="00DB7392" w:rsidP="00360C4C" w:rsidRDefault="00DB7392" w14:paraId="6A488DE4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  <w:r w:rsidRPr="00B13050"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Pr="00334FF0" w:rsidR="00DB7392" w:rsidP="00731EC2" w:rsidRDefault="00DB7392" w14:paraId="0FB78278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  <w:p w:rsidRPr="00334FF0" w:rsidR="00DB7392" w:rsidP="00731EC2" w:rsidRDefault="00DB7392" w14:paraId="1DF44421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  <w:r w:rsidRPr="00334FF0"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  <w:t>Teórica</w:t>
            </w:r>
          </w:p>
          <w:p w:rsidRPr="00334FF0" w:rsidR="00DB7392" w:rsidP="00731EC2" w:rsidRDefault="00DB7392" w14:paraId="1FC3994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334FF0" w:rsidR="00731EC2" w:rsidTr="00731EC2" w14:paraId="18CD7CCC" wp14:textId="77777777">
        <w:tc>
          <w:tcPr>
            <w:tcW w:w="984" w:type="dxa"/>
            <w:vMerge/>
            <w:shd w:val="clear" w:color="auto" w:fill="auto"/>
            <w:vAlign w:val="center"/>
          </w:tcPr>
          <w:p w:rsidRPr="00334FF0" w:rsidR="00731EC2" w:rsidP="0082283E" w:rsidRDefault="00731EC2" w14:paraId="0562CB0E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Pr="00B360A0" w:rsidR="00731EC2" w:rsidP="000B2FAF" w:rsidRDefault="00731EC2" w14:paraId="2B0718E5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B360A0">
              <w:rPr>
                <w:rFonts w:ascii="Arial Narrow" w:hAnsi="Arial Narrow" w:eastAsia="Times New Roman" w:cs="Arial"/>
                <w:b/>
                <w:color w:val="000000" w:themeColor="text1"/>
                <w:sz w:val="20"/>
                <w:szCs w:val="20"/>
                <w:lang w:eastAsia="pt-BR"/>
              </w:rPr>
              <w:t xml:space="preserve">Aula 8 </w:t>
            </w:r>
            <w:r w:rsidRPr="00573312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-</w:t>
            </w:r>
            <w:r w:rsidRPr="00B360A0" w:rsidR="000B2FAF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B360A0" w:rsidR="000B2FAF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>Planejamento Estratégico de TI</w:t>
            </w: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Pr="00334FF0" w:rsidR="00731EC2" w:rsidP="00731EC2" w:rsidRDefault="00731EC2" w14:paraId="34CE0A41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Pr="00334FF0" w:rsidR="00731EC2" w:rsidP="00731EC2" w:rsidRDefault="00731EC2" w14:paraId="62EBF3C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334FF0" w:rsidR="0005717B" w:rsidTr="00DB7392" w14:paraId="01F5269F" wp14:textId="77777777">
        <w:trPr>
          <w:trHeight w:val="319"/>
        </w:trPr>
        <w:tc>
          <w:tcPr>
            <w:tcW w:w="984" w:type="dxa"/>
            <w:shd w:val="clear" w:color="auto" w:fill="auto"/>
            <w:vAlign w:val="center"/>
          </w:tcPr>
          <w:p w:rsidRPr="00334FF0" w:rsidR="0005717B" w:rsidP="0082283E" w:rsidRDefault="0005717B" w14:paraId="78941E47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334FF0"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7947" w:type="dxa"/>
            <w:gridSpan w:val="2"/>
            <w:shd w:val="clear" w:color="auto" w:fill="auto"/>
            <w:vAlign w:val="center"/>
          </w:tcPr>
          <w:p w:rsidRPr="00334FF0" w:rsidR="0005717B" w:rsidP="00DB7392" w:rsidRDefault="0005717B" w14:paraId="52ECA974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  <w:r w:rsidRPr="00334FF0"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  <w:t xml:space="preserve">Prova </w:t>
            </w:r>
            <w:r w:rsidRPr="00334FF0" w:rsidR="00267D5A"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  <w:t>- 1ªVA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Pr="00334FF0" w:rsidR="0005717B" w:rsidP="00731EC2" w:rsidRDefault="0005717B" w14:paraId="7219A922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  <w:r w:rsidRPr="00334FF0"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  <w:t>Teórica</w:t>
            </w:r>
          </w:p>
        </w:tc>
      </w:tr>
      <w:tr xmlns:wp14="http://schemas.microsoft.com/office/word/2010/wordml" w:rsidRPr="00573312" w:rsidR="00DB7392" w:rsidTr="00731EC2" w14:paraId="0E24C31D" wp14:textId="77777777">
        <w:tc>
          <w:tcPr>
            <w:tcW w:w="984" w:type="dxa"/>
            <w:vMerge w:val="restart"/>
            <w:shd w:val="clear" w:color="auto" w:fill="auto"/>
            <w:vAlign w:val="center"/>
          </w:tcPr>
          <w:p w:rsidRPr="00573312" w:rsidR="00DB7392" w:rsidP="0082283E" w:rsidRDefault="00DB7392" w14:paraId="29B4EA11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573312">
              <w:rPr>
                <w:rFonts w:ascii="Arial Narrow" w:hAnsi="Arial Narrow" w:eastAsia="Times New Roman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4119" w:type="dxa"/>
            <w:shd w:val="clear" w:color="auto" w:fill="auto"/>
            <w:vAlign w:val="center"/>
          </w:tcPr>
          <w:p w:rsidRPr="00573312" w:rsidR="00DB7392" w:rsidP="000B2FAF" w:rsidRDefault="00DB7392" w14:paraId="7D4A7E0A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573312">
              <w:rPr>
                <w:rFonts w:ascii="Arial Narrow" w:hAnsi="Arial Narrow" w:eastAsia="Times New Roman" w:cs="Arial"/>
                <w:b/>
                <w:color w:val="000000" w:themeColor="text1"/>
                <w:sz w:val="20"/>
                <w:szCs w:val="20"/>
                <w:lang w:eastAsia="pt-BR"/>
              </w:rPr>
              <w:t xml:space="preserve">Aula 9 </w:t>
            </w:r>
            <w:r w:rsidRPr="00573312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- </w:t>
            </w:r>
            <w:hyperlink w:history="1" r:id="rId10">
              <w:r w:rsidRPr="00573312">
                <w:rPr>
                  <w:rFonts w:ascii="Arial Narrow" w:hAnsi="Arial Narrow" w:cs="Tahoma"/>
                  <w:color w:val="000000" w:themeColor="text1"/>
                  <w:sz w:val="20"/>
                  <w:szCs w:val="20"/>
                </w:rPr>
                <w:t>A evolução dos sistemas de informação</w:t>
              </w:r>
            </w:hyperlink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Pr="00B13050" w:rsidR="00DB7392" w:rsidP="00360C4C" w:rsidRDefault="00DB7392" w14:paraId="3C8FFCEA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  <w:r w:rsidRPr="00B13050"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  <w:t>Unidades de aprendizagem</w:t>
            </w:r>
          </w:p>
          <w:p w:rsidRPr="00B13050" w:rsidR="00DB7392" w:rsidP="00360C4C" w:rsidRDefault="00DB7392" w14:paraId="59374FF0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  <w:r w:rsidRPr="00B13050"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  <w:t>Estudo em pares – Supere-se</w:t>
            </w:r>
          </w:p>
          <w:p w:rsidRPr="00B13050" w:rsidR="00DB7392" w:rsidP="00360C4C" w:rsidRDefault="00DB7392" w14:paraId="363E3784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  <w:r w:rsidRPr="00B13050"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Pr="00573312" w:rsidR="00DB7392" w:rsidP="00731EC2" w:rsidRDefault="00DB7392" w14:paraId="6D98A12B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  <w:p w:rsidRPr="00573312" w:rsidR="00DB7392" w:rsidP="00731EC2" w:rsidRDefault="00DB7392" w14:paraId="1B61B5BD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573312"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  <w:t>Teórica</w:t>
            </w:r>
          </w:p>
          <w:p w:rsidRPr="00573312" w:rsidR="00DB7392" w:rsidP="00731EC2" w:rsidRDefault="00DB7392" w14:paraId="2946DB82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334FF0" w:rsidR="00DB7392" w:rsidTr="00731EC2" w14:paraId="40A79C75" wp14:textId="77777777">
        <w:tc>
          <w:tcPr>
            <w:tcW w:w="984" w:type="dxa"/>
            <w:vMerge/>
            <w:shd w:val="clear" w:color="auto" w:fill="auto"/>
            <w:vAlign w:val="center"/>
          </w:tcPr>
          <w:p w:rsidRPr="00334FF0" w:rsidR="00DB7392" w:rsidP="0082283E" w:rsidRDefault="00DB7392" w14:paraId="5997CC1D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Pr="00B360A0" w:rsidR="00DB7392" w:rsidP="000B2FAF" w:rsidRDefault="00DB7392" w14:paraId="6544B96A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B360A0">
              <w:rPr>
                <w:rFonts w:ascii="Arial Narrow" w:hAnsi="Arial Narrow" w:eastAsia="Times New Roman" w:cs="Arial"/>
                <w:b/>
                <w:color w:val="000000" w:themeColor="text1"/>
                <w:sz w:val="20"/>
                <w:szCs w:val="20"/>
                <w:lang w:eastAsia="pt-BR"/>
              </w:rPr>
              <w:t>Aula 10</w:t>
            </w:r>
            <w:r>
              <w:rPr>
                <w:rFonts w:ascii="Arial Narrow" w:hAnsi="Arial Narrow" w:eastAsia="Times New Roman" w:cs="Arial"/>
                <w:b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573312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-</w:t>
            </w:r>
            <w:r w:rsidRPr="00B360A0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B360A0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>Software de Aplicação para Usuários Finais</w:t>
            </w: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Pr="00B360A0" w:rsidR="00DB7392" w:rsidP="00731EC2" w:rsidRDefault="00DB7392" w14:paraId="110FFD37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Pr="00334FF0" w:rsidR="00DB7392" w:rsidP="00731EC2" w:rsidRDefault="00DB7392" w14:paraId="6B699379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334FF0" w:rsidR="00DB7392" w:rsidTr="00731EC2" w14:paraId="73CF8379" wp14:textId="77777777">
        <w:tc>
          <w:tcPr>
            <w:tcW w:w="984" w:type="dxa"/>
            <w:vMerge w:val="restart"/>
            <w:shd w:val="clear" w:color="auto" w:fill="auto"/>
            <w:vAlign w:val="center"/>
          </w:tcPr>
          <w:p w:rsidRPr="00334FF0" w:rsidR="00DB7392" w:rsidP="0082283E" w:rsidRDefault="00DB7392" w14:paraId="3FE9F23F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  <w:p w:rsidRPr="00334FF0" w:rsidR="00DB7392" w:rsidP="0082283E" w:rsidRDefault="00DB7392" w14:paraId="75697EE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334FF0"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Pr="00B360A0" w:rsidR="00DB7392" w:rsidP="000B2FAF" w:rsidRDefault="00DB7392" w14:paraId="087CBAE6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B360A0">
              <w:rPr>
                <w:rFonts w:ascii="Arial Narrow" w:hAnsi="Arial Narrow" w:eastAsia="Times New Roman" w:cs="Arial"/>
                <w:b/>
                <w:color w:val="000000" w:themeColor="text1"/>
                <w:sz w:val="20"/>
                <w:szCs w:val="20"/>
                <w:lang w:eastAsia="pt-BR"/>
              </w:rPr>
              <w:t>Aula 11</w:t>
            </w:r>
            <w:r>
              <w:rPr>
                <w:rFonts w:ascii="Arial Narrow" w:hAnsi="Arial Narrow" w:eastAsia="Times New Roman" w:cs="Arial"/>
                <w:b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573312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- </w:t>
            </w:r>
            <w:r w:rsidRPr="00B360A0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 xml:space="preserve">Sistemas ERP (Enterprise </w:t>
            </w:r>
            <w:proofErr w:type="spellStart"/>
            <w:r w:rsidRPr="00B360A0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>Resourse</w:t>
            </w:r>
            <w:proofErr w:type="spellEnd"/>
            <w:r w:rsidRPr="00B360A0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 xml:space="preserve"> Planning) - Sistema Integrado de Gestão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Pr="00B13050" w:rsidR="00DB7392" w:rsidP="00360C4C" w:rsidRDefault="00DB7392" w14:paraId="172EB1D2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  <w:r w:rsidRPr="00B13050"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  <w:t>Unidades de aprendizagem</w:t>
            </w:r>
          </w:p>
          <w:p w:rsidRPr="00B13050" w:rsidR="00DB7392" w:rsidP="00360C4C" w:rsidRDefault="00DB7392" w14:paraId="6CD3BABD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  <w:proofErr w:type="spellStart"/>
            <w:r w:rsidRPr="00B13050"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  <w:t>Mentoria</w:t>
            </w:r>
            <w:proofErr w:type="spellEnd"/>
          </w:p>
          <w:p w:rsidRPr="00B13050" w:rsidR="00DB7392" w:rsidP="00360C4C" w:rsidRDefault="00DB7392" w14:paraId="73E8D0C1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  <w:proofErr w:type="spellStart"/>
            <w:r w:rsidRPr="00B13050"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  <w:lastRenderedPageBreak/>
              <w:t>Webinar</w:t>
            </w:r>
            <w:proofErr w:type="spellEnd"/>
          </w:p>
          <w:p w:rsidRPr="00B13050" w:rsidR="00DB7392" w:rsidP="00360C4C" w:rsidRDefault="00DB7392" w14:paraId="51D1ED84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  <w:r w:rsidRPr="00B13050"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Pr="00334FF0" w:rsidR="00DB7392" w:rsidP="00731EC2" w:rsidRDefault="00DB7392" w14:paraId="1F72F646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  <w:p w:rsidRPr="00334FF0" w:rsidR="00DB7392" w:rsidP="00731EC2" w:rsidRDefault="00DB7392" w14:paraId="08CE6F91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  <w:p w:rsidRPr="00334FF0" w:rsidR="00DB7392" w:rsidP="00731EC2" w:rsidRDefault="00DB7392" w14:paraId="05BD73D3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  <w:r w:rsidRPr="00334FF0"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  <w:lastRenderedPageBreak/>
              <w:t>Teórica</w:t>
            </w:r>
          </w:p>
          <w:p w:rsidRPr="00334FF0" w:rsidR="00DB7392" w:rsidP="00731EC2" w:rsidRDefault="00DB7392" w14:paraId="61CDCEAD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334FF0" w:rsidR="00DB7392" w:rsidTr="00731EC2" w14:paraId="7E4CF04E" wp14:textId="77777777">
        <w:tc>
          <w:tcPr>
            <w:tcW w:w="984" w:type="dxa"/>
            <w:vMerge/>
            <w:shd w:val="clear" w:color="auto" w:fill="auto"/>
            <w:vAlign w:val="center"/>
          </w:tcPr>
          <w:p w:rsidRPr="00334FF0" w:rsidR="00DB7392" w:rsidP="0082283E" w:rsidRDefault="00DB7392" w14:paraId="6BB9E253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Pr="00B360A0" w:rsidR="00DB7392" w:rsidP="000B2FAF" w:rsidRDefault="00DB7392" w14:paraId="1496ADAC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B360A0">
              <w:rPr>
                <w:rFonts w:ascii="Arial Narrow" w:hAnsi="Arial Narrow" w:eastAsia="Times New Roman" w:cs="Arial"/>
                <w:b/>
                <w:color w:val="000000" w:themeColor="text1"/>
                <w:sz w:val="20"/>
                <w:szCs w:val="20"/>
                <w:lang w:eastAsia="pt-BR"/>
              </w:rPr>
              <w:t>Aula 12</w:t>
            </w:r>
            <w:r>
              <w:rPr>
                <w:rFonts w:ascii="Arial Narrow" w:hAnsi="Arial Narrow" w:eastAsia="Times New Roman" w:cs="Arial"/>
                <w:b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573312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- </w:t>
            </w:r>
            <w:r w:rsidRPr="00B360A0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>E-business</w:t>
            </w: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Pr="00B360A0" w:rsidR="00DB7392" w:rsidP="00731EC2" w:rsidRDefault="00DB7392" w14:paraId="23DE523C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Pr="00334FF0" w:rsidR="00DB7392" w:rsidP="00731EC2" w:rsidRDefault="00DB7392" w14:paraId="52E56223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334FF0" w:rsidR="00DB7392" w:rsidTr="00731EC2" w14:paraId="57CB79E1" wp14:textId="77777777">
        <w:tc>
          <w:tcPr>
            <w:tcW w:w="984" w:type="dxa"/>
            <w:vMerge w:val="restart"/>
            <w:shd w:val="clear" w:color="auto" w:fill="auto"/>
            <w:vAlign w:val="center"/>
          </w:tcPr>
          <w:p w:rsidRPr="00334FF0" w:rsidR="00DB7392" w:rsidP="0082283E" w:rsidRDefault="00DB7392" w14:paraId="44B0A208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334FF0"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  <w:lastRenderedPageBreak/>
              <w:t>8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Pr="00B360A0" w:rsidR="00DB7392" w:rsidP="000B2FAF" w:rsidRDefault="00DB7392" w14:paraId="4C9C13F2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B360A0">
              <w:rPr>
                <w:rFonts w:ascii="Arial Narrow" w:hAnsi="Arial Narrow" w:eastAsia="Times New Roman" w:cs="Arial"/>
                <w:b/>
                <w:color w:val="000000" w:themeColor="text1"/>
                <w:sz w:val="20"/>
                <w:szCs w:val="20"/>
                <w:lang w:eastAsia="pt-BR"/>
              </w:rPr>
              <w:t xml:space="preserve">Aula 13 </w:t>
            </w:r>
            <w:r w:rsidRPr="00573312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-</w:t>
            </w:r>
            <w:r w:rsidRPr="00B360A0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B360A0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 xml:space="preserve">Business </w:t>
            </w:r>
            <w:proofErr w:type="spellStart"/>
            <w:r w:rsidRPr="00B360A0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>Intelligence</w:t>
            </w:r>
            <w:proofErr w:type="spellEnd"/>
            <w:r w:rsidRPr="00B360A0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 xml:space="preserve"> (BI)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Pr="00B13050" w:rsidR="00DB7392" w:rsidP="00360C4C" w:rsidRDefault="00DB7392" w14:paraId="6677F4BE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  <w:r w:rsidRPr="00B13050"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  <w:t>Unidades de aprendizagem</w:t>
            </w:r>
          </w:p>
          <w:p w:rsidRPr="00B13050" w:rsidR="00DB7392" w:rsidP="00360C4C" w:rsidRDefault="00DB7392" w14:paraId="5B4630AB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  <w:proofErr w:type="spellStart"/>
            <w:r w:rsidRPr="00B13050"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  <w:t>Videoaula</w:t>
            </w:r>
            <w:proofErr w:type="spellEnd"/>
          </w:p>
          <w:p w:rsidRPr="00B13050" w:rsidR="00DB7392" w:rsidP="00360C4C" w:rsidRDefault="00DB7392" w14:paraId="5C537F9F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  <w:r w:rsidRPr="00B13050"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  <w:t xml:space="preserve">Prova on-line B </w:t>
            </w:r>
          </w:p>
          <w:p w:rsidRPr="00B13050" w:rsidR="00DB7392" w:rsidP="00360C4C" w:rsidRDefault="00DB7392" w14:paraId="0D53646B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  <w:r w:rsidRPr="00B13050"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Pr="00334FF0" w:rsidR="00DB7392" w:rsidP="00731EC2" w:rsidRDefault="00DB7392" w14:paraId="07547A01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  <w:p w:rsidRPr="00334FF0" w:rsidR="00DB7392" w:rsidP="00731EC2" w:rsidRDefault="00DB7392" w14:paraId="5043CB0F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  <w:p w:rsidRPr="00334FF0" w:rsidR="00DB7392" w:rsidP="00731EC2" w:rsidRDefault="00DB7392" w14:paraId="31C9E8DF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  <w:r w:rsidRPr="00334FF0"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  <w:t>Teórica</w:t>
            </w:r>
          </w:p>
          <w:p w:rsidRPr="00334FF0" w:rsidR="00DB7392" w:rsidP="00731EC2" w:rsidRDefault="00DB7392" w14:paraId="0745931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334FF0" w:rsidR="00DB7392" w:rsidTr="00731EC2" w14:paraId="4CAA62FE" wp14:textId="77777777">
        <w:tc>
          <w:tcPr>
            <w:tcW w:w="984" w:type="dxa"/>
            <w:vMerge/>
            <w:shd w:val="clear" w:color="auto" w:fill="auto"/>
            <w:vAlign w:val="center"/>
          </w:tcPr>
          <w:p w:rsidRPr="00334FF0" w:rsidR="00DB7392" w:rsidP="0082283E" w:rsidRDefault="00DB7392" w14:paraId="6537F28F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Pr="00B360A0" w:rsidR="00DB7392" w:rsidP="000B2FAF" w:rsidRDefault="00DB7392" w14:paraId="02EF66A6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B360A0">
              <w:rPr>
                <w:rFonts w:ascii="Arial Narrow" w:hAnsi="Arial Narrow" w:eastAsia="Times New Roman" w:cs="Arial"/>
                <w:b/>
                <w:color w:val="000000" w:themeColor="text1"/>
                <w:sz w:val="20"/>
                <w:szCs w:val="20"/>
                <w:lang w:eastAsia="pt-BR"/>
              </w:rPr>
              <w:t xml:space="preserve">Aula 14 </w:t>
            </w:r>
            <w:r w:rsidRPr="00573312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-</w:t>
            </w:r>
            <w:r w:rsidRPr="00B360A0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B360A0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>Tecnologia da Inteligência Artificial Empresarial</w:t>
            </w: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Pr="00B360A0" w:rsidR="00DB7392" w:rsidP="00731EC2" w:rsidRDefault="00DB7392" w14:paraId="6DFB9E20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Pr="00334FF0" w:rsidR="00DB7392" w:rsidP="00731EC2" w:rsidRDefault="00DB7392" w14:paraId="70DF9E56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334FF0" w:rsidR="00DB7392" w:rsidTr="00731EC2" w14:paraId="386D2977" wp14:textId="77777777">
        <w:tc>
          <w:tcPr>
            <w:tcW w:w="984" w:type="dxa"/>
            <w:vMerge w:val="restart"/>
            <w:shd w:val="clear" w:color="auto" w:fill="auto"/>
            <w:vAlign w:val="center"/>
          </w:tcPr>
          <w:p w:rsidRPr="00334FF0" w:rsidR="00DB7392" w:rsidP="0082283E" w:rsidRDefault="00DB7392" w14:paraId="2B2B7304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334FF0"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Pr="00B360A0" w:rsidR="00DB7392" w:rsidP="000B2FAF" w:rsidRDefault="00DB7392" w14:paraId="5A5760DF" wp14:textId="77777777">
            <w:pPr>
              <w:spacing w:after="0"/>
              <w:rPr>
                <w:rFonts w:ascii="Arial Narrow" w:hAnsi="Arial Narrow" w:eastAsia="Times New Roman" w:cs="Arial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B360A0">
              <w:rPr>
                <w:rFonts w:ascii="Arial Narrow" w:hAnsi="Arial Narrow" w:eastAsia="Times New Roman" w:cs="Arial"/>
                <w:b/>
                <w:color w:val="000000" w:themeColor="text1"/>
                <w:sz w:val="20"/>
                <w:szCs w:val="20"/>
                <w:lang w:eastAsia="pt-BR"/>
              </w:rPr>
              <w:t xml:space="preserve">Aula 15 </w:t>
            </w:r>
            <w:r w:rsidRPr="00573312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-</w:t>
            </w:r>
            <w:r w:rsidRPr="00B360A0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B360A0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>Ferramentas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Pr="00B13050" w:rsidR="00DB7392" w:rsidP="00360C4C" w:rsidRDefault="00DB7392" w14:paraId="473BBA1A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  <w:r w:rsidRPr="00B13050"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  <w:t>Unidades de aprendizagem</w:t>
            </w:r>
            <w:r w:rsidRPr="00B13050"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  <w:br/>
            </w:r>
            <w:proofErr w:type="spellStart"/>
            <w:r w:rsidRPr="00B13050"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  <w:t>Mentoria</w:t>
            </w:r>
            <w:proofErr w:type="spellEnd"/>
          </w:p>
          <w:p w:rsidRPr="00B13050" w:rsidR="00DB7392" w:rsidP="00360C4C" w:rsidRDefault="00DB7392" w14:paraId="17378DA4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  <w:r w:rsidRPr="00B13050"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Pr="00334FF0" w:rsidR="00DB7392" w:rsidP="00731EC2" w:rsidRDefault="00DB7392" w14:paraId="44E871B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  <w:p w:rsidRPr="00334FF0" w:rsidR="00DB7392" w:rsidP="00731EC2" w:rsidRDefault="00DB7392" w14:paraId="52DE97E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  <w:r w:rsidRPr="00334FF0"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  <w:t>Teórica</w:t>
            </w:r>
          </w:p>
          <w:p w:rsidRPr="00334FF0" w:rsidR="00DB7392" w:rsidP="00731EC2" w:rsidRDefault="00DB7392" w14:paraId="144A5D23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334FF0" w:rsidR="00731EC2" w:rsidTr="00731EC2" w14:paraId="4A62B739" wp14:textId="77777777">
        <w:tc>
          <w:tcPr>
            <w:tcW w:w="984" w:type="dxa"/>
            <w:vMerge/>
            <w:shd w:val="clear" w:color="auto" w:fill="auto"/>
            <w:vAlign w:val="center"/>
          </w:tcPr>
          <w:p w:rsidRPr="00334FF0" w:rsidR="00731EC2" w:rsidP="0082283E" w:rsidRDefault="00731EC2" w14:paraId="738610EB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Pr="00B360A0" w:rsidR="00731EC2" w:rsidP="000B2FAF" w:rsidRDefault="00731EC2" w14:paraId="2AB5227C" wp14:textId="77777777">
            <w:pPr>
              <w:spacing w:after="0"/>
              <w:rPr>
                <w:rFonts w:ascii="Arial Narrow" w:hAnsi="Arial Narrow" w:eastAsia="Times New Roman" w:cs="Arial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B360A0">
              <w:rPr>
                <w:rFonts w:ascii="Arial Narrow" w:hAnsi="Arial Narrow" w:eastAsia="Times New Roman" w:cs="Arial"/>
                <w:b/>
                <w:color w:val="000000" w:themeColor="text1"/>
                <w:sz w:val="20"/>
                <w:szCs w:val="20"/>
                <w:lang w:eastAsia="pt-BR"/>
              </w:rPr>
              <w:t xml:space="preserve">Aula 16 </w:t>
            </w:r>
            <w:r w:rsidRPr="00573312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>-</w:t>
            </w:r>
            <w:r w:rsidRPr="00B360A0" w:rsidR="000B2FAF">
              <w:rPr>
                <w:rFonts w:ascii="Arial Narrow" w:hAnsi="Arial Narrow"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B360A0" w:rsidR="000B2FAF">
              <w:rPr>
                <w:rFonts w:ascii="Arial Narrow" w:hAnsi="Arial Narrow" w:eastAsia="Times New Roman" w:cs="Tahoma"/>
                <w:color w:val="000000" w:themeColor="text1"/>
                <w:sz w:val="20"/>
                <w:szCs w:val="20"/>
                <w:lang w:eastAsia="pt-BR"/>
              </w:rPr>
              <w:t>Gestão de Conteúdo nas Mídias Sociais</w:t>
            </w: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Pr="00B360A0" w:rsidR="00731EC2" w:rsidP="00731EC2" w:rsidRDefault="00731EC2" w14:paraId="637805D2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Pr="00334FF0" w:rsidR="00731EC2" w:rsidP="00731EC2" w:rsidRDefault="00731EC2" w14:paraId="463F29E8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334FF0" w:rsidR="00731EC2" w:rsidTr="00DB7392" w14:paraId="2A6C5E52" wp14:textId="77777777">
        <w:trPr>
          <w:trHeight w:val="449"/>
        </w:trPr>
        <w:tc>
          <w:tcPr>
            <w:tcW w:w="984" w:type="dxa"/>
            <w:shd w:val="clear" w:color="auto" w:fill="auto"/>
            <w:vAlign w:val="center"/>
          </w:tcPr>
          <w:p w:rsidRPr="00334FF0" w:rsidR="00731EC2" w:rsidP="0082283E" w:rsidRDefault="00731EC2" w14:paraId="5D369756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334FF0"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7947" w:type="dxa"/>
            <w:gridSpan w:val="2"/>
            <w:shd w:val="clear" w:color="auto" w:fill="auto"/>
            <w:vAlign w:val="center"/>
          </w:tcPr>
          <w:p w:rsidRPr="00B360A0" w:rsidR="00731EC2" w:rsidP="00DB7392" w:rsidRDefault="00DB7392" w14:paraId="7E993806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  <w:t>Prova</w:t>
            </w:r>
            <w:r w:rsidRPr="00B360A0" w:rsidR="00731EC2"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  <w:t xml:space="preserve"> – 3ª VA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Pr="00334FF0" w:rsidR="00731EC2" w:rsidP="00DB7392" w:rsidRDefault="00731EC2" w14:paraId="63BB83BE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  <w:r w:rsidRPr="00334FF0"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  <w:t>Teórica</w:t>
            </w:r>
          </w:p>
        </w:tc>
      </w:tr>
    </w:tbl>
    <w:p xmlns:wp14="http://schemas.microsoft.com/office/word/2010/wordml" w:rsidRPr="00B13050" w:rsidR="00DB7392" w:rsidP="00DB7392" w:rsidRDefault="00DB7392" w14:paraId="3B7B4B86" wp14:textId="77777777">
      <w:pPr>
        <w:spacing w:after="0"/>
        <w:rPr>
          <w:rFonts w:ascii="Arial Narrow" w:hAnsi="Arial Narrow" w:eastAsia="Times New Roman" w:cs="Arial"/>
          <w:bCs/>
          <w:sz w:val="20"/>
          <w:szCs w:val="20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B13050" w:rsidR="00DB7392" w:rsidTr="00360C4C" w14:paraId="20C320C8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:rsidRPr="00B13050" w:rsidR="00DB7392" w:rsidP="00360C4C" w:rsidRDefault="00DB7392" w14:paraId="7B407D1A" wp14:textId="77777777">
            <w:pPr>
              <w:spacing w:line="276" w:lineRule="auto"/>
              <w:rPr>
                <w:rFonts w:ascii="Arial Narrow" w:hAnsi="Arial Narrow" w:eastAsia="Times New Roman" w:cs="Arial"/>
                <w:b/>
                <w:sz w:val="20"/>
                <w:szCs w:val="20"/>
                <w:lang w:eastAsia="pt-BR"/>
              </w:rPr>
            </w:pPr>
            <w:r w:rsidRPr="00B13050"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  <w:t>8. PROCEDIMENTOS DIDÁTICOS</w:t>
            </w:r>
          </w:p>
        </w:tc>
      </w:tr>
      <w:tr xmlns:wp14="http://schemas.microsoft.com/office/word/2010/wordml" w:rsidRPr="00056974" w:rsidR="002B7198" w:rsidTr="002E096C" w14:paraId="4D8B1861" wp14:textId="77777777">
        <w:tc>
          <w:tcPr>
            <w:tcW w:w="10773" w:type="dxa"/>
            <w:vAlign w:val="bottom"/>
          </w:tcPr>
          <w:p w:rsidRPr="002B7198" w:rsidR="002B7198" w:rsidP="002E096C" w:rsidRDefault="002B7198" w14:paraId="5CF398B5" wp14:textId="77777777">
            <w:p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B7198">
              <w:rPr>
                <w:rFonts w:ascii="Arial Narrow" w:hAnsi="Arial Narrow" w:cs="Arial"/>
                <w:sz w:val="20"/>
                <w:szCs w:val="20"/>
              </w:rPr>
              <w:t>A disciplina, cuja duração é de 10 semanas letivas, é estruturada a partir da seguinte modelagem:</w:t>
            </w:r>
          </w:p>
          <w:p w:rsidRPr="002B7198" w:rsidR="002B7198" w:rsidP="002E096C" w:rsidRDefault="002B7198" w14:paraId="2B837761" wp14:textId="77777777">
            <w:pPr>
              <w:tabs>
                <w:tab w:val="left" w:pos="284"/>
                <w:tab w:val="left" w:pos="720"/>
              </w:tabs>
              <w:spacing w:line="276" w:lineRule="auto"/>
              <w:ind w:left="176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B7198">
              <w:rPr>
                <w:rFonts w:ascii="Arial Narrow" w:hAnsi="Arial Narrow" w:cs="Arial"/>
                <w:sz w:val="20"/>
                <w:szCs w:val="20"/>
              </w:rPr>
              <w:t>•</w:t>
            </w:r>
            <w:r w:rsidRPr="002B7198">
              <w:rPr>
                <w:rFonts w:ascii="Arial Narrow" w:hAnsi="Arial Narrow" w:cs="Arial"/>
                <w:sz w:val="20"/>
                <w:szCs w:val="20"/>
              </w:rPr>
              <w:tab/>
            </w:r>
            <w:r w:rsidRPr="002B7198">
              <w:rPr>
                <w:rFonts w:ascii="Arial Narrow" w:hAnsi="Arial Narrow" w:cs="Arial"/>
                <w:sz w:val="20"/>
                <w:szCs w:val="20"/>
              </w:rPr>
              <w:t>16 unidades de aprendizagem, incluindo atividades de fixação, distribuídas pelas semanas letivas;</w:t>
            </w:r>
          </w:p>
          <w:p w:rsidRPr="002B7198" w:rsidR="002B7198" w:rsidP="002E096C" w:rsidRDefault="002B7198" w14:paraId="3F5B1986" wp14:textId="77777777">
            <w:pPr>
              <w:tabs>
                <w:tab w:val="left" w:pos="284"/>
                <w:tab w:val="left" w:pos="720"/>
              </w:tabs>
              <w:spacing w:line="276" w:lineRule="auto"/>
              <w:ind w:left="176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B7198">
              <w:rPr>
                <w:rFonts w:ascii="Arial Narrow" w:hAnsi="Arial Narrow" w:cs="Arial"/>
                <w:sz w:val="20"/>
                <w:szCs w:val="20"/>
              </w:rPr>
              <w:t>•</w:t>
            </w:r>
            <w:r w:rsidRPr="002B7198">
              <w:rPr>
                <w:rFonts w:ascii="Arial Narrow" w:hAnsi="Arial Narrow" w:cs="Arial"/>
                <w:sz w:val="20"/>
                <w:szCs w:val="20"/>
              </w:rPr>
              <w:tab/>
            </w:r>
            <w:r w:rsidRPr="002B7198">
              <w:rPr>
                <w:rFonts w:ascii="Arial Narrow" w:hAnsi="Arial Narrow" w:cs="Arial"/>
                <w:sz w:val="20"/>
                <w:szCs w:val="20"/>
              </w:rPr>
              <w:t xml:space="preserve">1 vídeo de apresentação com o professor da disciplina na semana </w:t>
            </w:r>
            <w:proofErr w:type="gramStart"/>
            <w:r w:rsidRPr="002B7198">
              <w:rPr>
                <w:rFonts w:ascii="Arial Narrow" w:hAnsi="Arial Narrow" w:cs="Arial"/>
                <w:sz w:val="20"/>
                <w:szCs w:val="20"/>
              </w:rPr>
              <w:t>1</w:t>
            </w:r>
            <w:proofErr w:type="gramEnd"/>
            <w:r w:rsidRPr="002B7198"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:rsidRPr="002B7198" w:rsidR="002B7198" w:rsidP="002E096C" w:rsidRDefault="002B7198" w14:paraId="03946FA9" wp14:textId="77777777">
            <w:pPr>
              <w:tabs>
                <w:tab w:val="left" w:pos="284"/>
                <w:tab w:val="left" w:pos="720"/>
              </w:tabs>
              <w:spacing w:line="276" w:lineRule="auto"/>
              <w:ind w:left="176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B7198">
              <w:rPr>
                <w:rFonts w:ascii="Arial Narrow" w:hAnsi="Arial Narrow" w:cs="Arial"/>
                <w:sz w:val="20"/>
                <w:szCs w:val="20"/>
              </w:rPr>
              <w:t>•</w:t>
            </w:r>
            <w:r w:rsidRPr="002B7198">
              <w:rPr>
                <w:rFonts w:ascii="Arial Narrow" w:hAnsi="Arial Narrow" w:cs="Arial"/>
                <w:sz w:val="20"/>
                <w:szCs w:val="20"/>
              </w:rPr>
              <w:tab/>
            </w:r>
            <w:r w:rsidRPr="002B7198">
              <w:rPr>
                <w:rFonts w:ascii="Arial Narrow" w:hAnsi="Arial Narrow" w:cs="Arial"/>
                <w:sz w:val="20"/>
                <w:szCs w:val="20"/>
              </w:rPr>
              <w:t xml:space="preserve">2 vídeos, alternados nas semanas </w:t>
            </w:r>
            <w:proofErr w:type="gramStart"/>
            <w:r w:rsidRPr="002B7198">
              <w:rPr>
                <w:rFonts w:ascii="Arial Narrow" w:hAnsi="Arial Narrow" w:cs="Arial"/>
                <w:sz w:val="20"/>
                <w:szCs w:val="20"/>
              </w:rPr>
              <w:t>3</w:t>
            </w:r>
            <w:proofErr w:type="gramEnd"/>
            <w:r w:rsidRPr="002B7198">
              <w:rPr>
                <w:rFonts w:ascii="Arial Narrow" w:hAnsi="Arial Narrow" w:cs="Arial"/>
                <w:sz w:val="20"/>
                <w:szCs w:val="20"/>
              </w:rPr>
              <w:t xml:space="preserve"> e 8, em que o professor apresenta os aspectos centrais das atividades em estudo e oferece orientações de estudo;</w:t>
            </w:r>
          </w:p>
          <w:p w:rsidRPr="002B7198" w:rsidR="002B7198" w:rsidP="002E096C" w:rsidRDefault="002B7198" w14:paraId="3FC87D1E" wp14:textId="77777777">
            <w:pPr>
              <w:tabs>
                <w:tab w:val="left" w:pos="284"/>
                <w:tab w:val="left" w:pos="720"/>
              </w:tabs>
              <w:spacing w:line="276" w:lineRule="auto"/>
              <w:ind w:left="176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B7198">
              <w:rPr>
                <w:rFonts w:ascii="Arial Narrow" w:hAnsi="Arial Narrow" w:cs="Arial"/>
                <w:sz w:val="20"/>
                <w:szCs w:val="20"/>
              </w:rPr>
              <w:t>•</w:t>
            </w:r>
            <w:r w:rsidRPr="002B7198">
              <w:rPr>
                <w:rFonts w:ascii="Arial Narrow" w:hAnsi="Arial Narrow" w:cs="Arial"/>
                <w:sz w:val="20"/>
                <w:szCs w:val="20"/>
              </w:rPr>
              <w:tab/>
            </w:r>
            <w:r w:rsidRPr="002B7198">
              <w:rPr>
                <w:rFonts w:ascii="Arial Narrow" w:hAnsi="Arial Narrow" w:cs="Arial"/>
                <w:sz w:val="20"/>
                <w:szCs w:val="20"/>
              </w:rPr>
              <w:t xml:space="preserve">4 </w:t>
            </w:r>
            <w:proofErr w:type="spellStart"/>
            <w:r w:rsidRPr="002B7198">
              <w:rPr>
                <w:rFonts w:ascii="Arial Narrow" w:hAnsi="Arial Narrow" w:cs="Arial"/>
                <w:sz w:val="20"/>
                <w:szCs w:val="20"/>
              </w:rPr>
              <w:t>mentorias</w:t>
            </w:r>
            <w:proofErr w:type="spellEnd"/>
            <w:r w:rsidRPr="002B7198">
              <w:rPr>
                <w:rFonts w:ascii="Arial Narrow" w:hAnsi="Arial Narrow" w:cs="Arial"/>
                <w:sz w:val="20"/>
                <w:szCs w:val="20"/>
              </w:rPr>
              <w:t xml:space="preserve"> alternadas nas semanas:</w:t>
            </w:r>
            <w:proofErr w:type="gramStart"/>
            <w:r w:rsidRPr="002B7198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2B7198">
              <w:rPr>
                <w:rFonts w:ascii="Arial Narrow" w:hAnsi="Arial Narrow" w:cs="Arial"/>
                <w:sz w:val="20"/>
                <w:szCs w:val="20"/>
              </w:rPr>
              <w:t>2, 4, 7 e 9, nas quais é gerada maior proximidade com o aluno, respondendo dúvidas quanto ao conteúdo estudado e alargando as perspectivas sobre as habilidades e competências a serem desenvolvidas;</w:t>
            </w:r>
          </w:p>
          <w:p w:rsidRPr="002B7198" w:rsidR="002B7198" w:rsidP="002E096C" w:rsidRDefault="002B7198" w14:paraId="4EB13C27" wp14:textId="77777777">
            <w:pPr>
              <w:tabs>
                <w:tab w:val="left" w:pos="284"/>
                <w:tab w:val="left" w:pos="720"/>
              </w:tabs>
              <w:spacing w:line="276" w:lineRule="auto"/>
              <w:ind w:left="176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B7198">
              <w:rPr>
                <w:rFonts w:ascii="Arial Narrow" w:hAnsi="Arial Narrow" w:cs="Arial"/>
                <w:sz w:val="20"/>
                <w:szCs w:val="20"/>
              </w:rPr>
              <w:t>•</w:t>
            </w:r>
            <w:r w:rsidRPr="002B7198">
              <w:rPr>
                <w:rFonts w:ascii="Arial Narrow" w:hAnsi="Arial Narrow" w:cs="Arial"/>
                <w:sz w:val="20"/>
                <w:szCs w:val="20"/>
              </w:rPr>
              <w:tab/>
            </w:r>
            <w:r w:rsidRPr="002B7198">
              <w:rPr>
                <w:rFonts w:ascii="Arial Narrow" w:hAnsi="Arial Narrow" w:cs="Arial"/>
                <w:sz w:val="20"/>
                <w:szCs w:val="20"/>
              </w:rPr>
              <w:t xml:space="preserve">provas on-line nas semanas </w:t>
            </w:r>
            <w:proofErr w:type="gramStart"/>
            <w:r w:rsidRPr="002B7198">
              <w:rPr>
                <w:rFonts w:ascii="Arial Narrow" w:hAnsi="Arial Narrow" w:cs="Arial"/>
                <w:sz w:val="20"/>
                <w:szCs w:val="20"/>
              </w:rPr>
              <w:t>3</w:t>
            </w:r>
            <w:proofErr w:type="gramEnd"/>
            <w:r w:rsidRPr="002B7198">
              <w:rPr>
                <w:rFonts w:ascii="Arial Narrow" w:hAnsi="Arial Narrow" w:cs="Arial"/>
                <w:sz w:val="20"/>
                <w:szCs w:val="20"/>
              </w:rPr>
              <w:t xml:space="preserve"> e 8, cuja nota é referente a 2ª VA;</w:t>
            </w:r>
          </w:p>
          <w:p w:rsidRPr="002B7198" w:rsidR="002B7198" w:rsidP="002E096C" w:rsidRDefault="002B7198" w14:paraId="388BF6E2" wp14:textId="77777777">
            <w:pPr>
              <w:tabs>
                <w:tab w:val="left" w:pos="284"/>
                <w:tab w:val="left" w:pos="720"/>
              </w:tabs>
              <w:spacing w:line="276" w:lineRule="auto"/>
              <w:ind w:left="176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B7198">
              <w:rPr>
                <w:rFonts w:ascii="Arial Narrow" w:hAnsi="Arial Narrow" w:cs="Arial"/>
                <w:sz w:val="20"/>
                <w:szCs w:val="20"/>
              </w:rPr>
              <w:t>•</w:t>
            </w:r>
            <w:r w:rsidRPr="002B7198">
              <w:rPr>
                <w:rFonts w:ascii="Arial Narrow" w:hAnsi="Arial Narrow" w:cs="Arial"/>
                <w:sz w:val="20"/>
                <w:szCs w:val="20"/>
              </w:rPr>
              <w:tab/>
            </w:r>
            <w:r w:rsidRPr="002B7198">
              <w:rPr>
                <w:rFonts w:ascii="Arial Narrow" w:hAnsi="Arial Narrow" w:cs="Arial"/>
                <w:sz w:val="20"/>
                <w:szCs w:val="20"/>
              </w:rPr>
              <w:t xml:space="preserve">programa Supere-se de retomada de conteúdos e recuperação de notas nas semanas </w:t>
            </w:r>
            <w:proofErr w:type="gramStart"/>
            <w:r w:rsidRPr="002B7198">
              <w:rPr>
                <w:rFonts w:ascii="Arial Narrow" w:hAnsi="Arial Narrow" w:cs="Arial"/>
                <w:sz w:val="20"/>
                <w:szCs w:val="20"/>
              </w:rPr>
              <w:t>6</w:t>
            </w:r>
            <w:proofErr w:type="gramEnd"/>
            <w:r w:rsidRPr="002B7198">
              <w:rPr>
                <w:rFonts w:ascii="Arial Narrow" w:hAnsi="Arial Narrow" w:cs="Arial"/>
                <w:sz w:val="20"/>
                <w:szCs w:val="20"/>
              </w:rPr>
              <w:t xml:space="preserve"> e 7;</w:t>
            </w:r>
          </w:p>
          <w:p w:rsidRPr="00056974" w:rsidR="002B7198" w:rsidP="002E096C" w:rsidRDefault="002B7198" w14:paraId="575AFF30" wp14:textId="77777777">
            <w:pPr>
              <w:tabs>
                <w:tab w:val="left" w:pos="284"/>
                <w:tab w:val="left" w:pos="720"/>
              </w:tabs>
              <w:spacing w:line="276" w:lineRule="auto"/>
              <w:ind w:left="176"/>
              <w:jc w:val="both"/>
              <w:rPr>
                <w:rFonts w:ascii="Arial Narrow" w:hAnsi="Arial Narrow" w:eastAsia="Times New Roman" w:cs="Arial"/>
                <w:u w:val="single"/>
                <w:lang w:eastAsia="pt-BR"/>
              </w:rPr>
            </w:pPr>
            <w:r w:rsidRPr="002B7198">
              <w:rPr>
                <w:rFonts w:ascii="Arial Narrow" w:hAnsi="Arial Narrow" w:cs="Arial"/>
                <w:sz w:val="20"/>
                <w:szCs w:val="20"/>
              </w:rPr>
              <w:t>•</w:t>
            </w:r>
            <w:r w:rsidRPr="002B7198">
              <w:rPr>
                <w:rFonts w:ascii="Arial Narrow" w:hAnsi="Arial Narrow" w:cs="Arial"/>
                <w:sz w:val="20"/>
                <w:szCs w:val="20"/>
              </w:rPr>
              <w:tab/>
            </w:r>
            <w:r w:rsidRPr="002B7198">
              <w:rPr>
                <w:rFonts w:ascii="Arial Narrow" w:hAnsi="Arial Narrow" w:cs="Arial"/>
                <w:sz w:val="20"/>
                <w:szCs w:val="20"/>
              </w:rPr>
              <w:t xml:space="preserve">provas nas semanas </w:t>
            </w:r>
            <w:proofErr w:type="gramStart"/>
            <w:r w:rsidRPr="002B7198">
              <w:rPr>
                <w:rFonts w:ascii="Arial Narrow" w:hAnsi="Arial Narrow" w:cs="Arial"/>
                <w:sz w:val="20"/>
                <w:szCs w:val="20"/>
              </w:rPr>
              <w:t>5</w:t>
            </w:r>
            <w:proofErr w:type="gramEnd"/>
            <w:r w:rsidRPr="002B7198">
              <w:rPr>
                <w:rFonts w:ascii="Arial Narrow" w:hAnsi="Arial Narrow" w:cs="Arial"/>
                <w:sz w:val="20"/>
                <w:szCs w:val="20"/>
              </w:rPr>
              <w:t xml:space="preserve"> e 10, 1ª VA e 3ª VA.</w:t>
            </w:r>
          </w:p>
        </w:tc>
      </w:tr>
      <w:tr xmlns:wp14="http://schemas.microsoft.com/office/word/2010/wordml" w:rsidRPr="00B13050" w:rsidR="00DB7392" w:rsidTr="00360C4C" w14:paraId="3A0FF5F2" wp14:textId="77777777">
        <w:tc>
          <w:tcPr>
            <w:tcW w:w="10773" w:type="dxa"/>
            <w:vAlign w:val="bottom"/>
          </w:tcPr>
          <w:p w:rsidRPr="00B13050" w:rsidR="00DB7392" w:rsidP="00360C4C" w:rsidRDefault="00DB7392" w14:paraId="5630AD66" wp14:textId="77777777">
            <w:pPr>
              <w:tabs>
                <w:tab w:val="left" w:pos="176"/>
              </w:tabs>
              <w:spacing w:line="276" w:lineRule="auto"/>
              <w:rPr>
                <w:rFonts w:ascii="Arial Narrow" w:hAnsi="Arial Narrow" w:eastAsia="Times New Roman" w:cs="Arial"/>
                <w:sz w:val="20"/>
                <w:szCs w:val="20"/>
                <w:lang w:eastAsia="pt-BR"/>
              </w:rPr>
            </w:pPr>
          </w:p>
        </w:tc>
      </w:tr>
    </w:tbl>
    <w:p xmlns:wp14="http://schemas.microsoft.com/office/word/2010/wordml" w:rsidR="00DB7392" w:rsidP="00DB7392" w:rsidRDefault="00DB7392" w14:paraId="61829076" wp14:textId="77777777">
      <w:pPr>
        <w:spacing w:after="0"/>
        <w:rPr>
          <w:rFonts w:ascii="Arial Narrow" w:hAnsi="Arial Narrow" w:eastAsia="Times New Roman" w:cs="Arial"/>
          <w:b/>
          <w:bCs/>
          <w:sz w:val="20"/>
          <w:szCs w:val="20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B13050" w:rsidR="00DB7392" w:rsidTr="00360C4C" w14:paraId="32FBE119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:rsidRPr="00B13050" w:rsidR="00DB7392" w:rsidP="00360C4C" w:rsidRDefault="00DB7392" w14:paraId="0E8B5BFA" wp14:textId="77777777">
            <w:pPr>
              <w:spacing w:line="276" w:lineRule="auto"/>
              <w:rPr>
                <w:rFonts w:ascii="Arial Narrow" w:hAnsi="Arial Narrow" w:eastAsia="Times New Roman" w:cs="Arial"/>
                <w:b/>
                <w:sz w:val="20"/>
                <w:szCs w:val="20"/>
                <w:lang w:eastAsia="pt-BR"/>
              </w:rPr>
            </w:pPr>
            <w:r w:rsidRPr="00B13050"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  <w:t xml:space="preserve">9. </w:t>
            </w:r>
            <w:r w:rsidRPr="00B13050">
              <w:rPr>
                <w:rFonts w:ascii="Arial Narrow" w:hAnsi="Arial Narrow" w:eastAsia="Times New Roman" w:cs="Arial"/>
                <w:b/>
                <w:noProof/>
                <w:sz w:val="20"/>
                <w:szCs w:val="20"/>
                <w:lang w:eastAsia="pt-BR"/>
              </w:rPr>
              <w:t xml:space="preserve">ATIVIDADE INTEGRATIVA </w:t>
            </w:r>
          </w:p>
        </w:tc>
      </w:tr>
      <w:tr xmlns:wp14="http://schemas.microsoft.com/office/word/2010/wordml" w:rsidRPr="00B13050" w:rsidR="00DB7392" w:rsidTr="00360C4C" w14:paraId="1910FCD1" wp14:textId="77777777">
        <w:tc>
          <w:tcPr>
            <w:tcW w:w="10773" w:type="dxa"/>
            <w:vAlign w:val="bottom"/>
          </w:tcPr>
          <w:p w:rsidRPr="00B13050" w:rsidR="00DB7392" w:rsidP="00360C4C" w:rsidRDefault="00DB7392" w14:paraId="48760C6E" wp14:textId="77777777">
            <w:pPr>
              <w:spacing w:line="276" w:lineRule="auto"/>
              <w:rPr>
                <w:rFonts w:ascii="Arial Narrow" w:hAnsi="Arial Narrow" w:eastAsia="Times New Roman" w:cs="Arial"/>
                <w:sz w:val="20"/>
                <w:szCs w:val="20"/>
                <w:u w:val="single"/>
                <w:lang w:eastAsia="pt-BR"/>
              </w:rPr>
            </w:pPr>
            <w:r w:rsidRPr="00B13050">
              <w:rPr>
                <w:rFonts w:ascii="Arial Narrow" w:hAnsi="Arial Narrow" w:eastAsia="Times New Roman" w:cs="Arial"/>
                <w:noProof/>
                <w:sz w:val="20"/>
                <w:szCs w:val="20"/>
                <w:lang w:eastAsia="pt-BR"/>
              </w:rPr>
              <w:t>Não se Aplica.</w:t>
            </w:r>
          </w:p>
        </w:tc>
      </w:tr>
    </w:tbl>
    <w:p xmlns:wp14="http://schemas.microsoft.com/office/word/2010/wordml" w:rsidR="00DB7392" w:rsidP="00DB7392" w:rsidRDefault="00DB7392" w14:paraId="2BA226A1" wp14:textId="77777777">
      <w:pPr>
        <w:spacing w:after="0" w:line="240" w:lineRule="auto"/>
        <w:jc w:val="both"/>
        <w:rPr>
          <w:rFonts w:ascii="Arial Narrow" w:hAnsi="Arial Narrow" w:eastAsia="Times New Roman" w:cs="Arial"/>
          <w:b/>
          <w:color w:val="FFFFFF" w:themeColor="background1"/>
          <w:sz w:val="20"/>
          <w:szCs w:val="20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5A4238" w:rsidR="00DB7392" w:rsidTr="00360C4C" w14:paraId="487C9F35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:rsidRPr="00E869D5" w:rsidR="00DB7392" w:rsidP="00360C4C" w:rsidRDefault="00DB7392" w14:paraId="5AE21827" wp14:textId="77777777">
            <w:pPr>
              <w:spacing w:line="276" w:lineRule="auto"/>
              <w:rPr>
                <w:rFonts w:ascii="Arial Narrow" w:hAnsi="Arial Narrow" w:eastAsia="Times New Roman" w:cs="Arial"/>
                <w:b/>
                <w:sz w:val="20"/>
                <w:szCs w:val="20"/>
                <w:lang w:eastAsia="pt-BR"/>
              </w:rPr>
            </w:pPr>
            <w:r w:rsidRPr="00E869D5"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  <w:t>10. PROCESSO AVALIATIVO DA APRENDIZAGEM</w:t>
            </w:r>
          </w:p>
        </w:tc>
      </w:tr>
      <w:tr xmlns:wp14="http://schemas.microsoft.com/office/word/2010/wordml" w:rsidRPr="005A4238" w:rsidR="00DB7392" w:rsidTr="00360C4C" w14:paraId="77E3C9AB" wp14:textId="77777777">
        <w:tc>
          <w:tcPr>
            <w:tcW w:w="10773" w:type="dxa"/>
          </w:tcPr>
          <w:p w:rsidRPr="00E869D5" w:rsidR="00E869D5" w:rsidP="00E869D5" w:rsidRDefault="00E869D5" w14:paraId="4ACA4CC8" wp14:textId="7777777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869D5">
              <w:rPr>
                <w:rFonts w:ascii="Arial Narrow" w:hAnsi="Arial Narrow" w:cs="Arial"/>
                <w:sz w:val="20"/>
                <w:szCs w:val="20"/>
              </w:rPr>
              <w:t xml:space="preserve">Devido ao contexto de combate à pandemia de COVID-19, neste semestre as avaliações ocorrerão todas em ambiente virtual de aprendizagem. Desta forma, as Verificações de Aprendizagem estarão disponíveis nas seguintes semanas da disciplina: Semana 3 - </w:t>
            </w:r>
            <w:proofErr w:type="gramStart"/>
            <w:r w:rsidRPr="00E869D5">
              <w:rPr>
                <w:rFonts w:ascii="Arial Narrow" w:hAnsi="Arial Narrow" w:cs="Arial"/>
                <w:sz w:val="20"/>
                <w:szCs w:val="20"/>
              </w:rPr>
              <w:t>Prova</w:t>
            </w:r>
            <w:proofErr w:type="gramEnd"/>
            <w:r w:rsidRPr="00E869D5">
              <w:rPr>
                <w:rFonts w:ascii="Arial Narrow" w:hAnsi="Arial Narrow" w:cs="Arial"/>
                <w:sz w:val="20"/>
                <w:szCs w:val="20"/>
              </w:rPr>
              <w:t xml:space="preserve"> on-line A (2ªVA); Semana 5 - 1ªVA; Semana 8 - Prova on-line B (2ªVA); Semana 10 - 3ª VA.</w:t>
            </w:r>
          </w:p>
          <w:p w:rsidRPr="00E869D5" w:rsidR="00E869D5" w:rsidP="00E869D5" w:rsidRDefault="00E869D5" w14:paraId="007242E3" wp14:textId="77777777">
            <w:pPr>
              <w:tabs>
                <w:tab w:val="left" w:pos="28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E869D5">
              <w:rPr>
                <w:rFonts w:ascii="Arial Narrow" w:hAnsi="Arial Narrow" w:cs="Arial"/>
                <w:sz w:val="20"/>
                <w:szCs w:val="20"/>
              </w:rPr>
              <w:br/>
            </w:r>
            <w:r w:rsidRPr="00E869D5">
              <w:rPr>
                <w:rFonts w:ascii="Arial Narrow" w:hAnsi="Arial Narrow" w:cs="Arial"/>
                <w:sz w:val="20"/>
                <w:szCs w:val="20"/>
              </w:rPr>
              <w:t>Os valores das avaliações são: Prova on-line A (2ª VA) - 50 pontos; Prova de 1ªVA - 100 pontos; Prova on-line B (2ªVA) - 50 pontos; Prova de 3ª VA - 100 pontos.</w:t>
            </w:r>
            <w:proofErr w:type="gramStart"/>
            <w:r w:rsidRPr="00E869D5">
              <w:rPr>
                <w:rFonts w:ascii="Arial Narrow" w:hAnsi="Arial Narrow" w:cs="Arial"/>
                <w:sz w:val="20"/>
                <w:szCs w:val="20"/>
              </w:rPr>
              <w:br/>
            </w:r>
            <w:proofErr w:type="gramEnd"/>
          </w:p>
          <w:p w:rsidRPr="00E869D5" w:rsidR="00E869D5" w:rsidP="00E869D5" w:rsidRDefault="00E869D5" w14:paraId="5F6F80D4" wp14:textId="77777777">
            <w:pPr>
              <w:tabs>
                <w:tab w:val="left" w:pos="28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869D5">
              <w:rPr>
                <w:rFonts w:ascii="Arial Narrow" w:hAnsi="Arial Narrow" w:cs="Arial"/>
                <w:sz w:val="20"/>
                <w:szCs w:val="20"/>
              </w:rPr>
              <w:t>Após a 1ª verificação de aprendizagem, acontece o Programa Supere-se. Nele, por meio da aplicação da Metodologia Ativa, os estudantes são convidados a participarem de estudos em grupo com seus pares, revisando o conteúdo até ali ministrado. Para cada grupo, são destinados alunos para exercerem o papel de líder e monitor. Após um período de 14 dias, são aplicadas novas avaliações, permitindo a recuperação da nota até ali alcançada. Trata-se de uma proposta inovadora que busca promover a interação entre os discentes dos cursos EAD, gerando aprendizagem de maneira humanizada e colaborativa.</w:t>
            </w:r>
          </w:p>
          <w:p w:rsidRPr="00E869D5" w:rsidR="00DB7392" w:rsidP="00E869D5" w:rsidRDefault="00E869D5" w14:paraId="7FC76B42" wp14:textId="77777777">
            <w:pPr>
              <w:tabs>
                <w:tab w:val="left" w:pos="28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869D5">
              <w:rPr>
                <w:rFonts w:ascii="Arial Narrow" w:hAnsi="Arial Narrow" w:cs="Arial"/>
                <w:sz w:val="20"/>
                <w:szCs w:val="20"/>
              </w:rPr>
              <w:br/>
            </w:r>
            <w:r w:rsidRPr="00E869D5">
              <w:rPr>
                <w:rFonts w:ascii="Arial Narrow" w:hAnsi="Arial Narrow" w:cs="Arial"/>
                <w:sz w:val="20"/>
                <w:szCs w:val="20"/>
              </w:rPr>
              <w:t xml:space="preserve">Todas as avaliações propostas – </w:t>
            </w:r>
            <w:proofErr w:type="gramStart"/>
            <w:r w:rsidRPr="00E869D5">
              <w:rPr>
                <w:rFonts w:ascii="Arial Narrow" w:hAnsi="Arial Narrow" w:cs="Arial"/>
                <w:sz w:val="20"/>
                <w:szCs w:val="20"/>
              </w:rPr>
              <w:t>1ª, 2ª e 3ª</w:t>
            </w:r>
            <w:proofErr w:type="gramEnd"/>
            <w:r w:rsidRPr="00E869D5">
              <w:rPr>
                <w:rFonts w:ascii="Arial Narrow" w:hAnsi="Arial Narrow" w:cs="Arial"/>
                <w:sz w:val="20"/>
                <w:szCs w:val="20"/>
              </w:rPr>
              <w:t xml:space="preserve"> verificações de aprendizagem – ocorrem uma vez no decorrer da oferta de uma disciplina, a qual dura 10 semanas letivas. A nota mínima para aprovação é 60. Os resultados obtidos pelo acadêmico são disponibilizados na sala de aula virtual, na área do aluno e no sistema acadêmico </w:t>
            </w:r>
            <w:proofErr w:type="spellStart"/>
            <w:r w:rsidRPr="00E869D5">
              <w:rPr>
                <w:rFonts w:ascii="Arial Narrow" w:hAnsi="Arial Narrow" w:cs="Arial"/>
                <w:sz w:val="20"/>
                <w:szCs w:val="20"/>
              </w:rPr>
              <w:t>Lyceum</w:t>
            </w:r>
            <w:proofErr w:type="spellEnd"/>
            <w:r w:rsidRPr="00E869D5">
              <w:rPr>
                <w:rFonts w:ascii="Arial Narrow" w:hAnsi="Arial Narrow" w:cs="Arial"/>
                <w:sz w:val="20"/>
                <w:szCs w:val="20"/>
              </w:rPr>
              <w:t>, havendo integração e atualização periódica dos três ambientes virtuais.</w:t>
            </w:r>
          </w:p>
        </w:tc>
      </w:tr>
    </w:tbl>
    <w:p xmlns:wp14="http://schemas.microsoft.com/office/word/2010/wordml" w:rsidRPr="00334FF0" w:rsidR="003650C1" w:rsidP="003650C1" w:rsidRDefault="003650C1" w14:paraId="17AD93B2" wp14:textId="77777777">
      <w:pPr>
        <w:spacing w:after="0" w:line="240" w:lineRule="auto"/>
        <w:jc w:val="both"/>
        <w:rPr>
          <w:rFonts w:ascii="Arial Narrow" w:hAnsi="Arial Narrow" w:eastAsia="Times New Roman" w:cs="Arial"/>
          <w:b/>
          <w:bCs/>
          <w:sz w:val="20"/>
          <w:szCs w:val="20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334FF0" w:rsidR="003650C1" w:rsidTr="45797D13" w14:paraId="5AAEB535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334FF0" w:rsidR="003650C1" w:rsidP="00DB7392" w:rsidRDefault="003650C1" w14:paraId="28911306" wp14:textId="77777777">
            <w:pPr>
              <w:pStyle w:val="Textodecomentrio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334FF0">
              <w:rPr>
                <w:rFonts w:ascii="Arial Narrow" w:hAnsi="Arial Narrow" w:eastAsia="Times New Roman" w:cs="Arial"/>
                <w:b/>
                <w:bCs/>
                <w:lang w:eastAsia="pt-BR"/>
              </w:rPr>
              <w:t>11. BIBLIOGRAFIA</w:t>
            </w:r>
          </w:p>
        </w:tc>
      </w:tr>
      <w:tr xmlns:wp14="http://schemas.microsoft.com/office/word/2010/wordml" w:rsidRPr="00334FF0" w:rsidR="003650C1" w:rsidTr="45797D13" w14:paraId="7F4DB64E" wp14:textId="77777777">
        <w:tc>
          <w:tcPr>
            <w:tcW w:w="10773" w:type="dxa"/>
            <w:tcMar/>
          </w:tcPr>
          <w:p w:rsidR="00075905" w:rsidP="00075905" w:rsidRDefault="00075905" w14:paraId="207D2E18" wp14:textId="77777777">
            <w:pPr>
              <w:spacing w:line="276" w:lineRule="auto"/>
              <w:rPr>
                <w:rFonts w:ascii="Arial Narrow" w:hAnsi="Arial Narrow" w:eastAsia="Times New Roman" w:cs="Arial"/>
                <w:b/>
                <w:sz w:val="20"/>
                <w:szCs w:val="20"/>
                <w:lang w:eastAsia="pt-BR"/>
              </w:rPr>
            </w:pPr>
            <w:r w:rsidRPr="00334FF0">
              <w:rPr>
                <w:rFonts w:ascii="Arial Narrow" w:hAnsi="Arial Narrow" w:eastAsia="Times New Roman" w:cs="Arial"/>
                <w:b/>
                <w:sz w:val="20"/>
                <w:szCs w:val="20"/>
                <w:lang w:eastAsia="pt-BR"/>
              </w:rPr>
              <w:t>Básica:</w:t>
            </w:r>
          </w:p>
          <w:p w:rsidR="45797D13" w:rsidP="45797D13" w:rsidRDefault="45797D13" w14:paraId="561D94B7" w14:textId="67997186">
            <w:pPr>
              <w:pStyle w:val="Normal"/>
              <w:spacing w:line="276" w:lineRule="auto"/>
              <w:rPr>
                <w:rFonts w:ascii="Arial Narrow" w:hAnsi="Arial Narrow" w:eastAsia="Times New Roman" w:cs="Arial"/>
                <w:b w:val="0"/>
                <w:bCs w:val="0"/>
                <w:sz w:val="20"/>
                <w:szCs w:val="20"/>
                <w:lang w:eastAsia="pt-BR"/>
              </w:rPr>
            </w:pPr>
            <w:r w:rsidRPr="45797D13" w:rsidR="45797D13">
              <w:rPr>
                <w:rFonts w:ascii="Arial Narrow" w:hAnsi="Arial Narrow" w:eastAsia="Times New Roman" w:cs="Arial"/>
                <w:b w:val="0"/>
                <w:bCs w:val="0"/>
                <w:sz w:val="20"/>
                <w:szCs w:val="20"/>
                <w:lang w:eastAsia="pt-BR"/>
              </w:rPr>
              <w:t>TURBAN, Efraim; VOLONINO, Linda. Tecnologia da Informação para Gestão</w:t>
            </w:r>
            <w:proofErr w:type="gramStart"/>
            <w:r w:rsidRPr="45797D13" w:rsidR="45797D13">
              <w:rPr>
                <w:rFonts w:ascii="Arial Narrow" w:hAnsi="Arial Narrow" w:eastAsia="Times New Roman" w:cs="Arial"/>
                <w:b w:val="0"/>
                <w:bCs w:val="0"/>
                <w:sz w:val="20"/>
                <w:szCs w:val="20"/>
                <w:lang w:eastAsia="pt-BR"/>
              </w:rPr>
              <w:t>. :</w:t>
            </w:r>
            <w:proofErr w:type="gramEnd"/>
            <w:r w:rsidRPr="45797D13" w:rsidR="45797D13">
              <w:rPr>
                <w:rFonts w:ascii="Arial Narrow" w:hAnsi="Arial Narrow" w:eastAsia="Times New Roman" w:cs="Arial"/>
                <w:b w:val="0"/>
                <w:bCs w:val="0"/>
                <w:sz w:val="20"/>
                <w:szCs w:val="20"/>
                <w:lang w:eastAsia="pt-BR"/>
              </w:rPr>
              <w:t xml:space="preserve"> Grupo A, 2013. 9788582600160. Disponível em: </w:t>
            </w:r>
            <w:r w:rsidRPr="45797D13" w:rsidR="45797D13">
              <w:rPr>
                <w:rFonts w:ascii="Arial Narrow" w:hAnsi="Arial Narrow" w:eastAsia="Times New Roman" w:cs="Arial"/>
                <w:b w:val="0"/>
                <w:bCs w:val="0"/>
                <w:sz w:val="20"/>
                <w:szCs w:val="20"/>
                <w:lang w:eastAsia="pt-BR"/>
              </w:rPr>
              <w:t>https://integrada.minhabiblioteca.com.br/#/books/9788582600160/</w:t>
            </w:r>
            <w:r w:rsidRPr="45797D13" w:rsidR="45797D13">
              <w:rPr>
                <w:rFonts w:ascii="Arial Narrow" w:hAnsi="Arial Narrow" w:eastAsia="Times New Roman" w:cs="Arial"/>
                <w:b w:val="0"/>
                <w:bCs w:val="0"/>
                <w:sz w:val="20"/>
                <w:szCs w:val="20"/>
                <w:lang w:eastAsia="pt-BR"/>
              </w:rPr>
              <w:t xml:space="preserve">.  </w:t>
            </w:r>
          </w:p>
          <w:p w:rsidR="45797D13" w:rsidP="45797D13" w:rsidRDefault="45797D13" w14:paraId="1A934E90" w14:textId="01D27EF7">
            <w:pPr>
              <w:pStyle w:val="Normal"/>
              <w:spacing w:line="276" w:lineRule="auto"/>
              <w:rPr>
                <w:rFonts w:ascii="Arial Narrow" w:hAnsi="Arial Narrow" w:eastAsia="Times New Roman" w:cs="Arial"/>
                <w:b w:val="0"/>
                <w:bCs w:val="0"/>
                <w:sz w:val="20"/>
                <w:szCs w:val="20"/>
                <w:lang w:eastAsia="pt-BR"/>
              </w:rPr>
            </w:pPr>
            <w:proofErr w:type="spellStart"/>
            <w:r w:rsidRPr="45797D13" w:rsidR="45797D13">
              <w:rPr>
                <w:rFonts w:ascii="Arial Narrow" w:hAnsi="Arial Narrow" w:eastAsia="Times New Roman" w:cs="Arial"/>
                <w:b w:val="0"/>
                <w:bCs w:val="0"/>
                <w:sz w:val="20"/>
                <w:szCs w:val="20"/>
                <w:lang w:eastAsia="pt-BR"/>
              </w:rPr>
              <w:t>Audy</w:t>
            </w:r>
            <w:proofErr w:type="spellEnd"/>
            <w:r w:rsidRPr="45797D13" w:rsidR="45797D13">
              <w:rPr>
                <w:rFonts w:ascii="Arial Narrow" w:hAnsi="Arial Narrow" w:eastAsia="Times New Roman" w:cs="Arial"/>
                <w:b w:val="0"/>
                <w:bCs w:val="0"/>
                <w:sz w:val="20"/>
                <w:szCs w:val="20"/>
                <w:lang w:eastAsia="pt-BR"/>
              </w:rPr>
              <w:t xml:space="preserve">, Jorge L., N. et al. Fundamentos de sistemas de informação. Disponível em: Minha Biblioteca, Grupo A, 2005. </w:t>
            </w:r>
          </w:p>
          <w:p w:rsidR="45797D13" w:rsidP="45797D13" w:rsidRDefault="45797D13" w14:paraId="0F8A4777" w14:textId="71DAAF42">
            <w:pPr>
              <w:pStyle w:val="Normal"/>
              <w:spacing w:line="276" w:lineRule="auto"/>
              <w:rPr>
                <w:rFonts w:ascii="Arial Narrow" w:hAnsi="Arial Narrow" w:eastAsia="Times New Roman" w:cs="Arial"/>
                <w:b w:val="0"/>
                <w:bCs w:val="0"/>
                <w:sz w:val="20"/>
                <w:szCs w:val="20"/>
                <w:lang w:eastAsia="pt-BR"/>
              </w:rPr>
            </w:pPr>
            <w:r w:rsidRPr="45797D13" w:rsidR="45797D13">
              <w:rPr>
                <w:rFonts w:ascii="Arial Narrow" w:hAnsi="Arial Narrow" w:eastAsia="Times New Roman" w:cs="Arial"/>
                <w:b w:val="0"/>
                <w:bCs w:val="0"/>
                <w:sz w:val="20"/>
                <w:szCs w:val="20"/>
                <w:lang w:eastAsia="pt-BR"/>
              </w:rPr>
              <w:t>BATISTA, Emerson de O. Sistemas de informação: o uso consciente da tecnologia para o gerenciamento - 2ª edição</w:t>
            </w:r>
            <w:proofErr w:type="gramStart"/>
            <w:r w:rsidRPr="45797D13" w:rsidR="45797D13">
              <w:rPr>
                <w:rFonts w:ascii="Arial Narrow" w:hAnsi="Arial Narrow" w:eastAsia="Times New Roman" w:cs="Arial"/>
                <w:b w:val="0"/>
                <w:bCs w:val="0"/>
                <w:sz w:val="20"/>
                <w:szCs w:val="20"/>
                <w:lang w:eastAsia="pt-BR"/>
              </w:rPr>
              <w:t>. :</w:t>
            </w:r>
            <w:proofErr w:type="gramEnd"/>
            <w:r w:rsidRPr="45797D13" w:rsidR="45797D13">
              <w:rPr>
                <w:rFonts w:ascii="Arial Narrow" w:hAnsi="Arial Narrow" w:eastAsia="Times New Roman" w:cs="Arial"/>
                <w:b w:val="0"/>
                <w:bCs w:val="0"/>
                <w:sz w:val="20"/>
                <w:szCs w:val="20"/>
                <w:lang w:eastAsia="pt-BR"/>
              </w:rPr>
              <w:t xml:space="preserve"> Editora Saraiva, 2013. 9788502197565. Disponível em: https://integrada.minhabiblioteca.com.br/#/books/9788502197565/.</w:t>
            </w:r>
          </w:p>
          <w:p w:rsidRPr="00334FF0" w:rsidR="00075905" w:rsidP="00075905" w:rsidRDefault="00075905" w14:paraId="6B62F1B3" wp14:textId="77777777">
            <w:pPr>
              <w:spacing w:line="276" w:lineRule="auto"/>
              <w:rPr>
                <w:rFonts w:ascii="Arial Narrow" w:hAnsi="Arial Narrow" w:eastAsia="Times New Roman" w:cs="Arial"/>
                <w:sz w:val="20"/>
                <w:szCs w:val="20"/>
                <w:lang w:eastAsia="pt-BR"/>
              </w:rPr>
            </w:pPr>
          </w:p>
          <w:p w:rsidR="00075905" w:rsidP="00075905" w:rsidRDefault="00075905" w14:paraId="64444176" wp14:textId="77777777">
            <w:pPr>
              <w:spacing w:line="276" w:lineRule="auto"/>
              <w:rPr>
                <w:rFonts w:ascii="Arial Narrow" w:hAnsi="Arial Narrow" w:eastAsia="Times New Roman" w:cs="Arial"/>
                <w:b/>
                <w:sz w:val="20"/>
                <w:szCs w:val="20"/>
                <w:lang w:eastAsia="pt-BR"/>
              </w:rPr>
            </w:pPr>
            <w:r w:rsidRPr="45797D13" w:rsidR="3B79654E">
              <w:rPr>
                <w:rFonts w:ascii="Arial Narrow" w:hAnsi="Arial Narrow" w:eastAsia="Times New Roman" w:cs="Arial"/>
                <w:b w:val="1"/>
                <w:bCs w:val="1"/>
                <w:sz w:val="20"/>
                <w:szCs w:val="20"/>
                <w:lang w:eastAsia="pt-BR"/>
              </w:rPr>
              <w:t>Complementar:</w:t>
            </w:r>
          </w:p>
          <w:p w:rsidRPr="004A0785" w:rsidR="00D572E3" w:rsidP="45797D13" w:rsidRDefault="00075905" w14:paraId="72A83741" wp14:textId="493C4A65">
            <w:pPr>
              <w:rPr>
                <w:rFonts w:ascii="Arial Narrow" w:hAnsi="Arial Narrow" w:eastAsia="Times New Roman" w:cs="Arial"/>
                <w:sz w:val="20"/>
                <w:szCs w:val="20"/>
                <w:lang w:eastAsia="pt-BR"/>
              </w:rPr>
            </w:pPr>
            <w:r w:rsidRPr="45797D13" w:rsidR="45797D13">
              <w:rPr>
                <w:rFonts w:ascii="Arial Narrow" w:hAnsi="Arial Narrow" w:eastAsia="Times New Roman" w:cs="Arial"/>
                <w:color w:val="222222"/>
                <w:sz w:val="20"/>
                <w:szCs w:val="20"/>
                <w:lang w:eastAsia="pt-BR"/>
              </w:rPr>
              <w:t xml:space="preserve">FOINA, Paulo R. Tecnologia de informação: planejamento e gestão, 3ª edição. : Grupo GEN, 2013. 9788522480852. Disponível em: </w:t>
            </w:r>
            <w:r w:rsidRPr="45797D13" w:rsidR="45797D13">
              <w:rPr>
                <w:rFonts w:ascii="Arial Narrow" w:hAnsi="Arial Narrow" w:eastAsia="Times New Roman" w:cs="Arial"/>
                <w:color w:val="222222"/>
                <w:sz w:val="20"/>
                <w:szCs w:val="20"/>
                <w:lang w:eastAsia="pt-BR"/>
              </w:rPr>
              <w:t>https://integrada.minhabiblioteca.com.br/#/books/9788522480852/</w:t>
            </w:r>
            <w:r w:rsidRPr="45797D13" w:rsidR="45797D13">
              <w:rPr>
                <w:rFonts w:ascii="Arial Narrow" w:hAnsi="Arial Narrow" w:eastAsia="Times New Roman" w:cs="Arial"/>
                <w:color w:val="222222"/>
                <w:sz w:val="20"/>
                <w:szCs w:val="20"/>
                <w:lang w:eastAsia="pt-BR"/>
              </w:rPr>
              <w:t xml:space="preserve">. </w:t>
            </w:r>
          </w:p>
          <w:p w:rsidRPr="004A0785" w:rsidR="00D572E3" w:rsidP="45797D13" w:rsidRDefault="00075905" w14:paraId="728B2B7C" wp14:textId="4C3DC61D">
            <w:pPr>
              <w:pStyle w:val="Normal"/>
            </w:pPr>
            <w:r w:rsidRPr="45797D13" w:rsidR="45797D13">
              <w:rPr>
                <w:rFonts w:ascii="Arial Narrow" w:hAnsi="Arial Narrow" w:eastAsia="Times New Roman" w:cs="Arial"/>
                <w:color w:val="222222"/>
                <w:sz w:val="20"/>
                <w:szCs w:val="20"/>
                <w:lang w:eastAsia="pt-BR"/>
              </w:rPr>
              <w:t>Molinaro</w:t>
            </w:r>
            <w:r w:rsidRPr="45797D13" w:rsidR="45797D13">
              <w:rPr>
                <w:rFonts w:ascii="Arial Narrow" w:hAnsi="Arial Narrow" w:eastAsia="Times New Roman" w:cs="Arial"/>
                <w:color w:val="222222"/>
                <w:sz w:val="20"/>
                <w:szCs w:val="20"/>
                <w:lang w:eastAsia="pt-BR"/>
              </w:rPr>
              <w:t xml:space="preserve">, Carneiro R. Gestão de Tecnologia da Informação - Governança de TI: Arquitetura e Alinhamento entre Sistemas de Informação e o Negócio. Disponível em: Minha Biblioteca, Grupo. </w:t>
            </w:r>
          </w:p>
          <w:p w:rsidRPr="004A0785" w:rsidR="00D572E3" w:rsidP="45797D13" w:rsidRDefault="00075905" w14:paraId="7510B017" wp14:textId="7F438F73">
            <w:pPr>
              <w:pStyle w:val="Normal"/>
            </w:pPr>
            <w:r w:rsidRPr="45797D13" w:rsidR="45797D13">
              <w:rPr>
                <w:rFonts w:ascii="Arial Narrow" w:hAnsi="Arial Narrow" w:eastAsia="Times New Roman" w:cs="Arial"/>
                <w:color w:val="222222"/>
                <w:sz w:val="20"/>
                <w:szCs w:val="20"/>
                <w:lang w:eastAsia="pt-BR"/>
              </w:rPr>
              <w:t>ALBERTIN, Alberto L.; MOURA, Rosa Maria D. Tecnologia de Informação</w:t>
            </w:r>
            <w:proofErr w:type="gramStart"/>
            <w:r w:rsidRPr="45797D13" w:rsidR="45797D13">
              <w:rPr>
                <w:rFonts w:ascii="Arial Narrow" w:hAnsi="Arial Narrow" w:eastAsia="Times New Roman" w:cs="Arial"/>
                <w:color w:val="222222"/>
                <w:sz w:val="20"/>
                <w:szCs w:val="20"/>
                <w:lang w:eastAsia="pt-BR"/>
              </w:rPr>
              <w:t>. :</w:t>
            </w:r>
            <w:proofErr w:type="gramEnd"/>
            <w:r w:rsidRPr="45797D13" w:rsidR="45797D13">
              <w:rPr>
                <w:rFonts w:ascii="Arial Narrow" w:hAnsi="Arial Narrow" w:eastAsia="Times New Roman" w:cs="Arial"/>
                <w:color w:val="222222"/>
                <w:sz w:val="20"/>
                <w:szCs w:val="20"/>
                <w:lang w:eastAsia="pt-BR"/>
              </w:rPr>
              <w:t xml:space="preserve"> Grupo GEN, 2004. 9786559770601. Disponível em: </w:t>
            </w:r>
            <w:r w:rsidRPr="45797D13" w:rsidR="45797D13">
              <w:rPr>
                <w:rFonts w:ascii="Arial Narrow" w:hAnsi="Arial Narrow" w:eastAsia="Times New Roman" w:cs="Arial"/>
                <w:color w:val="222222"/>
                <w:sz w:val="20"/>
                <w:szCs w:val="20"/>
                <w:lang w:eastAsia="pt-BR"/>
              </w:rPr>
              <w:t>https://integrada.minhabiblioteca.com.br/#/books/9786559770601/</w:t>
            </w:r>
            <w:r w:rsidRPr="45797D13" w:rsidR="45797D13">
              <w:rPr>
                <w:rFonts w:ascii="Arial Narrow" w:hAnsi="Arial Narrow" w:eastAsia="Times New Roman" w:cs="Arial"/>
                <w:color w:val="222222"/>
                <w:sz w:val="20"/>
                <w:szCs w:val="20"/>
                <w:lang w:eastAsia="pt-BR"/>
              </w:rPr>
              <w:t xml:space="preserve">. </w:t>
            </w:r>
          </w:p>
          <w:p w:rsidRPr="004A0785" w:rsidR="00D572E3" w:rsidP="45797D13" w:rsidRDefault="00075905" w14:paraId="7325B96C" wp14:textId="6CFE29D2">
            <w:pPr>
              <w:pStyle w:val="Normal"/>
            </w:pPr>
            <w:r w:rsidRPr="45797D13" w:rsidR="45797D13">
              <w:rPr>
                <w:rFonts w:ascii="Arial Narrow" w:hAnsi="Arial Narrow" w:eastAsia="Times New Roman" w:cs="Arial"/>
                <w:color w:val="222222"/>
                <w:sz w:val="20"/>
                <w:szCs w:val="20"/>
                <w:lang w:eastAsia="pt-BR"/>
              </w:rPr>
              <w:t>LAURINDO, Fernando José B. TECNOLOGIA DA INFORMAÇÃO: Planejamento e Gestão de Estratégias</w:t>
            </w:r>
            <w:proofErr w:type="gramStart"/>
            <w:r w:rsidRPr="45797D13" w:rsidR="45797D13">
              <w:rPr>
                <w:rFonts w:ascii="Arial Narrow" w:hAnsi="Arial Narrow" w:eastAsia="Times New Roman" w:cs="Arial"/>
                <w:color w:val="222222"/>
                <w:sz w:val="20"/>
                <w:szCs w:val="20"/>
                <w:lang w:eastAsia="pt-BR"/>
              </w:rPr>
              <w:t>. :</w:t>
            </w:r>
            <w:proofErr w:type="gramEnd"/>
            <w:r w:rsidRPr="45797D13" w:rsidR="45797D13">
              <w:rPr>
                <w:rFonts w:ascii="Arial Narrow" w:hAnsi="Arial Narrow" w:eastAsia="Times New Roman" w:cs="Arial"/>
                <w:color w:val="222222"/>
                <w:sz w:val="20"/>
                <w:szCs w:val="20"/>
                <w:lang w:eastAsia="pt-BR"/>
              </w:rPr>
              <w:t xml:space="preserve"> Grupo GEN, 2008. 9788597025682. Disponível em: </w:t>
            </w:r>
            <w:r w:rsidRPr="45797D13" w:rsidR="45797D13">
              <w:rPr>
                <w:rFonts w:ascii="Arial Narrow" w:hAnsi="Arial Narrow" w:eastAsia="Times New Roman" w:cs="Arial"/>
                <w:color w:val="222222"/>
                <w:sz w:val="20"/>
                <w:szCs w:val="20"/>
                <w:lang w:eastAsia="pt-BR"/>
              </w:rPr>
              <w:t>https://integrada.minhabiblioteca.com.br/#/books/9788597025682/</w:t>
            </w:r>
            <w:r w:rsidRPr="45797D13" w:rsidR="45797D13">
              <w:rPr>
                <w:rFonts w:ascii="Arial Narrow" w:hAnsi="Arial Narrow" w:eastAsia="Times New Roman" w:cs="Arial"/>
                <w:color w:val="222222"/>
                <w:sz w:val="20"/>
                <w:szCs w:val="20"/>
                <w:lang w:eastAsia="pt-BR"/>
              </w:rPr>
              <w:t xml:space="preserve">. </w:t>
            </w:r>
          </w:p>
          <w:p w:rsidRPr="004A0785" w:rsidR="00D572E3" w:rsidP="45797D13" w:rsidRDefault="00075905" w14:paraId="0C0AA35F" wp14:textId="5F88405A">
            <w:pPr>
              <w:pStyle w:val="Normal"/>
            </w:pPr>
            <w:r w:rsidRPr="45797D13" w:rsidR="45797D13">
              <w:rPr>
                <w:rFonts w:ascii="Arial Narrow" w:hAnsi="Arial Narrow" w:eastAsia="Times New Roman" w:cs="Arial"/>
                <w:color w:val="222222"/>
                <w:sz w:val="20"/>
                <w:szCs w:val="20"/>
                <w:lang w:eastAsia="pt-BR"/>
              </w:rPr>
              <w:t>CÔRTES, Pedro L. Administração de sistemas de informação</w:t>
            </w:r>
            <w:proofErr w:type="gramStart"/>
            <w:r w:rsidRPr="45797D13" w:rsidR="45797D13">
              <w:rPr>
                <w:rFonts w:ascii="Arial Narrow" w:hAnsi="Arial Narrow" w:eastAsia="Times New Roman" w:cs="Arial"/>
                <w:color w:val="222222"/>
                <w:sz w:val="20"/>
                <w:szCs w:val="20"/>
                <w:lang w:eastAsia="pt-BR"/>
              </w:rPr>
              <w:t>. :</w:t>
            </w:r>
            <w:proofErr w:type="gramEnd"/>
            <w:r w:rsidRPr="45797D13" w:rsidR="45797D13">
              <w:rPr>
                <w:rFonts w:ascii="Arial Narrow" w:hAnsi="Arial Narrow" w:eastAsia="Times New Roman" w:cs="Arial"/>
                <w:color w:val="222222"/>
                <w:sz w:val="20"/>
                <w:szCs w:val="20"/>
                <w:lang w:eastAsia="pt-BR"/>
              </w:rPr>
              <w:t xml:space="preserve"> Editora Saraiva, 2008. 9788502108561. Disponível em: https://integrada.minhabiblioteca.com.br/#/books/9788502108561/.</w:t>
            </w:r>
          </w:p>
        </w:tc>
      </w:tr>
    </w:tbl>
    <w:p xmlns:wp14="http://schemas.microsoft.com/office/word/2010/wordml" w:rsidRPr="00334FF0" w:rsidR="000F03CA" w:rsidP="000F03CA" w:rsidRDefault="000F03CA" w14:paraId="769D0D3C" wp14:textId="77777777">
      <w:pPr>
        <w:spacing w:after="0" w:line="240" w:lineRule="auto"/>
        <w:rPr>
          <w:rFonts w:ascii="Arial Narrow" w:hAnsi="Arial Narrow" w:eastAsia="Times New Roman" w:cs="Arial"/>
          <w:b/>
          <w:bCs/>
          <w:sz w:val="20"/>
          <w:szCs w:val="20"/>
          <w:lang w:eastAsia="pt-BR"/>
        </w:rPr>
      </w:pPr>
    </w:p>
    <w:p xmlns:wp14="http://schemas.microsoft.com/office/word/2010/wordml" w:rsidR="004B02BA" w:rsidP="45797D13" w:rsidRDefault="004B02BA" w14:paraId="1DA6542E" wp14:textId="023EC568">
      <w:pPr>
        <w:spacing w:after="0" w:line="240" w:lineRule="auto"/>
        <w:jc w:val="right"/>
        <w:rPr>
          <w:rFonts w:ascii="Arial Narrow" w:hAnsi="Arial Narrow" w:eastAsia="Times New Roman" w:cs="Arial"/>
          <w:color w:val="000000" w:themeColor="text1"/>
          <w:sz w:val="20"/>
          <w:szCs w:val="20"/>
          <w:lang w:eastAsia="pt-BR"/>
        </w:rPr>
      </w:pPr>
      <w:r w:rsidRPr="45797D13" w:rsidR="00093AB1">
        <w:rPr>
          <w:rFonts w:ascii="Arial Narrow" w:hAnsi="Arial Narrow" w:eastAsia="Times New Roman" w:cs="Arial"/>
          <w:color w:val="000000" w:themeColor="text1" w:themeTint="FF" w:themeShade="FF"/>
          <w:sz w:val="20"/>
          <w:szCs w:val="20"/>
          <w:lang w:eastAsia="pt-BR"/>
        </w:rPr>
        <w:t xml:space="preserve"> </w:t>
      </w:r>
      <w:r w:rsidRPr="45797D13" w:rsidR="00093AB1">
        <w:rPr>
          <w:rFonts w:ascii="Arial Narrow" w:hAnsi="Arial Narrow" w:eastAsia="Times New Roman" w:cs="Arial"/>
          <w:color w:val="000000" w:themeColor="text1" w:themeTint="FF" w:themeShade="FF"/>
          <w:sz w:val="20"/>
          <w:szCs w:val="20"/>
          <w:lang w:eastAsia="pt-BR"/>
        </w:rPr>
        <w:t>Anápolis,</w:t>
      </w:r>
      <w:r w:rsidRPr="45797D13" w:rsidR="000B2FAF">
        <w:rPr>
          <w:rFonts w:ascii="Arial Narrow" w:hAnsi="Arial Narrow" w:eastAsia="Times New Roman" w:cs="Arial"/>
          <w:color w:val="000000" w:themeColor="text1" w:themeTint="FF" w:themeShade="FF"/>
          <w:sz w:val="20"/>
          <w:szCs w:val="20"/>
          <w:lang w:eastAsia="pt-BR"/>
        </w:rPr>
        <w:t xml:space="preserve"> </w:t>
      </w:r>
      <w:r w:rsidRPr="45797D13" w:rsidR="00E869D5">
        <w:rPr>
          <w:rFonts w:ascii="Arial Narrow" w:hAnsi="Arial Narrow" w:eastAsia="Times New Roman" w:cs="Arial"/>
          <w:color w:val="000000" w:themeColor="text1" w:themeTint="FF" w:themeShade="FF"/>
          <w:sz w:val="20"/>
          <w:szCs w:val="20"/>
          <w:lang w:eastAsia="pt-BR"/>
        </w:rPr>
        <w:t>28</w:t>
      </w:r>
      <w:r w:rsidRPr="45797D13" w:rsidR="000B2FAF">
        <w:rPr>
          <w:rFonts w:ascii="Arial Narrow" w:hAnsi="Arial Narrow" w:eastAsia="Times New Roman" w:cs="Arial"/>
          <w:color w:val="000000" w:themeColor="text1" w:themeTint="FF" w:themeShade="FF"/>
          <w:sz w:val="20"/>
          <w:szCs w:val="20"/>
          <w:lang w:eastAsia="pt-BR"/>
        </w:rPr>
        <w:t xml:space="preserve"> </w:t>
      </w:r>
      <w:r w:rsidRPr="45797D13" w:rsidR="00EF5861">
        <w:rPr>
          <w:rFonts w:ascii="Arial Narrow" w:hAnsi="Arial Narrow" w:eastAsia="Times New Roman" w:cs="Arial"/>
          <w:color w:val="000000" w:themeColor="text1" w:themeTint="FF" w:themeShade="FF"/>
          <w:sz w:val="20"/>
          <w:szCs w:val="20"/>
          <w:lang w:eastAsia="pt-BR"/>
        </w:rPr>
        <w:t xml:space="preserve">de </w:t>
      </w:r>
      <w:r w:rsidRPr="45797D13" w:rsidR="00481DD1">
        <w:rPr>
          <w:rFonts w:ascii="Arial Narrow" w:hAnsi="Arial Narrow" w:eastAsia="Times New Roman" w:cs="Arial"/>
          <w:color w:val="000000" w:themeColor="text1" w:themeTint="FF" w:themeShade="FF"/>
          <w:sz w:val="20"/>
          <w:szCs w:val="20"/>
          <w:lang w:eastAsia="pt-BR"/>
        </w:rPr>
        <w:t>julho</w:t>
      </w:r>
      <w:r w:rsidRPr="45797D13" w:rsidR="000B2FAF">
        <w:rPr>
          <w:rFonts w:ascii="Arial Narrow" w:hAnsi="Arial Narrow" w:eastAsia="Times New Roman" w:cs="Arial"/>
          <w:color w:val="000000" w:themeColor="text1" w:themeTint="FF" w:themeShade="FF"/>
          <w:sz w:val="20"/>
          <w:szCs w:val="20"/>
          <w:lang w:eastAsia="pt-BR"/>
        </w:rPr>
        <w:t xml:space="preserve"> </w:t>
      </w:r>
      <w:r w:rsidRPr="45797D13" w:rsidR="00093AB1">
        <w:rPr>
          <w:rFonts w:ascii="Arial Narrow" w:hAnsi="Arial Narrow" w:eastAsia="Times New Roman" w:cs="Arial"/>
          <w:color w:val="000000" w:themeColor="text1" w:themeTint="FF" w:themeShade="FF"/>
          <w:sz w:val="20"/>
          <w:szCs w:val="20"/>
          <w:lang w:eastAsia="pt-BR"/>
        </w:rPr>
        <w:t>de 20</w:t>
      </w:r>
      <w:r w:rsidRPr="45797D13" w:rsidR="00E869D5">
        <w:rPr>
          <w:rFonts w:ascii="Arial Narrow" w:hAnsi="Arial Narrow" w:eastAsia="Times New Roman" w:cs="Arial"/>
          <w:color w:val="000000" w:themeColor="text1" w:themeTint="FF" w:themeShade="FF"/>
          <w:sz w:val="20"/>
          <w:szCs w:val="20"/>
          <w:lang w:eastAsia="pt-BR"/>
        </w:rPr>
        <w:t>21</w:t>
      </w:r>
      <w:r w:rsidRPr="45797D13" w:rsidR="00093AB1">
        <w:rPr>
          <w:rFonts w:ascii="Arial Narrow" w:hAnsi="Arial Narrow" w:eastAsia="Times New Roman" w:cs="Arial"/>
          <w:color w:val="000000" w:themeColor="text1" w:themeTint="FF" w:themeShade="FF"/>
          <w:sz w:val="20"/>
          <w:szCs w:val="20"/>
          <w:lang w:eastAsia="pt-BR"/>
        </w:rPr>
        <w:t xml:space="preserve">. </w:t>
      </w:r>
    </w:p>
    <w:p w:rsidR="45797D13" w:rsidP="45797D13" w:rsidRDefault="45797D13" w14:paraId="382A0E1C" w14:textId="00614219">
      <w:pPr>
        <w:pStyle w:val="Normal"/>
        <w:spacing w:after="0" w:line="240" w:lineRule="auto"/>
        <w:jc w:val="right"/>
        <w:rPr>
          <w:rFonts w:ascii="Arial Narrow" w:hAnsi="Arial Narrow" w:eastAsia="Times New Roman" w:cs="Arial"/>
          <w:color w:val="000000" w:themeColor="text1" w:themeTint="FF" w:themeShade="FF"/>
          <w:sz w:val="20"/>
          <w:szCs w:val="20"/>
          <w:lang w:eastAsia="pt-BR"/>
        </w:rPr>
      </w:pPr>
    </w:p>
    <w:p xmlns:wp14="http://schemas.microsoft.com/office/word/2010/wordml" w:rsidRPr="009C2263" w:rsidR="004B02BA" w:rsidP="004B02BA" w:rsidRDefault="00AC635C" w14:paraId="6004E721" wp14:textId="77777777">
      <w:pPr>
        <w:spacing w:after="0"/>
        <w:jc w:val="center"/>
        <w:rPr>
          <w:rFonts w:ascii="Arial Narrow" w:hAnsi="Arial Narrow" w:eastAsia="Times New Roman" w:cs="Arial"/>
          <w:color w:val="000000" w:themeColor="text1"/>
          <w:spacing w:val="300"/>
          <w:sz w:val="16"/>
          <w:szCs w:val="20"/>
          <w:lang w:eastAsia="pt-BR"/>
        </w:rPr>
      </w:pPr>
      <w:r w:rsidRPr="009C2263">
        <w:rPr>
          <w:rFonts w:ascii="Arial Narrow" w:hAnsi="Arial Narrow" w:eastAsia="Times New Roman" w:cs="Arial"/>
          <w:noProof/>
          <w:color w:val="000000" w:themeColor="text1"/>
          <w:sz w:val="16"/>
          <w:szCs w:val="20"/>
          <w:lang w:eastAsia="pt-BR"/>
        </w:rPr>
        <w:drawing>
          <wp:anchor xmlns:wp14="http://schemas.microsoft.com/office/word/2010/wordprocessingDrawing" distT="0" distB="0" distL="114300" distR="114300" simplePos="0" relativeHeight="251659264" behindDoc="0" locked="0" layoutInCell="1" allowOverlap="1" wp14:anchorId="31258683" wp14:editId="07A61BA5">
            <wp:simplePos x="0" y="0"/>
            <wp:positionH relativeFrom="column">
              <wp:posOffset>2437130</wp:posOffset>
            </wp:positionH>
            <wp:positionV relativeFrom="paragraph">
              <wp:posOffset>53340</wp:posOffset>
            </wp:positionV>
            <wp:extent cx="1828800" cy="425450"/>
            <wp:effectExtent l="0" t="0" r="0" b="0"/>
            <wp:wrapNone/>
            <wp:docPr id="2" name="Imagem 2" descr="C:\Users\herlla.magalhaes\Documents\CoordenacaoPedagogicaSemipresencial\Assinaturas\Walquíria Fernandes Mari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rlla.magalhaes\Documents\CoordenacaoPedagogicaSemipresencial\Assinaturas\Walquíria Fernandes Marin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xmlns:wp14="http://schemas.microsoft.com/office/word/2010/wordml" w:rsidRPr="009C2263" w:rsidR="004B02BA" w:rsidP="004B02BA" w:rsidRDefault="004B02BA" w14:paraId="3041E394" wp14:textId="77777777">
      <w:pPr>
        <w:spacing w:after="0"/>
        <w:jc w:val="both"/>
        <w:rPr>
          <w:rFonts w:ascii="Arial Narrow" w:hAnsi="Arial Narrow" w:eastAsia="Times New Roman" w:cs="Arial"/>
          <w:b/>
          <w:bCs/>
          <w:color w:val="000000" w:themeColor="text1"/>
          <w:sz w:val="24"/>
          <w:szCs w:val="24"/>
          <w:lang w:eastAsia="pt-BR"/>
        </w:rPr>
      </w:pPr>
    </w:p>
    <w:p xmlns:wp14="http://schemas.microsoft.com/office/word/2010/wordml" w:rsidRPr="009C2263" w:rsidR="004B02BA" w:rsidP="004B02BA" w:rsidRDefault="004B02BA" w14:paraId="0F6E1B69" wp14:textId="77777777">
      <w:pPr>
        <w:spacing w:after="0"/>
        <w:jc w:val="center"/>
        <w:rPr>
          <w:rFonts w:ascii="Arial Narrow" w:hAnsi="Arial Narrow" w:eastAsia="Times New Roman" w:cs="Arial"/>
          <w:b/>
          <w:bCs/>
          <w:color w:val="000000" w:themeColor="text1"/>
          <w:sz w:val="24"/>
          <w:szCs w:val="24"/>
          <w:lang w:eastAsia="pt-BR"/>
        </w:rPr>
      </w:pPr>
      <w:proofErr w:type="spellStart"/>
      <w:r w:rsidRPr="009C2263">
        <w:rPr>
          <w:rFonts w:ascii="Arial Narrow" w:hAnsi="Arial Narrow" w:eastAsia="Times New Roman" w:cs="Arial"/>
          <w:b/>
          <w:bCs/>
          <w:color w:val="000000" w:themeColor="text1"/>
          <w:sz w:val="24"/>
          <w:szCs w:val="24"/>
          <w:lang w:eastAsia="pt-BR"/>
        </w:rPr>
        <w:t>Prof</w:t>
      </w:r>
      <w:r>
        <w:rPr>
          <w:rFonts w:ascii="Arial Narrow" w:hAnsi="Arial Narrow" w:eastAsia="Times New Roman" w:cs="Arial"/>
          <w:b/>
          <w:bCs/>
          <w:color w:val="000000" w:themeColor="text1"/>
          <w:sz w:val="24"/>
          <w:szCs w:val="24"/>
          <w:lang w:eastAsia="pt-BR"/>
        </w:rPr>
        <w:t>ª</w:t>
      </w:r>
      <w:proofErr w:type="spellEnd"/>
      <w:r w:rsidRPr="009C2263">
        <w:rPr>
          <w:rFonts w:ascii="Arial Narrow" w:hAnsi="Arial Narrow" w:eastAsia="Times New Roman" w:cs="Arial"/>
          <w:b/>
          <w:bCs/>
          <w:color w:val="000000" w:themeColor="text1"/>
          <w:sz w:val="24"/>
          <w:szCs w:val="24"/>
          <w:lang w:eastAsia="pt-BR"/>
        </w:rPr>
        <w:t xml:space="preserve">. </w:t>
      </w:r>
      <w:proofErr w:type="spellStart"/>
      <w:proofErr w:type="gramStart"/>
      <w:r w:rsidRPr="009C2263">
        <w:rPr>
          <w:rFonts w:ascii="Arial Narrow" w:hAnsi="Arial Narrow" w:eastAsia="Times New Roman" w:cs="Arial"/>
          <w:b/>
          <w:bCs/>
          <w:color w:val="000000" w:themeColor="text1"/>
          <w:sz w:val="24"/>
          <w:szCs w:val="24"/>
          <w:lang w:eastAsia="pt-BR"/>
        </w:rPr>
        <w:t>M.e</w:t>
      </w:r>
      <w:proofErr w:type="spellEnd"/>
      <w:proofErr w:type="gramEnd"/>
      <w:r w:rsidRPr="009C2263">
        <w:rPr>
          <w:rFonts w:ascii="Arial Narrow" w:hAnsi="Arial Narrow" w:eastAsia="Times New Roman" w:cs="Arial"/>
          <w:b/>
          <w:bCs/>
          <w:color w:val="000000" w:themeColor="text1"/>
          <w:sz w:val="24"/>
          <w:szCs w:val="24"/>
          <w:lang w:eastAsia="pt-BR"/>
        </w:rPr>
        <w:t xml:space="preserve"> Walquíria Fernandes Marins</w:t>
      </w:r>
    </w:p>
    <w:p xmlns:wp14="http://schemas.microsoft.com/office/word/2010/wordml" w:rsidRPr="009C2263" w:rsidR="004B02BA" w:rsidP="004B02BA" w:rsidRDefault="004B02BA" w14:paraId="069BE4BC" wp14:textId="77777777">
      <w:pPr>
        <w:spacing w:after="0"/>
        <w:jc w:val="center"/>
        <w:rPr>
          <w:rFonts w:ascii="Arial Narrow" w:hAnsi="Arial Narrow" w:eastAsia="Times New Roman" w:cs="Arial"/>
          <w:color w:val="000000" w:themeColor="text1"/>
          <w:sz w:val="16"/>
          <w:szCs w:val="20"/>
          <w:lang w:eastAsia="pt-BR"/>
        </w:rPr>
      </w:pPr>
      <w:r>
        <w:rPr>
          <w:rFonts w:ascii="Arial Narrow" w:hAnsi="Arial Narrow" w:eastAsia="Times New Roman" w:cs="Arial"/>
          <w:color w:val="000000" w:themeColor="text1"/>
          <w:sz w:val="16"/>
          <w:szCs w:val="20"/>
          <w:lang w:eastAsia="pt-BR"/>
        </w:rPr>
        <w:t>PROFESSORA</w:t>
      </w:r>
      <w:r w:rsidRPr="009C2263">
        <w:rPr>
          <w:rFonts w:ascii="Arial Narrow" w:hAnsi="Arial Narrow" w:eastAsia="Times New Roman" w:cs="Arial"/>
          <w:color w:val="000000" w:themeColor="text1"/>
          <w:sz w:val="16"/>
          <w:szCs w:val="20"/>
          <w:lang w:eastAsia="pt-BR"/>
        </w:rPr>
        <w:t xml:space="preserve"> RESPONSÁVEL PELA DISCIPLINA</w:t>
      </w:r>
    </w:p>
    <w:p xmlns:wp14="http://schemas.microsoft.com/office/word/2010/wordml" w:rsidRPr="004A0785" w:rsidR="004B02BA" w:rsidP="00711072" w:rsidRDefault="004B02BA" w14:paraId="722B00AE" wp14:textId="77777777">
      <w:pPr>
        <w:spacing w:after="0" w:line="240" w:lineRule="auto"/>
        <w:jc w:val="right"/>
        <w:rPr>
          <w:rFonts w:ascii="Arial Narrow" w:hAnsi="Arial Narrow" w:eastAsia="Times New Roman" w:cs="Arial"/>
          <w:color w:val="000000" w:themeColor="text1"/>
          <w:sz w:val="20"/>
          <w:szCs w:val="20"/>
          <w:lang w:eastAsia="pt-BR"/>
        </w:rPr>
      </w:pPr>
    </w:p>
    <w:p xmlns:wp14="http://schemas.microsoft.com/office/word/2010/wordml" w:rsidRPr="00334FF0" w:rsidR="004A0785" w:rsidP="00711072" w:rsidRDefault="004A0785" w14:paraId="42C6D796" wp14:textId="77777777">
      <w:pPr>
        <w:spacing w:after="0" w:line="240" w:lineRule="auto"/>
        <w:jc w:val="right"/>
        <w:rPr>
          <w:rFonts w:ascii="Arial Narrow" w:hAnsi="Arial Narrow" w:eastAsia="Times New Roman" w:cs="Arial"/>
          <w:color w:val="000000" w:themeColor="text1"/>
          <w:sz w:val="20"/>
          <w:szCs w:val="20"/>
          <w:lang w:eastAsia="pt-BR"/>
        </w:rPr>
      </w:pPr>
    </w:p>
    <w:sectPr w:rsidRPr="00334FF0" w:rsidR="004A0785" w:rsidSect="00DF13D4">
      <w:headerReference w:type="default" r:id="rId13"/>
      <w:footerReference w:type="default" r:id="rId14"/>
      <w:headerReference w:type="first" r:id="rId15"/>
      <w:footerReference w:type="first" r:id="rId16"/>
      <w:pgSz w:w="11906" w:h="16838" w:orient="portrait"/>
      <w:pgMar w:top="1559" w:right="566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C368C2" w:rsidP="00B83E08" w:rsidRDefault="00C368C2" w14:paraId="6E1831B3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C368C2" w:rsidP="00B83E08" w:rsidRDefault="00C368C2" w14:paraId="54E11D2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xmlns:wp14="http://schemas.microsoft.com/office/word/2010/wordml" w:rsidR="007C1862" w:rsidRDefault="001238C7" w14:paraId="1E1E2D2E" wp14:textId="77777777">
    <w:pPr>
      <w:pStyle w:val="Rodap"/>
    </w:pPr>
    <w:r>
      <w:rPr>
        <w:noProof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5408" behindDoc="0" locked="0" layoutInCell="1" allowOverlap="1" wp14:anchorId="361D8516" wp14:editId="25877E40">
              <wp:simplePos x="0" y="0"/>
              <wp:positionH relativeFrom="column">
                <wp:posOffset>-183515</wp:posOffset>
              </wp:positionH>
              <wp:positionV relativeFrom="paragraph">
                <wp:posOffset>-43180</wp:posOffset>
              </wp:positionV>
              <wp:extent cx="7230110" cy="506095"/>
              <wp:effectExtent l="0" t="0" r="8890" b="8255"/>
              <wp:wrapNone/>
              <wp:docPr id="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="00C4745E" w:rsidP="00C4745E" w:rsidRDefault="00C4745E" w14:paraId="6FC867B6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Universidade Evangélica de Goiás -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UniEVANGÉLICA</w:t>
                          </w:r>
                          <w:proofErr w:type="gramEnd"/>
                        </w:p>
                        <w:p xmlns:wp14="http://schemas.microsoft.com/office/word/2010/wordml" w:rsidR="00C4745E" w:rsidP="00C4745E" w:rsidRDefault="00C4745E" w14:paraId="2903E548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Avenida Universitária, km.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3,5 – Cidade Universitária – Anápolis - GO –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CEP: 75.083-515 – Fone: (62) 3310 6600 – www.unievangelica.edu.br</w:t>
                          </w:r>
                        </w:p>
                        <w:p xmlns:wp14="http://schemas.microsoft.com/office/word/2010/wordml" w:rsidR="00C4745E" w:rsidP="00C4745E" w:rsidRDefault="00C4745E" w14:paraId="6CE59ACD" wp14:textId="77777777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“...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  <w:p xmlns:wp14="http://schemas.microsoft.com/office/word/2010/wordml" w:rsidR="007C1862" w:rsidP="007C1862" w:rsidRDefault="007C1862" w14:paraId="384BA73E" wp14:textId="77777777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13D19F8"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style="position:absolute;margin-left:-14.45pt;margin-top:-3.4pt;width:569.3pt;height:3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spid="_x0000_s1026" fillcolor="#4f81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">
              <v:textbox>
                <w:txbxContent>
                  <w:p w:rsidR="00C4745E" w:rsidP="00C4745E" w:rsidRDefault="00C4745E" w14:paraId="02E4CBBD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Universidade Evangélica de Goiás - 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UniEVANGÉLICA</w:t>
                    </w:r>
                    <w:proofErr w:type="gramEnd"/>
                  </w:p>
                  <w:p w:rsidR="00C4745E" w:rsidP="00C4745E" w:rsidRDefault="00C4745E" w14:paraId="33EB9DA7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Avenida Universitária, km.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3,5 – Cidade Universitária – Anápolis - GO –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CEP: 75.083-515 – Fone: (62) 3310 6600 – www.unievangelica.edu.br</w:t>
                    </w:r>
                  </w:p>
                  <w:p w:rsidR="00C4745E" w:rsidP="00C4745E" w:rsidRDefault="00C4745E" w14:paraId="34D5CA6B" wp14:textId="77777777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“...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  <w:p w:rsidR="007C1862" w:rsidP="007C1862" w:rsidRDefault="007C1862" w14:paraId="34B3F2EB" wp14:textId="77777777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xmlns:wp14="http://schemas.microsoft.com/office/word/2010/wordml" w:rsidR="001C5C31" w:rsidRDefault="001238C7" w14:paraId="1D68056B" wp14:textId="77777777">
    <w:pPr>
      <w:pStyle w:val="Rodap"/>
    </w:pPr>
    <w:r>
      <w:rPr>
        <w:noProof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7456" behindDoc="0" locked="0" layoutInCell="1" allowOverlap="1" wp14:anchorId="6D8901D2" wp14:editId="3C17CA7A">
              <wp:simplePos x="0" y="0"/>
              <wp:positionH relativeFrom="column">
                <wp:posOffset>-184785</wp:posOffset>
              </wp:positionH>
              <wp:positionV relativeFrom="paragraph">
                <wp:posOffset>-45085</wp:posOffset>
              </wp:positionV>
              <wp:extent cx="7230110" cy="506095"/>
              <wp:effectExtent l="0" t="0" r="8890" b="825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="00C4745E" w:rsidP="00C4745E" w:rsidRDefault="00C4745E" w14:paraId="0ACC2276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Universidade Evangélica de Goiás -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UniEVANGÉLICA</w:t>
                          </w:r>
                          <w:proofErr w:type="gramEnd"/>
                        </w:p>
                        <w:p xmlns:wp14="http://schemas.microsoft.com/office/word/2010/wordml" w:rsidR="00C4745E" w:rsidP="00C4745E" w:rsidRDefault="00C4745E" w14:paraId="4BF26AA8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Avenida Universitária, km.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3,5 – Cidade Universitária – Anápolis - GO –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CEP: 75.083-515 – Fone: (62) 3310 6600 – www.unievangelica.edu.br</w:t>
                          </w:r>
                        </w:p>
                        <w:p xmlns:wp14="http://schemas.microsoft.com/office/word/2010/wordml" w:rsidR="00C4745E" w:rsidP="00C4745E" w:rsidRDefault="00C4745E" w14:paraId="45FE9DB1" wp14:textId="77777777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“...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  <w:p xmlns:wp14="http://schemas.microsoft.com/office/word/2010/wordml" w:rsidR="001C5C31" w:rsidP="001C5C31" w:rsidRDefault="001C5C31" w14:paraId="62431CDC" wp14:textId="77777777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28D8F0B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style="position:absolute;margin-left:-14.55pt;margin-top:-3.55pt;width:569.3pt;height:3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fillcolor="#4f81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">
              <v:textbox>
                <w:txbxContent>
                  <w:p w:rsidR="00C4745E" w:rsidP="00C4745E" w:rsidRDefault="00C4745E" w14:paraId="72C46137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Universidade Evangélica de Goiás - 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UniEVANGÉLICA</w:t>
                    </w:r>
                    <w:proofErr w:type="gramEnd"/>
                  </w:p>
                  <w:p w:rsidR="00C4745E" w:rsidP="00C4745E" w:rsidRDefault="00C4745E" w14:paraId="6F8E206E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Avenida Universitária, km.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3,5 – Cidade Universitária – Anápolis - GO –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CEP: 75.083-515 – Fone: (62) 3310 6600 – www.unievangelica.edu.br</w:t>
                    </w:r>
                  </w:p>
                  <w:p w:rsidR="00C4745E" w:rsidP="00C4745E" w:rsidRDefault="00C4745E" w14:paraId="7BB4B7B8" wp14:textId="77777777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“...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  <w:p w:rsidR="001C5C31" w:rsidP="001C5C31" w:rsidRDefault="001C5C31" w14:paraId="49E398E2" wp14:textId="77777777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C368C2" w:rsidP="00B83E08" w:rsidRDefault="00C368C2" w14:paraId="31126E5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C368C2" w:rsidP="00B83E08" w:rsidRDefault="00C368C2" w14:paraId="2DE403A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B83E08" w:rsidRDefault="00C4745E" w14:paraId="5AE1E893" wp14:textId="77777777">
    <w:pPr>
      <w:pStyle w:val="Cabealho"/>
    </w:pPr>
    <w:r>
      <w:rPr>
        <w:noProof/>
        <w:lang w:eastAsia="pt-BR"/>
      </w:rPr>
      <w:drawing>
        <wp:anchor xmlns:wp14="http://schemas.microsoft.com/office/word/2010/wordprocessingDrawing" distT="0" distB="0" distL="114300" distR="114300" simplePos="0" relativeHeight="251683840" behindDoc="0" locked="0" layoutInCell="1" allowOverlap="1" wp14:anchorId="6D39F877" wp14:editId="63FDEAE2">
          <wp:simplePos x="0" y="0"/>
          <wp:positionH relativeFrom="column">
            <wp:posOffset>4135120</wp:posOffset>
          </wp:positionH>
          <wp:positionV relativeFrom="paragraph">
            <wp:posOffset>-143510</wp:posOffset>
          </wp:positionV>
          <wp:extent cx="2649600" cy="46440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9600" cy="46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xmlns:wp14="http://schemas.microsoft.com/office/word/2010/wordml" w:rsidR="00B83E08" w:rsidRDefault="009171FA" w14:paraId="7915593C" wp14:textId="77777777">
    <w:pPr>
      <w:pStyle w:val="Cabealho"/>
    </w:pPr>
    <w:r>
      <w:rPr>
        <w:rFonts w:ascii="Arial Narrow" w:hAnsi="Arial Narrow" w:eastAsia="Times New Roman" w:cs="Aharoni"/>
        <w:b/>
        <w:noProof/>
        <w:sz w:val="48"/>
        <w:szCs w:val="24"/>
        <w:lang w:eastAsia="pt-BR"/>
      </w:rPr>
      <w:drawing>
        <wp:anchor xmlns:wp14="http://schemas.microsoft.com/office/word/2010/wordprocessingDrawing" distT="0" distB="0" distL="114300" distR="114300" simplePos="0" relativeHeight="251679744" behindDoc="0" locked="0" layoutInCell="1" allowOverlap="1" wp14:anchorId="299174D6" wp14:editId="4C3C0876">
          <wp:simplePos x="0" y="0"/>
          <wp:positionH relativeFrom="column">
            <wp:posOffset>1144905</wp:posOffset>
          </wp:positionH>
          <wp:positionV relativeFrom="paragraph">
            <wp:posOffset>2668270</wp:posOffset>
          </wp:positionV>
          <wp:extent cx="4472305" cy="3657600"/>
          <wp:effectExtent l="0" t="0" r="4445" b="0"/>
          <wp:wrapNone/>
          <wp:docPr id="303" name="Imagem 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0F03CA" w:rsidP="000F03CA" w:rsidRDefault="00C4745E" w14:paraId="298F33BC" wp14:textId="77777777">
    <w:pPr>
      <w:pStyle w:val="Cabealho"/>
      <w:ind w:firstLine="708"/>
      <w:jc w:val="center"/>
      <w:rPr>
        <w:rFonts w:ascii="Arial" w:hAnsi="Arial" w:cs="Arial"/>
        <w:b/>
        <w:sz w:val="32"/>
      </w:rPr>
    </w:pPr>
    <w:r>
      <w:rPr>
        <w:noProof/>
        <w:lang w:eastAsia="pt-BR"/>
      </w:rPr>
      <w:drawing>
        <wp:anchor xmlns:wp14="http://schemas.microsoft.com/office/word/2010/wordprocessingDrawing" distT="0" distB="0" distL="114300" distR="114300" simplePos="0" relativeHeight="251681792" behindDoc="0" locked="0" layoutInCell="1" allowOverlap="1" wp14:anchorId="15C654F0" wp14:editId="74B539F9">
          <wp:simplePos x="0" y="0"/>
          <wp:positionH relativeFrom="column">
            <wp:posOffset>244475</wp:posOffset>
          </wp:positionH>
          <wp:positionV relativeFrom="paragraph">
            <wp:posOffset>37465</wp:posOffset>
          </wp:positionV>
          <wp:extent cx="2933700" cy="506730"/>
          <wp:effectExtent l="0" t="0" r="0" b="762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38C7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74624" behindDoc="0" locked="0" layoutInCell="1" allowOverlap="1" wp14:anchorId="47A35195" wp14:editId="5F7D992B">
              <wp:simplePos x="0" y="0"/>
              <wp:positionH relativeFrom="column">
                <wp:posOffset>3512820</wp:posOffset>
              </wp:positionH>
              <wp:positionV relativeFrom="paragraph">
                <wp:posOffset>-49530</wp:posOffset>
              </wp:positionV>
              <wp:extent cx="3277235" cy="44132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7235" cy="441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Pr="00D87EC2" w:rsidR="00D87EC2" w:rsidP="00D87EC2" w:rsidRDefault="00D87EC2" w14:paraId="56ADF76A" wp14:textId="77777777">
                          <w:pPr>
                            <w:jc w:val="center"/>
                            <w:rPr>
                              <w:b/>
                              <w:sz w:val="52"/>
                            </w:rPr>
                          </w:pPr>
                          <w:r w:rsidRPr="00D87EC2">
                            <w:rPr>
                              <w:b/>
                              <w:sz w:val="52"/>
                            </w:rPr>
                            <w:t>PLANO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AF389D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style="position:absolute;left:0;text-align:left;margin-left:276.6pt;margin-top:-3.9pt;width:258.05pt;height:3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">
              <v:textbox>
                <w:txbxContent>
                  <w:p w:rsidRPr="00D87EC2" w:rsidR="00D87EC2" w:rsidP="00D87EC2" w:rsidRDefault="00D87EC2" w14:paraId="4CFAD1F3" wp14:textId="77777777">
                    <w:pPr>
                      <w:jc w:val="center"/>
                      <w:rPr>
                        <w:b/>
                        <w:sz w:val="52"/>
                      </w:rPr>
                    </w:pPr>
                    <w:r w:rsidRPr="00D87EC2">
                      <w:rPr>
                        <w:b/>
                        <w:sz w:val="52"/>
                      </w:rPr>
                      <w:t>PLANO DE ENSINO</w:t>
                    </w:r>
                  </w:p>
                </w:txbxContent>
              </v:textbox>
            </v:shape>
          </w:pict>
        </mc:Fallback>
      </mc:AlternateContent>
    </w:r>
    <w:r w:rsidR="001238C7">
      <w:rPr>
        <w:rFonts w:ascii="Arial" w:hAnsi="Arial" w:eastAsia="Times New Roman" w:cs="Arial"/>
        <w:bCs/>
        <w:noProof/>
        <w:color w:val="FF0000"/>
        <w:sz w:val="20"/>
        <w:szCs w:val="20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72576" behindDoc="0" locked="0" layoutInCell="1" allowOverlap="1" wp14:anchorId="7069F0DE" wp14:editId="2B4A6438">
              <wp:simplePos x="0" y="0"/>
              <wp:positionH relativeFrom="column">
                <wp:posOffset>3510280</wp:posOffset>
              </wp:positionH>
              <wp:positionV relativeFrom="paragraph">
                <wp:posOffset>-131445</wp:posOffset>
              </wp:positionV>
              <wp:extent cx="3267075" cy="656590"/>
              <wp:effectExtent l="0" t="0" r="28575" b="10160"/>
              <wp:wrapNone/>
              <wp:docPr id="18" name="Retângulo de cantos arredondados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267075" cy="656590"/>
                      </a:xfrm>
                      <a:prstGeom prst="roundRect">
                        <a:avLst>
                          <a:gd name="adj" fmla="val 22926"/>
                        </a:avLst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946D539">
            <v:roundrect id="Retângulo de cantos arredondados 18" style="position:absolute;margin-left:276.4pt;margin-top:-10.35pt;width:257.25pt;height:5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2pt" arcsize="150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">
              <v:path arrowok="t"/>
            </v:roundrect>
          </w:pict>
        </mc:Fallback>
      </mc:AlternateContent>
    </w:r>
    <w:r w:rsidR="001238C7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4383" behindDoc="1" locked="0" layoutInCell="1" allowOverlap="1" wp14:anchorId="5FF37DA7" wp14:editId="1B284A2F">
              <wp:simplePos x="0" y="0"/>
              <wp:positionH relativeFrom="column">
                <wp:posOffset>-410845</wp:posOffset>
              </wp:positionH>
              <wp:positionV relativeFrom="paragraph">
                <wp:posOffset>-450215</wp:posOffset>
              </wp:positionV>
              <wp:extent cx="7633335" cy="1273810"/>
              <wp:effectExtent l="0" t="0" r="5715" b="2540"/>
              <wp:wrapNone/>
              <wp:docPr id="19" name="Retâ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33335" cy="127381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8FD08D1">
            <v:rect id="Retângulo 19" style="position:absolute;margin-left:-32.35pt;margin-top:-35.45pt;width:601.05pt;height:100.3pt;z-index:-2516520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bfbfbf [2412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">
              <v:path arrowok="t"/>
            </v:rect>
          </w:pict>
        </mc:Fallback>
      </mc:AlternateContent>
    </w:r>
  </w:p>
  <w:p xmlns:wp14="http://schemas.microsoft.com/office/word/2010/wordml" w:rsidR="000F03CA" w:rsidP="000F03CA" w:rsidRDefault="000F03CA" w14:paraId="16287F21" wp14:textId="77777777">
    <w:pPr>
      <w:pStyle w:val="Cabealho"/>
    </w:pPr>
  </w:p>
  <w:p xmlns:wp14="http://schemas.microsoft.com/office/word/2010/wordml" w:rsidR="00926BE7" w:rsidP="000F03CA" w:rsidRDefault="00926BE7" w14:paraId="5BE93A62" wp14:textId="77777777">
    <w:pPr>
      <w:pStyle w:val="Cabealho"/>
    </w:pPr>
  </w:p>
  <w:p xmlns:wp14="http://schemas.microsoft.com/office/word/2010/wordml" w:rsidR="000F03CA" w:rsidRDefault="009171FA" w14:paraId="3AA7F00B" wp14:textId="77777777">
    <w:pPr>
      <w:pStyle w:val="Cabealho"/>
    </w:pPr>
    <w:r>
      <w:rPr>
        <w:rFonts w:ascii="Arial Narrow" w:hAnsi="Arial Narrow" w:eastAsia="Times New Roman" w:cs="Aharoni"/>
        <w:b/>
        <w:noProof/>
        <w:sz w:val="48"/>
        <w:szCs w:val="24"/>
        <w:lang w:eastAsia="pt-BR"/>
      </w:rPr>
      <w:drawing>
        <wp:anchor xmlns:wp14="http://schemas.microsoft.com/office/word/2010/wordprocessingDrawing" distT="0" distB="0" distL="114300" distR="114300" simplePos="0" relativeHeight="251677696" behindDoc="0" locked="0" layoutInCell="1" allowOverlap="1" wp14:anchorId="75BBC59D" wp14:editId="3F990CB3">
          <wp:simplePos x="0" y="0"/>
          <wp:positionH relativeFrom="column">
            <wp:posOffset>1188539</wp:posOffset>
          </wp:positionH>
          <wp:positionV relativeFrom="paragraph">
            <wp:posOffset>2188210</wp:posOffset>
          </wp:positionV>
          <wp:extent cx="4472305" cy="3657600"/>
          <wp:effectExtent l="0" t="0" r="4445" b="0"/>
          <wp:wrapNone/>
          <wp:docPr id="302" name="Imagem 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213C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BCC55D6"/>
    <w:multiLevelType w:val="hybridMultilevel"/>
    <w:tmpl w:val="7CDA3C5E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0CFE24B0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09D0D1F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157E365A"/>
    <w:multiLevelType w:val="hybridMultilevel"/>
    <w:tmpl w:val="B1B026DE"/>
    <w:lvl w:ilvl="0" w:tplc="0416000F">
      <w:start w:val="1"/>
      <w:numFmt w:val="decimal"/>
      <w:lvlText w:val="%1."/>
      <w:lvlJc w:val="left"/>
      <w:pPr>
        <w:ind w:left="672" w:hanging="360"/>
      </w:pPr>
    </w:lvl>
    <w:lvl w:ilvl="1" w:tplc="04160019" w:tentative="1">
      <w:start w:val="1"/>
      <w:numFmt w:val="lowerLetter"/>
      <w:lvlText w:val="%2."/>
      <w:lvlJc w:val="left"/>
      <w:pPr>
        <w:ind w:left="1392" w:hanging="360"/>
      </w:pPr>
    </w:lvl>
    <w:lvl w:ilvl="2" w:tplc="0416001B" w:tentative="1">
      <w:start w:val="1"/>
      <w:numFmt w:val="lowerRoman"/>
      <w:lvlText w:val="%3."/>
      <w:lvlJc w:val="right"/>
      <w:pPr>
        <w:ind w:left="2112" w:hanging="180"/>
      </w:pPr>
    </w:lvl>
    <w:lvl w:ilvl="3" w:tplc="0416000F" w:tentative="1">
      <w:start w:val="1"/>
      <w:numFmt w:val="decimal"/>
      <w:lvlText w:val="%4."/>
      <w:lvlJc w:val="left"/>
      <w:pPr>
        <w:ind w:left="2832" w:hanging="360"/>
      </w:pPr>
    </w:lvl>
    <w:lvl w:ilvl="4" w:tplc="04160019" w:tentative="1">
      <w:start w:val="1"/>
      <w:numFmt w:val="lowerLetter"/>
      <w:lvlText w:val="%5."/>
      <w:lvlJc w:val="left"/>
      <w:pPr>
        <w:ind w:left="3552" w:hanging="360"/>
      </w:pPr>
    </w:lvl>
    <w:lvl w:ilvl="5" w:tplc="0416001B" w:tentative="1">
      <w:start w:val="1"/>
      <w:numFmt w:val="lowerRoman"/>
      <w:lvlText w:val="%6."/>
      <w:lvlJc w:val="right"/>
      <w:pPr>
        <w:ind w:left="4272" w:hanging="180"/>
      </w:pPr>
    </w:lvl>
    <w:lvl w:ilvl="6" w:tplc="0416000F" w:tentative="1">
      <w:start w:val="1"/>
      <w:numFmt w:val="decimal"/>
      <w:lvlText w:val="%7."/>
      <w:lvlJc w:val="left"/>
      <w:pPr>
        <w:ind w:left="4992" w:hanging="360"/>
      </w:pPr>
    </w:lvl>
    <w:lvl w:ilvl="7" w:tplc="04160019" w:tentative="1">
      <w:start w:val="1"/>
      <w:numFmt w:val="lowerLetter"/>
      <w:lvlText w:val="%8."/>
      <w:lvlJc w:val="left"/>
      <w:pPr>
        <w:ind w:left="5712" w:hanging="360"/>
      </w:pPr>
    </w:lvl>
    <w:lvl w:ilvl="8" w:tplc="0416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">
    <w:nsid w:val="1A8B7D49"/>
    <w:multiLevelType w:val="multilevel"/>
    <w:tmpl w:val="AF1A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1C837980"/>
    <w:multiLevelType w:val="hybridMultilevel"/>
    <w:tmpl w:val="ED5447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01C05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20F51274"/>
    <w:multiLevelType w:val="hybridMultilevel"/>
    <w:tmpl w:val="2A5EC43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5A90FFA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299D2994"/>
    <w:multiLevelType w:val="hybridMultilevel"/>
    <w:tmpl w:val="9B9E898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2C341276"/>
    <w:multiLevelType w:val="hybridMultilevel"/>
    <w:tmpl w:val="BF7EC70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309273F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3DBE61CC"/>
    <w:multiLevelType w:val="hybridMultilevel"/>
    <w:tmpl w:val="3536D3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CA5E87"/>
    <w:multiLevelType w:val="hybridMultilevel"/>
    <w:tmpl w:val="647EB8C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5B03401"/>
    <w:multiLevelType w:val="multilevel"/>
    <w:tmpl w:val="428A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46433A38"/>
    <w:multiLevelType w:val="hybridMultilevel"/>
    <w:tmpl w:val="4F2A6218"/>
    <w:lvl w:ilvl="0" w:tplc="0416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7">
    <w:nsid w:val="4C4C3499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>
    <w:nsid w:val="51C70AE4"/>
    <w:multiLevelType w:val="hybridMultilevel"/>
    <w:tmpl w:val="648226B2"/>
    <w:lvl w:ilvl="0" w:tplc="28605342">
      <w:start w:val="1"/>
      <w:numFmt w:val="decimal"/>
      <w:lvlText w:val="%1."/>
      <w:lvlJc w:val="left"/>
      <w:pPr>
        <w:ind w:left="-633" w:hanging="360"/>
      </w:pPr>
      <w:rPr>
        <w:rFonts w:hint="default"/>
        <w:b/>
        <w:sz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9">
    <w:nsid w:val="52E72419"/>
    <w:multiLevelType w:val="hybridMultilevel"/>
    <w:tmpl w:val="6762735E"/>
    <w:lvl w:ilvl="0" w:tplc="0416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>
    <w:nsid w:val="545D3475"/>
    <w:multiLevelType w:val="multilevel"/>
    <w:tmpl w:val="66D695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>
    <w:nsid w:val="56E14F4D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>
    <w:nsid w:val="5D4F785C"/>
    <w:multiLevelType w:val="hybridMultilevel"/>
    <w:tmpl w:val="7AF0EBD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5EC5772B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>
    <w:nsid w:val="63DB2339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>
    <w:nsid w:val="65257A28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>
    <w:nsid w:val="694F571A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>
    <w:nsid w:val="6D92423B"/>
    <w:multiLevelType w:val="multilevel"/>
    <w:tmpl w:val="187A46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>
    <w:nsid w:val="755E63F4"/>
    <w:multiLevelType w:val="multilevel"/>
    <w:tmpl w:val="CC86A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>
    <w:nsid w:val="7AA42643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>
    <w:nsid w:val="7B2175EE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>
    <w:nsid w:val="7CF8778D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8"/>
  </w:num>
  <w:num w:numId="2">
    <w:abstractNumId w:val="22"/>
  </w:num>
  <w:num w:numId="3">
    <w:abstractNumId w:val="11"/>
  </w:num>
  <w:num w:numId="4">
    <w:abstractNumId w:val="8"/>
  </w:num>
  <w:num w:numId="5">
    <w:abstractNumId w:val="16"/>
  </w:num>
  <w:num w:numId="6">
    <w:abstractNumId w:val="6"/>
  </w:num>
  <w:num w:numId="7">
    <w:abstractNumId w:val="19"/>
  </w:num>
  <w:num w:numId="8">
    <w:abstractNumId w:val="1"/>
  </w:num>
  <w:num w:numId="9">
    <w:abstractNumId w:val="14"/>
  </w:num>
  <w:num w:numId="10">
    <w:abstractNumId w:val="5"/>
  </w:num>
  <w:num w:numId="11">
    <w:abstractNumId w:val="20"/>
  </w:num>
  <w:num w:numId="12">
    <w:abstractNumId w:val="27"/>
  </w:num>
  <w:num w:numId="13">
    <w:abstractNumId w:val="28"/>
  </w:num>
  <w:num w:numId="14">
    <w:abstractNumId w:val="12"/>
  </w:num>
  <w:num w:numId="15">
    <w:abstractNumId w:val="21"/>
  </w:num>
  <w:num w:numId="16">
    <w:abstractNumId w:val="31"/>
  </w:num>
  <w:num w:numId="17">
    <w:abstractNumId w:val="30"/>
  </w:num>
  <w:num w:numId="18">
    <w:abstractNumId w:val="9"/>
  </w:num>
  <w:num w:numId="19">
    <w:abstractNumId w:val="17"/>
  </w:num>
  <w:num w:numId="20">
    <w:abstractNumId w:val="25"/>
  </w:num>
  <w:num w:numId="21">
    <w:abstractNumId w:val="7"/>
  </w:num>
  <w:num w:numId="22">
    <w:abstractNumId w:val="24"/>
  </w:num>
  <w:num w:numId="23">
    <w:abstractNumId w:val="0"/>
  </w:num>
  <w:num w:numId="24">
    <w:abstractNumId w:val="23"/>
  </w:num>
  <w:num w:numId="25">
    <w:abstractNumId w:val="2"/>
  </w:num>
  <w:num w:numId="26">
    <w:abstractNumId w:val="3"/>
  </w:num>
  <w:num w:numId="27">
    <w:abstractNumId w:val="29"/>
  </w:num>
  <w:num w:numId="28">
    <w:abstractNumId w:val="26"/>
  </w:num>
  <w:num w:numId="29">
    <w:abstractNumId w:val="15"/>
  </w:num>
  <w:num w:numId="30">
    <w:abstractNumId w:val="10"/>
  </w:num>
  <w:num w:numId="31">
    <w:abstractNumId w:val="13"/>
  </w:num>
  <w:num w:numId="32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08"/>
    <w:rsid w:val="00023ADA"/>
    <w:rsid w:val="0002734C"/>
    <w:rsid w:val="00033DCA"/>
    <w:rsid w:val="00045F05"/>
    <w:rsid w:val="000560C4"/>
    <w:rsid w:val="00056AF6"/>
    <w:rsid w:val="0005717B"/>
    <w:rsid w:val="00066BCE"/>
    <w:rsid w:val="00075905"/>
    <w:rsid w:val="00085C4B"/>
    <w:rsid w:val="00093AB1"/>
    <w:rsid w:val="000A63B0"/>
    <w:rsid w:val="000B2FAF"/>
    <w:rsid w:val="000C3F9A"/>
    <w:rsid w:val="000C6047"/>
    <w:rsid w:val="000D1F71"/>
    <w:rsid w:val="000D7940"/>
    <w:rsid w:val="000F03CA"/>
    <w:rsid w:val="000F3AA3"/>
    <w:rsid w:val="000F5D35"/>
    <w:rsid w:val="001031DB"/>
    <w:rsid w:val="00107741"/>
    <w:rsid w:val="00117602"/>
    <w:rsid w:val="001205B2"/>
    <w:rsid w:val="001238C7"/>
    <w:rsid w:val="001270F8"/>
    <w:rsid w:val="0015066B"/>
    <w:rsid w:val="00152352"/>
    <w:rsid w:val="001578FA"/>
    <w:rsid w:val="00164D01"/>
    <w:rsid w:val="00176689"/>
    <w:rsid w:val="00184F15"/>
    <w:rsid w:val="001A52CE"/>
    <w:rsid w:val="001B3AAD"/>
    <w:rsid w:val="001C0B6F"/>
    <w:rsid w:val="001C48EF"/>
    <w:rsid w:val="001C5C31"/>
    <w:rsid w:val="001D25FA"/>
    <w:rsid w:val="001E3B2A"/>
    <w:rsid w:val="002228D2"/>
    <w:rsid w:val="00227A53"/>
    <w:rsid w:val="0023744F"/>
    <w:rsid w:val="00251E62"/>
    <w:rsid w:val="00252B6C"/>
    <w:rsid w:val="00267D5A"/>
    <w:rsid w:val="00267F81"/>
    <w:rsid w:val="00272597"/>
    <w:rsid w:val="00272847"/>
    <w:rsid w:val="00283A49"/>
    <w:rsid w:val="00287003"/>
    <w:rsid w:val="0029141A"/>
    <w:rsid w:val="00293DF4"/>
    <w:rsid w:val="002958D8"/>
    <w:rsid w:val="002A08D8"/>
    <w:rsid w:val="002A3BB2"/>
    <w:rsid w:val="002A40A5"/>
    <w:rsid w:val="002B26B6"/>
    <w:rsid w:val="002B7198"/>
    <w:rsid w:val="002C2BAF"/>
    <w:rsid w:val="002D217F"/>
    <w:rsid w:val="002D37BC"/>
    <w:rsid w:val="00304DED"/>
    <w:rsid w:val="003059FC"/>
    <w:rsid w:val="0031206B"/>
    <w:rsid w:val="003149A4"/>
    <w:rsid w:val="0032686C"/>
    <w:rsid w:val="00326A17"/>
    <w:rsid w:val="00330313"/>
    <w:rsid w:val="00334FF0"/>
    <w:rsid w:val="00345508"/>
    <w:rsid w:val="003650C1"/>
    <w:rsid w:val="00367DAE"/>
    <w:rsid w:val="003753CB"/>
    <w:rsid w:val="00385193"/>
    <w:rsid w:val="00392AA5"/>
    <w:rsid w:val="00396027"/>
    <w:rsid w:val="003A65D3"/>
    <w:rsid w:val="003B43B7"/>
    <w:rsid w:val="003C15F3"/>
    <w:rsid w:val="003C2C4D"/>
    <w:rsid w:val="003E1AEA"/>
    <w:rsid w:val="003E29E1"/>
    <w:rsid w:val="003E2EC6"/>
    <w:rsid w:val="003F0B03"/>
    <w:rsid w:val="00402BCF"/>
    <w:rsid w:val="00405440"/>
    <w:rsid w:val="00411706"/>
    <w:rsid w:val="00412AB7"/>
    <w:rsid w:val="0042147A"/>
    <w:rsid w:val="004603E8"/>
    <w:rsid w:val="00481DD1"/>
    <w:rsid w:val="004A0785"/>
    <w:rsid w:val="004A4D47"/>
    <w:rsid w:val="004B02BA"/>
    <w:rsid w:val="004D5709"/>
    <w:rsid w:val="004E104E"/>
    <w:rsid w:val="004E33FB"/>
    <w:rsid w:val="004E4171"/>
    <w:rsid w:val="00502E0D"/>
    <w:rsid w:val="005118AD"/>
    <w:rsid w:val="00551521"/>
    <w:rsid w:val="00552E65"/>
    <w:rsid w:val="00554428"/>
    <w:rsid w:val="005637F8"/>
    <w:rsid w:val="00565C0E"/>
    <w:rsid w:val="00573312"/>
    <w:rsid w:val="0058262C"/>
    <w:rsid w:val="0058273A"/>
    <w:rsid w:val="005A065C"/>
    <w:rsid w:val="005A4360"/>
    <w:rsid w:val="005A72EF"/>
    <w:rsid w:val="005B73E9"/>
    <w:rsid w:val="005B7663"/>
    <w:rsid w:val="005C07C8"/>
    <w:rsid w:val="005C7BFD"/>
    <w:rsid w:val="005D33E9"/>
    <w:rsid w:val="005E33D8"/>
    <w:rsid w:val="005E68D4"/>
    <w:rsid w:val="005F7CC0"/>
    <w:rsid w:val="00604D9A"/>
    <w:rsid w:val="0062136D"/>
    <w:rsid w:val="00623A46"/>
    <w:rsid w:val="00624DC5"/>
    <w:rsid w:val="00637265"/>
    <w:rsid w:val="00661078"/>
    <w:rsid w:val="00662D55"/>
    <w:rsid w:val="00662F9C"/>
    <w:rsid w:val="006955AE"/>
    <w:rsid w:val="006A0F82"/>
    <w:rsid w:val="006A355B"/>
    <w:rsid w:val="006B4369"/>
    <w:rsid w:val="006C0803"/>
    <w:rsid w:val="006D3B0F"/>
    <w:rsid w:val="006E09DB"/>
    <w:rsid w:val="006E7B68"/>
    <w:rsid w:val="006F4634"/>
    <w:rsid w:val="006F78F6"/>
    <w:rsid w:val="006F7D07"/>
    <w:rsid w:val="00704256"/>
    <w:rsid w:val="00711072"/>
    <w:rsid w:val="00711F49"/>
    <w:rsid w:val="00731EC2"/>
    <w:rsid w:val="007331B1"/>
    <w:rsid w:val="007466EF"/>
    <w:rsid w:val="00754B9E"/>
    <w:rsid w:val="00756DA5"/>
    <w:rsid w:val="00765ED6"/>
    <w:rsid w:val="00772439"/>
    <w:rsid w:val="007754E3"/>
    <w:rsid w:val="00775530"/>
    <w:rsid w:val="00792025"/>
    <w:rsid w:val="007974A2"/>
    <w:rsid w:val="007A6A8A"/>
    <w:rsid w:val="007A6E3D"/>
    <w:rsid w:val="007C1862"/>
    <w:rsid w:val="007D025E"/>
    <w:rsid w:val="007E0DD2"/>
    <w:rsid w:val="007F1189"/>
    <w:rsid w:val="007F290C"/>
    <w:rsid w:val="00805E63"/>
    <w:rsid w:val="008209C0"/>
    <w:rsid w:val="00821112"/>
    <w:rsid w:val="00823C9A"/>
    <w:rsid w:val="00850574"/>
    <w:rsid w:val="00864F4E"/>
    <w:rsid w:val="00877183"/>
    <w:rsid w:val="00897F79"/>
    <w:rsid w:val="008B13F2"/>
    <w:rsid w:val="008B79AF"/>
    <w:rsid w:val="008C221F"/>
    <w:rsid w:val="008C74DA"/>
    <w:rsid w:val="008D2597"/>
    <w:rsid w:val="008E0489"/>
    <w:rsid w:val="008F771D"/>
    <w:rsid w:val="009074E2"/>
    <w:rsid w:val="0091522C"/>
    <w:rsid w:val="00916022"/>
    <w:rsid w:val="00916F73"/>
    <w:rsid w:val="009171FA"/>
    <w:rsid w:val="0092323B"/>
    <w:rsid w:val="00926BE7"/>
    <w:rsid w:val="00932274"/>
    <w:rsid w:val="009369E2"/>
    <w:rsid w:val="009421CE"/>
    <w:rsid w:val="00944CD8"/>
    <w:rsid w:val="00955A38"/>
    <w:rsid w:val="009568B7"/>
    <w:rsid w:val="0096518A"/>
    <w:rsid w:val="00966E5E"/>
    <w:rsid w:val="00973A67"/>
    <w:rsid w:val="00975441"/>
    <w:rsid w:val="00980F70"/>
    <w:rsid w:val="00983E4F"/>
    <w:rsid w:val="009878CE"/>
    <w:rsid w:val="0099013F"/>
    <w:rsid w:val="009A5D18"/>
    <w:rsid w:val="009C4598"/>
    <w:rsid w:val="009C65F6"/>
    <w:rsid w:val="009D229B"/>
    <w:rsid w:val="009D29E6"/>
    <w:rsid w:val="009E2C89"/>
    <w:rsid w:val="009E6793"/>
    <w:rsid w:val="009E701C"/>
    <w:rsid w:val="009F6DD4"/>
    <w:rsid w:val="009F7FFC"/>
    <w:rsid w:val="00A01FB0"/>
    <w:rsid w:val="00A24D56"/>
    <w:rsid w:val="00A40BC8"/>
    <w:rsid w:val="00A56BE6"/>
    <w:rsid w:val="00A56C79"/>
    <w:rsid w:val="00A62743"/>
    <w:rsid w:val="00A643BC"/>
    <w:rsid w:val="00A718AD"/>
    <w:rsid w:val="00A7352D"/>
    <w:rsid w:val="00A944D9"/>
    <w:rsid w:val="00AA5A8D"/>
    <w:rsid w:val="00AA7ED9"/>
    <w:rsid w:val="00AC635C"/>
    <w:rsid w:val="00AD4D2C"/>
    <w:rsid w:val="00AD680F"/>
    <w:rsid w:val="00AE4FFF"/>
    <w:rsid w:val="00AF71DB"/>
    <w:rsid w:val="00B10FC6"/>
    <w:rsid w:val="00B31E47"/>
    <w:rsid w:val="00B360A0"/>
    <w:rsid w:val="00B4036B"/>
    <w:rsid w:val="00B6742A"/>
    <w:rsid w:val="00B73BB6"/>
    <w:rsid w:val="00B75066"/>
    <w:rsid w:val="00B75936"/>
    <w:rsid w:val="00B83E08"/>
    <w:rsid w:val="00B8634A"/>
    <w:rsid w:val="00BA3448"/>
    <w:rsid w:val="00BD1116"/>
    <w:rsid w:val="00BD7C35"/>
    <w:rsid w:val="00BE3269"/>
    <w:rsid w:val="00BE76DD"/>
    <w:rsid w:val="00C0525D"/>
    <w:rsid w:val="00C055B0"/>
    <w:rsid w:val="00C13FE9"/>
    <w:rsid w:val="00C2350D"/>
    <w:rsid w:val="00C32961"/>
    <w:rsid w:val="00C366E9"/>
    <w:rsid w:val="00C368C2"/>
    <w:rsid w:val="00C3699E"/>
    <w:rsid w:val="00C4745E"/>
    <w:rsid w:val="00C63227"/>
    <w:rsid w:val="00C659B8"/>
    <w:rsid w:val="00C6630E"/>
    <w:rsid w:val="00C7563D"/>
    <w:rsid w:val="00C76C9D"/>
    <w:rsid w:val="00CB75F6"/>
    <w:rsid w:val="00CC2276"/>
    <w:rsid w:val="00CC6581"/>
    <w:rsid w:val="00CE72D1"/>
    <w:rsid w:val="00CF3249"/>
    <w:rsid w:val="00CF533F"/>
    <w:rsid w:val="00CF6D16"/>
    <w:rsid w:val="00D04B33"/>
    <w:rsid w:val="00D15B8C"/>
    <w:rsid w:val="00D24B40"/>
    <w:rsid w:val="00D3023A"/>
    <w:rsid w:val="00D30771"/>
    <w:rsid w:val="00D3269C"/>
    <w:rsid w:val="00D412F2"/>
    <w:rsid w:val="00D435D4"/>
    <w:rsid w:val="00D45627"/>
    <w:rsid w:val="00D54E05"/>
    <w:rsid w:val="00D572E3"/>
    <w:rsid w:val="00D75930"/>
    <w:rsid w:val="00D87EC2"/>
    <w:rsid w:val="00D9297E"/>
    <w:rsid w:val="00D9365D"/>
    <w:rsid w:val="00D93C10"/>
    <w:rsid w:val="00DB04A6"/>
    <w:rsid w:val="00DB7392"/>
    <w:rsid w:val="00DD3888"/>
    <w:rsid w:val="00DE7D6B"/>
    <w:rsid w:val="00DF13D4"/>
    <w:rsid w:val="00E0151E"/>
    <w:rsid w:val="00E0369A"/>
    <w:rsid w:val="00E0397A"/>
    <w:rsid w:val="00E06FFB"/>
    <w:rsid w:val="00E229F3"/>
    <w:rsid w:val="00E2397A"/>
    <w:rsid w:val="00E2560F"/>
    <w:rsid w:val="00E427B1"/>
    <w:rsid w:val="00E522A0"/>
    <w:rsid w:val="00E55DD7"/>
    <w:rsid w:val="00E57D0E"/>
    <w:rsid w:val="00E60946"/>
    <w:rsid w:val="00E72324"/>
    <w:rsid w:val="00E869D5"/>
    <w:rsid w:val="00EA5D6B"/>
    <w:rsid w:val="00EB5A37"/>
    <w:rsid w:val="00EC374C"/>
    <w:rsid w:val="00ED1317"/>
    <w:rsid w:val="00EF5861"/>
    <w:rsid w:val="00EF5BF0"/>
    <w:rsid w:val="00EF7078"/>
    <w:rsid w:val="00F00D4F"/>
    <w:rsid w:val="00F02E38"/>
    <w:rsid w:val="00F10806"/>
    <w:rsid w:val="00F12EAF"/>
    <w:rsid w:val="00F3065B"/>
    <w:rsid w:val="00F32EAD"/>
    <w:rsid w:val="00F37627"/>
    <w:rsid w:val="00F46D86"/>
    <w:rsid w:val="00F47EA0"/>
    <w:rsid w:val="00F50369"/>
    <w:rsid w:val="00F50804"/>
    <w:rsid w:val="00F53AE1"/>
    <w:rsid w:val="00F56CAE"/>
    <w:rsid w:val="00F570DB"/>
    <w:rsid w:val="00F57F69"/>
    <w:rsid w:val="00F63407"/>
    <w:rsid w:val="00F81D2F"/>
    <w:rsid w:val="00F90111"/>
    <w:rsid w:val="00F90F7D"/>
    <w:rsid w:val="00F913A0"/>
    <w:rsid w:val="00F95DCC"/>
    <w:rsid w:val="00FA65EC"/>
    <w:rsid w:val="00FB7BEC"/>
    <w:rsid w:val="00FF15C4"/>
    <w:rsid w:val="00FF2AA0"/>
    <w:rsid w:val="00FF7118"/>
    <w:rsid w:val="3B79654E"/>
    <w:rsid w:val="3C7EA44A"/>
    <w:rsid w:val="40A60BF0"/>
    <w:rsid w:val="45797D13"/>
    <w:rsid w:val="68030741"/>
    <w:rsid w:val="6D1A4063"/>
    <w:rsid w:val="6D1A4063"/>
    <w:rsid w:val="7DE45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80FFDB"/>
  <w15:docId w15:val="{244858D3-ED78-447C-9ADA-5D3658BAE9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Ttulo4">
    <w:name w:val="heading 4"/>
    <w:basedOn w:val="Normal"/>
    <w:link w:val="Ttulo4Char"/>
    <w:uiPriority w:val="9"/>
    <w:qFormat/>
    <w:rsid w:val="00184F15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B83E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rsid w:val="00B83E08"/>
  </w:style>
  <w:style w:type="paragraph" w:styleId="Rodap">
    <w:name w:val="footer"/>
    <w:basedOn w:val="Normal"/>
    <w:link w:val="RodapChar"/>
    <w:uiPriority w:val="99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83E08"/>
  </w:style>
  <w:style w:type="table" w:styleId="Tabelacomgrade">
    <w:name w:val="Table Grid"/>
    <w:basedOn w:val="Tabelanormal"/>
    <w:uiPriority w:val="59"/>
    <w:rsid w:val="00B83E0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6A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754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54E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7754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4E3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7754E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427B1"/>
    <w:rPr>
      <w:color w:val="0000FF" w:themeColor="hyperlink"/>
      <w:u w:val="single"/>
    </w:rPr>
  </w:style>
  <w:style w:type="character" w:styleId="Ttulo4Char" w:customStyle="1">
    <w:name w:val="Título 4 Char"/>
    <w:basedOn w:val="Fontepargpadro"/>
    <w:link w:val="Ttulo4"/>
    <w:uiPriority w:val="9"/>
    <w:rsid w:val="00184F15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D25F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75936"/>
    <w:rPr>
      <w:i/>
      <w:iCs/>
    </w:rPr>
  </w:style>
  <w:style w:type="paragraph" w:styleId="SemEspaamento">
    <w:name w:val="No Spacing"/>
    <w:uiPriority w:val="1"/>
    <w:qFormat/>
    <w:rsid w:val="001578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184F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3E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83E08"/>
  </w:style>
  <w:style w:type="paragraph" w:styleId="Rodap">
    <w:name w:val="footer"/>
    <w:basedOn w:val="Normal"/>
    <w:link w:val="RodapChar"/>
    <w:uiPriority w:val="99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3E08"/>
  </w:style>
  <w:style w:type="table" w:styleId="Tabelacomgrade">
    <w:name w:val="Table Grid"/>
    <w:basedOn w:val="Tabelanormal"/>
    <w:uiPriority w:val="59"/>
    <w:rsid w:val="00B83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6A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754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54E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754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4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54E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427B1"/>
    <w:rPr>
      <w:color w:val="0000FF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184F1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D2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75936"/>
    <w:rPr>
      <w:i/>
      <w:iCs/>
    </w:rPr>
  </w:style>
  <w:style w:type="paragraph" w:styleId="SemEspaamento">
    <w:name w:val="No Spacing"/>
    <w:uiPriority w:val="1"/>
    <w:qFormat/>
    <w:rsid w:val="001578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image" Target="media/image2.png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header" Target="header2.xml" Id="rId15" /><Relationship Type="http://schemas.openxmlformats.org/officeDocument/2006/relationships/hyperlink" Target="http://catalogo.sagah.com.br/Catalogo/catalogo.php" TargetMode="External" Id="rId10" /><Relationship Type="http://schemas.microsoft.com/office/2007/relationships/stylesWithEffects" Target="stylesWithEffects.xml" Id="rId4" /><Relationship Type="http://schemas.openxmlformats.org/officeDocument/2006/relationships/hyperlink" Target="http://catalogo.sagah.com.br/Catalogo/catalogo.php" TargetMode="Externa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9A839-66AF-4A04-852E-55942F2FC77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nediel.junior</dc:creator>
  <lastModifiedBy>Herlla Mysma Holanda C. Magalhaes - Designer Educacional de EAD</lastModifiedBy>
  <revision>3</revision>
  <lastPrinted>2019-04-03T21:07:00.0000000Z</lastPrinted>
  <dcterms:created xsi:type="dcterms:W3CDTF">2021-08-06T13:35:00.0000000Z</dcterms:created>
  <dcterms:modified xsi:type="dcterms:W3CDTF">2022-08-18T20:07:27.1165757Z</dcterms:modified>
</coreProperties>
</file>