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AF6E56" w:rsidR="003E29E1" w:rsidP="505CE4E8" w:rsidRDefault="003E29E1" w14:paraId="2E3DB46A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AF6E56" w:rsidR="006E6B71" w:rsidTr="505CE4E8" w14:paraId="5E9B2117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AF6E56" w:rsidR="006E6B71" w:rsidP="505CE4E8" w:rsidRDefault="006E6B71" w14:paraId="103F11D0" w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05CE4E8" w:rsidR="006E6B7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w:rsidRPr="00AF6E56" w:rsidR="006E6B71" w:rsidTr="505CE4E8" w14:paraId="539E50C6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AF6E56" w:rsidR="006E6B71" w:rsidP="505CE4E8" w:rsidRDefault="006E6B71" w14:paraId="005168F8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05CE4E8" w:rsidR="006E6B7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505CE4E8" w:rsidR="006E6B7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Metodologia do Trabalho Científico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AF6E56" w:rsidR="006E6B71" w:rsidP="505CE4E8" w:rsidRDefault="006E6B71" w14:paraId="4E349E00" w14:textId="71BF76C6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05CE4E8" w:rsidR="006E6B7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505CE4E8" w:rsidR="006E6B7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202</w:t>
            </w:r>
            <w:r w:rsidRPr="505CE4E8" w:rsidR="006974C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505CE4E8" w:rsidR="00707C5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/2</w:t>
            </w:r>
          </w:p>
        </w:tc>
      </w:tr>
      <w:tr w:rsidRPr="00AF6E56" w:rsidR="006E6B71" w:rsidTr="505CE4E8" w14:paraId="6A87ABB4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AF6E56" w:rsidR="006E6B71" w:rsidP="505CE4E8" w:rsidRDefault="006E6B71" w14:paraId="7B8D9DEF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05CE4E8" w:rsidR="006E6B7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Disciplina: </w:t>
            </w:r>
            <w:r w:rsidRPr="505CE4E8" w:rsidR="00FB3B8B">
              <w:rPr>
                <w:rFonts w:ascii="Arial" w:hAnsi="Arial" w:eastAsia="Arial" w:cs="Arial"/>
                <w:b w:val="1"/>
                <w:bCs w:val="1"/>
                <w:color w:val="000000"/>
                <w:sz w:val="22"/>
                <w:szCs w:val="22"/>
                <w:shd w:val="clear" w:color="auto" w:fill="FFFFFF"/>
              </w:rPr>
              <w:t>D0043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AF6E56" w:rsidR="006E6B71" w:rsidP="505CE4E8" w:rsidRDefault="006E6B71" w14:paraId="02F0CA25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05CE4E8" w:rsidR="006E6B7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Período: </w:t>
            </w:r>
          </w:p>
        </w:tc>
      </w:tr>
      <w:tr w:rsidRPr="00AF6E56" w:rsidR="006E6B71" w:rsidTr="505CE4E8" w14:paraId="4A100BA5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AF6E56" w:rsidR="006E6B71" w:rsidP="505CE4E8" w:rsidRDefault="006E6B71" w14:paraId="71D3166B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006E6B7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505CE4E8" w:rsidR="00FB3B8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80 horas</w:t>
            </w:r>
          </w:p>
        </w:tc>
      </w:tr>
      <w:tr w:rsidRPr="00AF6E56" w:rsidR="006E6B71" w:rsidTr="505CE4E8" w14:paraId="4FDC5357" w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AF6E56" w:rsidR="006E6B71" w:rsidP="505CE4E8" w:rsidRDefault="006E6B71" w14:paraId="649B8DAF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05CE4E8" w:rsidR="006E6B71">
              <w:rPr>
                <w:rFonts w:ascii="Arial" w:hAnsi="Arial" w:eastAsia="Arial" w:cs="Arial"/>
                <w:sz w:val="22"/>
                <w:szCs w:val="22"/>
                <w:lang w:eastAsia="pt-BR"/>
              </w:rPr>
              <w:t>Pré-Requisito:</w:t>
            </w:r>
            <w:r w:rsidRPr="505CE4E8" w:rsidR="006E6B7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AF6E56" w:rsidR="006E6B71" w:rsidP="505CE4E8" w:rsidRDefault="006E6B71" w14:paraId="3E975D1F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505CE4E8" w:rsidR="006E6B71">
              <w:rPr>
                <w:rFonts w:ascii="Arial" w:hAnsi="Arial" w:eastAsia="Arial" w:cs="Arial"/>
                <w:sz w:val="22"/>
                <w:szCs w:val="22"/>
                <w:lang w:eastAsia="pt-BR"/>
              </w:rPr>
              <w:t>Co-Requisito</w:t>
            </w:r>
            <w:proofErr w:type="spellEnd"/>
            <w:r w:rsidRPr="505CE4E8" w:rsidR="006E6B71">
              <w:rPr>
                <w:rFonts w:ascii="Arial" w:hAnsi="Arial" w:eastAsia="Arial" w:cs="Arial"/>
                <w:sz w:val="22"/>
                <w:szCs w:val="22"/>
                <w:lang w:eastAsia="pt-BR"/>
              </w:rPr>
              <w:t>:</w:t>
            </w:r>
            <w:r w:rsidRPr="505CE4E8" w:rsidR="006E6B7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Não se Aplica </w:t>
            </w:r>
          </w:p>
        </w:tc>
      </w:tr>
    </w:tbl>
    <w:p w:rsidRPr="00AF6E56" w:rsidR="00056AF6" w:rsidP="505CE4E8" w:rsidRDefault="00056AF6" w14:paraId="52760BB8" w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AF6E56" w:rsidR="006C0803" w:rsidTr="505CE4E8" w14:paraId="11F3F287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6C0803" w:rsidP="505CE4E8" w:rsidRDefault="00624DC5" w14:paraId="15AC66E4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505CE4E8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  <w:r w:rsidRPr="505CE4E8" w:rsidR="00AA5FE4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A</w:t>
            </w:r>
          </w:p>
        </w:tc>
      </w:tr>
    </w:tbl>
    <w:p w:rsidRPr="00AF6E56" w:rsidR="00624DC5" w:rsidP="505CE4E8" w:rsidRDefault="00CA70DC" w14:paraId="56ABD346" w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505CE4E8" w:rsidR="00CA70DC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505CE4E8" w:rsidR="00A70963">
        <w:rPr>
          <w:rFonts w:ascii="Arial" w:hAnsi="Arial" w:eastAsia="Arial" w:cs="Arial"/>
          <w:sz w:val="22"/>
          <w:szCs w:val="22"/>
          <w:lang w:eastAsia="pt-BR"/>
        </w:rPr>
        <w:t>Liliane Braga Monteiro dos Reis, Dra.</w:t>
      </w:r>
    </w:p>
    <w:p w:rsidRPr="00AF6E56" w:rsidR="00624DC5" w:rsidP="505CE4E8" w:rsidRDefault="00624DC5" w14:paraId="18D5010B" w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15066B" w:rsidTr="505CE4E8" w14:paraId="13717002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15066B" w:rsidP="505CE4E8" w:rsidRDefault="0015066B" w14:paraId="3E95C9F4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05CE4E8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w:rsidRPr="00AF6E56" w:rsidR="0015066B" w:rsidTr="505CE4E8" w14:paraId="70E4C8AE" w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AF6E56" w:rsidR="0015066B" w:rsidP="505CE4E8" w:rsidRDefault="002E10C6" w14:paraId="01E2B274" w14:textId="4C4F7FB2">
            <w:pPr>
              <w:spacing w:after="200" w:line="276" w:lineRule="auto"/>
              <w:jc w:val="both"/>
              <w:rPr>
                <w:rFonts w:ascii="Arial" w:hAnsi="Arial" w:eastAsia="Arial" w:cs="Arial"/>
                <w:noProof w:val="0"/>
                <w:sz w:val="22"/>
                <w:szCs w:val="22"/>
                <w:lang w:val="pt-BR"/>
              </w:rPr>
            </w:pPr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Técnicas de estudo. Tipos de conhecimento e a produção do conhecimento na formação em nível superior. Fundamentos da Metodologia Científica. Normas para a produção e apresentação de trabalhos acadêmicos: técnicos e científicos (ABNT). Fontes de pesquisa: o uso da biblioteca e das bases de dados em meio eletrônico. Ciência, técnica e tecnologia. Métodos e tipos de pesquisa. Planejamento e elaboração da pesquisa acadêmica. </w:t>
            </w:r>
            <w:r w:rsidRPr="505CE4E8" w:rsidR="11677885">
              <w:rPr>
                <w:rFonts w:ascii="Arial" w:hAnsi="Arial" w:eastAsia="Arial" w:cs="Arial"/>
                <w:noProof w:val="0"/>
                <w:sz w:val="22"/>
                <w:szCs w:val="22"/>
                <w:lang w:val="pt-BR"/>
              </w:rPr>
              <w:t xml:space="preserve"> </w:t>
            </w:r>
          </w:p>
        </w:tc>
      </w:tr>
    </w:tbl>
    <w:p w:rsidRPr="00AF6E56" w:rsidR="0015066B" w:rsidP="505CE4E8" w:rsidRDefault="0015066B" w14:paraId="13F3B26D" w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4A0358" w:rsidTr="505CE4E8" w14:paraId="2A16CA8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4A0358" w:rsidP="505CE4E8" w:rsidRDefault="004A0358" w14:paraId="0710C9B5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05CE4E8" w:rsidR="004A03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</w:tbl>
    <w:p w:rsidRPr="00AF6E56" w:rsidR="004A0358" w:rsidP="505CE4E8" w:rsidRDefault="2706AE1E" w14:paraId="66173034" w14:textId="30E1EFDE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  <w:r w:rsidRPr="505CE4E8" w:rsidR="2706AE1E">
        <w:rPr>
          <w:rFonts w:ascii="Arial" w:hAnsi="Arial" w:eastAsia="Arial" w:cs="Arial"/>
          <w:sz w:val="22"/>
          <w:szCs w:val="22"/>
          <w:lang w:eastAsia="pt-BR"/>
        </w:rPr>
        <w:t>Desenvolver estratégias de estudo e as habilidades e competências necessárias pra a produção de trabalhos acadêmicos.</w:t>
      </w:r>
    </w:p>
    <w:p w:rsidRPr="00AF6E56" w:rsidR="000F03CA" w:rsidP="505CE4E8" w:rsidRDefault="000F03CA" w14:paraId="4F6FCBBD" w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60" w:type="dxa"/>
        <w:tblLayout w:type="fixed"/>
        <w:tblLook w:val="0000" w:firstRow="0" w:lastRow="0" w:firstColumn="0" w:lastColumn="0" w:noHBand="0" w:noVBand="0"/>
      </w:tblPr>
      <w:tblGrid>
        <w:gridCol w:w="2160"/>
        <w:gridCol w:w="8595"/>
      </w:tblGrid>
      <w:tr w:rsidR="10795B4A" w:rsidTr="505CE4E8" w14:paraId="6FA37855" w14:textId="77777777">
        <w:trPr>
          <w:trHeight w:val="390"/>
        </w:trPr>
        <w:tc>
          <w:tcPr>
            <w:tcW w:w="107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17365D" w:themeFill="text2" w:themeFillShade="BF"/>
            <w:tcMar/>
            <w:vAlign w:val="center"/>
          </w:tcPr>
          <w:p w:rsidR="10795B4A" w:rsidP="505CE4E8" w:rsidRDefault="10795B4A" w14:paraId="447CA3DB" w14:textId="74CAFCD8">
            <w:pPr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5. OBJETIVOS ESPECÍFICOS</w:t>
            </w:r>
          </w:p>
        </w:tc>
      </w:tr>
      <w:tr w:rsidR="10795B4A" w:rsidTr="505CE4E8" w14:paraId="12706246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BE5F1" w:themeFill="accent1" w:themeFillTint="33"/>
            <w:tcMar/>
            <w:vAlign w:val="center"/>
          </w:tcPr>
          <w:p w:rsidR="10795B4A" w:rsidP="505CE4E8" w:rsidRDefault="10795B4A" w14:paraId="5516EF52" w14:textId="0A81D01D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Unidades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BE5F1" w:themeFill="accent1" w:themeFillTint="33"/>
            <w:tcMar/>
            <w:vAlign w:val="center"/>
          </w:tcPr>
          <w:p w:rsidR="10795B4A" w:rsidP="505CE4E8" w:rsidRDefault="10795B4A" w14:paraId="436720F9" w14:textId="6AD039AB">
            <w:pPr>
              <w:spacing w:after="0" w:line="240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highlight w:val="yellow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3 Objetivos Específicos </w:t>
            </w:r>
          </w:p>
        </w:tc>
      </w:tr>
      <w:tr w:rsidR="10795B4A" w:rsidTr="505CE4E8" w14:paraId="6ABDC02F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4C463E93" w14:textId="6D08CCAA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1. </w:t>
            </w:r>
            <w:r w:rsidRPr="505CE4E8" w:rsidR="71268716">
              <w:rPr>
                <w:rFonts w:ascii="Arial" w:hAnsi="Arial" w:eastAsia="Arial" w:cs="Arial"/>
                <w:sz w:val="22"/>
                <w:szCs w:val="22"/>
                <w:lang w:eastAsia="pt-BR"/>
              </w:rPr>
              <w:t>Processo técnico-científico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5D391F32" w14:textId="6FF24E7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505CE4E8" w:rsidR="71268716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ciência e a que se destina.</w:t>
            </w:r>
          </w:p>
          <w:p w:rsidR="66F9E1C7" w:rsidP="505CE4E8" w:rsidRDefault="66F9E1C7" w14:paraId="4869886F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71268716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tipos de conhecimento existentes.</w:t>
            </w:r>
          </w:p>
          <w:p w:rsidR="66F9E1C7" w:rsidP="505CE4E8" w:rsidRDefault="66F9E1C7" w14:paraId="41AF85BA" w14:textId="4EB8FBAC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05CE4E8" w:rsidR="71268716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05CE4E8" w:rsidR="71268716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o conhecimento científico.</w:t>
            </w:r>
          </w:p>
        </w:tc>
      </w:tr>
      <w:tr w:rsidR="10795B4A" w:rsidTr="505CE4E8" w14:paraId="30F3BA91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5E107E08" w14:textId="2FC03274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2. </w:t>
            </w:r>
            <w:r w:rsidRPr="505CE4E8" w:rsidR="3C88A7F3">
              <w:rPr>
                <w:rFonts w:ascii="Arial" w:hAnsi="Arial" w:eastAsia="Arial" w:cs="Arial"/>
                <w:sz w:val="22"/>
                <w:szCs w:val="22"/>
                <w:lang w:eastAsia="pt-BR"/>
              </w:rPr>
              <w:t>Métodos científicos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58FB91A7" w14:textId="5E58FECE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505CE4E8" w:rsidR="3C88A7F3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fases do Método Científico.</w:t>
            </w:r>
          </w:p>
          <w:p w:rsidR="66F9E1C7" w:rsidP="505CE4E8" w:rsidRDefault="66F9E1C7" w14:paraId="3A88D3B2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3C88A7F3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 Método Científico como construtor de conhecimento científico.</w:t>
            </w:r>
          </w:p>
          <w:p w:rsidR="10795B4A" w:rsidP="505CE4E8" w:rsidRDefault="3AB87194" w14:paraId="48F6D06F" w14:textId="07A4CAC9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3AB87194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Diferenciar o Método Científico dos demais métodos existentes.</w:t>
            </w:r>
          </w:p>
        </w:tc>
      </w:tr>
      <w:tr w:rsidR="10795B4A" w:rsidTr="505CE4E8" w14:paraId="25B70600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13C73212" w14:textId="422BF160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3. </w:t>
            </w:r>
            <w:r w:rsidRPr="505CE4E8" w:rsidR="33A6E55C">
              <w:rPr>
                <w:rFonts w:ascii="Arial" w:hAnsi="Arial" w:eastAsia="Arial" w:cs="Arial"/>
                <w:sz w:val="22"/>
                <w:szCs w:val="22"/>
                <w:lang w:eastAsia="pt-BR"/>
              </w:rPr>
              <w:t>Métodos: quantitativos, qualitativos e mistos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A4300C" w:rsidR="00A4300C" w:rsidP="505CE4E8" w:rsidRDefault="00A4300C" w14:paraId="189A0073" w14:textId="12E991D4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00A4300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505CE4E8" w:rsidR="00A4300C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cada um dos métodos científicos.</w:t>
            </w:r>
          </w:p>
          <w:p w:rsidRPr="00A4300C" w:rsidR="00A4300C" w:rsidP="505CE4E8" w:rsidRDefault="00A4300C" w14:paraId="670FFCE3" w14:textId="35AF340F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00A4300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00A4300C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 importância da escolha de um método científico para a realização de uma pesquisa.</w:t>
            </w:r>
          </w:p>
          <w:p w:rsidRPr="00A4300C" w:rsidR="10795B4A" w:rsidP="505CE4E8" w:rsidRDefault="00A4300C" w14:paraId="762A4AC0" w14:textId="22FF00C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00A4300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505CE4E8" w:rsidR="00A4300C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cada método apresentado.</w:t>
            </w:r>
          </w:p>
        </w:tc>
      </w:tr>
      <w:tr w:rsidR="10795B4A" w:rsidTr="505CE4E8" w14:paraId="494432B8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45040C84" w14:textId="4B16FAC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4. </w:t>
            </w:r>
            <w:r w:rsidRPr="505CE4E8" w:rsidR="5DB13E6A">
              <w:rPr>
                <w:rFonts w:ascii="Arial" w:hAnsi="Arial" w:eastAsia="Arial" w:cs="Arial"/>
                <w:sz w:val="22"/>
                <w:szCs w:val="22"/>
                <w:lang w:eastAsia="pt-BR"/>
              </w:rPr>
              <w:t>Os métodos aplicáveis para a coleta e manuseio dos dados da pesquisa científica I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7EF3F7A8" w14:textId="6102CF90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505CE4E8" w:rsidR="5DB13E6A">
              <w:rPr>
                <w:rFonts w:ascii="Arial" w:hAnsi="Arial" w:eastAsia="Arial" w:cs="Arial"/>
                <w:sz w:val="22"/>
                <w:szCs w:val="22"/>
                <w:lang w:eastAsia="pt-BR"/>
              </w:rPr>
              <w:t>Listar práticas básicas de coleta e manuseio de dados.</w:t>
            </w:r>
          </w:p>
          <w:p w:rsidR="5DB13E6A" w:rsidP="505CE4E8" w:rsidRDefault="5DB13E6A" w14:paraId="3AC3BBFC" w14:textId="77777777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5DB13E6A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Selecionar algumas metodologias para aplicação na produção da pesquisa cien</w:t>
            </w:r>
            <w:r w:rsidRPr="505CE4E8" w:rsidR="53F7F0F4">
              <w:rPr>
                <w:rFonts w:ascii="Arial" w:hAnsi="Arial" w:eastAsia="Arial" w:cs="Arial"/>
                <w:sz w:val="22"/>
                <w:szCs w:val="22"/>
                <w:lang w:eastAsia="pt-BR"/>
              </w:rPr>
              <w:t>tí</w:t>
            </w:r>
            <w:r w:rsidRPr="505CE4E8" w:rsidR="5DB13E6A">
              <w:rPr>
                <w:rFonts w:ascii="Arial" w:hAnsi="Arial" w:eastAsia="Arial" w:cs="Arial"/>
                <w:sz w:val="22"/>
                <w:szCs w:val="22"/>
                <w:lang w:eastAsia="pt-BR"/>
              </w:rPr>
              <w:t>fica.</w:t>
            </w:r>
          </w:p>
          <w:p w:rsidR="10795B4A" w:rsidP="505CE4E8" w:rsidRDefault="3AB87194" w14:paraId="5369FCAE" w14:textId="5F331A9A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3AB87194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Organizar os dados coletados por meio da separação pelos métodos da leitura e referências, que serão u</w:t>
            </w:r>
            <w:r w:rsidRPr="505CE4E8" w:rsidR="3AB87194">
              <w:rPr>
                <w:rFonts w:ascii="Arial" w:hAnsi="Arial" w:eastAsia="Arial" w:cs="Arial"/>
                <w:sz w:val="22"/>
                <w:szCs w:val="22"/>
                <w:lang w:eastAsia="pt-BR"/>
              </w:rPr>
              <w:t>􀆟</w:t>
            </w:r>
            <w:r w:rsidRPr="505CE4E8" w:rsidR="3AB87194">
              <w:rPr>
                <w:rFonts w:ascii="Arial" w:hAnsi="Arial" w:eastAsia="Arial" w:cs="Arial"/>
                <w:sz w:val="22"/>
                <w:szCs w:val="22"/>
                <w:lang w:eastAsia="pt-BR"/>
              </w:rPr>
              <w:t>lizados na pesquisa.</w:t>
            </w:r>
          </w:p>
        </w:tc>
      </w:tr>
      <w:tr w:rsidR="10795B4A" w:rsidTr="505CE4E8" w14:paraId="44906B99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0FF264A5" w14:textId="4900C8AB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5. </w:t>
            </w:r>
            <w:r w:rsidRPr="505CE4E8" w:rsidR="5DB13E6A">
              <w:rPr>
                <w:rFonts w:ascii="Arial" w:hAnsi="Arial" w:eastAsia="Arial" w:cs="Arial"/>
                <w:sz w:val="22"/>
                <w:szCs w:val="22"/>
                <w:lang w:eastAsia="pt-BR"/>
              </w:rPr>
              <w:t>Os métodos aplicáveis para a coleta e manuseio dos dados da pesquisa científica II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27BCEDD5" w14:textId="5B1B731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505CE4E8" w:rsidR="53F7F0F4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estratégias sobre quais metodologias são pertinentemente aplicáveis à pesquisa.</w:t>
            </w:r>
          </w:p>
          <w:p w:rsidR="66F9E1C7" w:rsidP="505CE4E8" w:rsidRDefault="66F9E1C7" w14:paraId="726B82A0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53F7F0F4">
              <w:rPr>
                <w:rFonts w:ascii="Arial" w:hAnsi="Arial" w:eastAsia="Arial" w:cs="Arial"/>
                <w:sz w:val="22"/>
                <w:szCs w:val="22"/>
                <w:lang w:eastAsia="pt-BR"/>
              </w:rPr>
              <w:t>Conhecer as noções básicas de buscas bibliográficas e de revisão teórica.</w:t>
            </w:r>
          </w:p>
          <w:p w:rsidR="66F9E1C7" w:rsidP="505CE4E8" w:rsidRDefault="66F9E1C7" w14:paraId="7250D108" w14:textId="4C6C6BD4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05CE4E8" w:rsidR="35AE3C07">
              <w:rPr>
                <w:rFonts w:ascii="Arial" w:hAnsi="Arial" w:eastAsia="Arial" w:cs="Arial"/>
                <w:sz w:val="22"/>
                <w:szCs w:val="22"/>
                <w:lang w:eastAsia="pt-BR"/>
              </w:rPr>
              <w:t>- Desempenhar, na prática, as diretrizes de trabalho aplicadas à pesquisa científica.</w:t>
            </w:r>
          </w:p>
        </w:tc>
      </w:tr>
      <w:tr w:rsidR="10795B4A" w:rsidTr="505CE4E8" w14:paraId="794798E9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50223A70" w14:textId="31B0C369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6. </w:t>
            </w:r>
            <w:r w:rsidRPr="505CE4E8" w:rsidR="4A1EAA28">
              <w:rPr>
                <w:rFonts w:ascii="Arial" w:hAnsi="Arial" w:eastAsia="Arial" w:cs="Arial"/>
                <w:sz w:val="22"/>
                <w:szCs w:val="22"/>
                <w:lang w:eastAsia="pt-BR"/>
              </w:rPr>
              <w:t>Planejamento, pesquisa e projeto de pesquisa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5A42512C" w14:textId="5F9E217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505CE4E8" w:rsidR="4A1EAA28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um projeto de pesquisa.</w:t>
            </w:r>
          </w:p>
          <w:p w:rsidR="66F9E1C7" w:rsidP="505CE4E8" w:rsidRDefault="66F9E1C7" w14:paraId="4A279139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4A1EAA28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um bom planejamento para o resultado satisfatório da pesquisa.</w:t>
            </w:r>
          </w:p>
          <w:p w:rsidR="10795B4A" w:rsidP="505CE4E8" w:rsidRDefault="3AB87194" w14:paraId="021CB992" w14:textId="2E1FBF0C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3AB87194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Reconhecer as fases de um projeto de pesquisa.</w:t>
            </w:r>
          </w:p>
        </w:tc>
      </w:tr>
      <w:tr w:rsidR="10795B4A" w:rsidTr="505CE4E8" w14:paraId="17D4D254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03C54407" w14:textId="600B5DE9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7. </w:t>
            </w:r>
            <w:r w:rsidRPr="505CE4E8" w:rsidR="1F0FB2BB">
              <w:rPr>
                <w:rFonts w:ascii="Arial" w:hAnsi="Arial" w:eastAsia="Arial" w:cs="Arial"/>
                <w:sz w:val="22"/>
                <w:szCs w:val="22"/>
                <w:lang w:eastAsia="pt-BR"/>
              </w:rPr>
              <w:t>Revisão da Literatura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2CBDAA68" w14:textId="562758A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>1 -</w:t>
            </w:r>
            <w:r w:rsidRPr="505CE4E8" w:rsidR="66F9E1C7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 xml:space="preserve"> </w:t>
            </w:r>
            <w:r w:rsidRPr="505CE4E8" w:rsidR="1F0FB2BB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 que é uma revisão da literatura e suas estruturas.</w:t>
            </w:r>
          </w:p>
          <w:p w:rsidR="66F9E1C7" w:rsidP="505CE4E8" w:rsidRDefault="66F9E1C7" w14:paraId="28B92F6A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1F0FB2BB">
              <w:rPr>
                <w:rFonts w:ascii="Arial" w:hAnsi="Arial" w:eastAsia="Arial" w:cs="Arial"/>
                <w:sz w:val="22"/>
                <w:szCs w:val="22"/>
                <w:lang w:eastAsia="pt-BR"/>
              </w:rPr>
              <w:t>Planejar o processo de pesquisa bibliográfica.</w:t>
            </w:r>
          </w:p>
          <w:p w:rsidR="10795B4A" w:rsidP="505CE4E8" w:rsidRDefault="3AB87194" w14:paraId="2F27A2CA" w14:textId="6760E448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3AB87194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Identificar a importância de uma revisão da literatura.</w:t>
            </w:r>
          </w:p>
        </w:tc>
      </w:tr>
      <w:tr w:rsidR="10795B4A" w:rsidTr="505CE4E8" w14:paraId="6088491C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2E4E0F49" w14:textId="2CC79348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8. </w:t>
            </w:r>
            <w:r w:rsidRPr="505CE4E8" w:rsidR="2825915D">
              <w:rPr>
                <w:rFonts w:ascii="Arial" w:hAnsi="Arial" w:eastAsia="Arial" w:cs="Arial"/>
                <w:sz w:val="22"/>
                <w:szCs w:val="22"/>
                <w:lang w:eastAsia="pt-BR"/>
              </w:rPr>
              <w:t>Aná</w:t>
            </w:r>
            <w:r w:rsidRPr="505CE4E8" w:rsidR="632AE611">
              <w:rPr>
                <w:rFonts w:ascii="Arial" w:hAnsi="Arial" w:eastAsia="Arial" w:cs="Arial"/>
                <w:sz w:val="22"/>
                <w:szCs w:val="22"/>
                <w:lang w:eastAsia="pt-BR"/>
              </w:rPr>
              <w:t>lise de dados e métodos de coleta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5A8EF57C" w14:textId="735966A0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>1 -</w:t>
            </w:r>
            <w:r w:rsidRPr="505CE4E8" w:rsidR="66F9E1C7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 xml:space="preserve"> </w:t>
            </w:r>
            <w:r w:rsidRPr="505CE4E8" w:rsidR="632AE611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tipos de coleta de dados.</w:t>
            </w:r>
          </w:p>
          <w:p w:rsidR="66F9E1C7" w:rsidP="505CE4E8" w:rsidRDefault="66F9E1C7" w14:paraId="18688355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01EE0529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as fases da análise de dados.</w:t>
            </w:r>
          </w:p>
          <w:p w:rsidR="10795B4A" w:rsidP="505CE4E8" w:rsidRDefault="3AB87194" w14:paraId="25B248B3" w14:textId="39D6B67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3AB87194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Comparar os tipos de coleta e os tipos de análise de dados.</w:t>
            </w:r>
          </w:p>
        </w:tc>
      </w:tr>
      <w:tr w:rsidR="10795B4A" w:rsidTr="505CE4E8" w14:paraId="4FB29D72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260D8D30" w14:textId="790CF3A2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9.</w:t>
            </w:r>
            <w:r>
              <w:tab/>
            </w:r>
            <w:r w:rsidRPr="505CE4E8" w:rsidR="01EE0529">
              <w:rPr>
                <w:rFonts w:ascii="Arial" w:hAnsi="Arial" w:eastAsia="Arial" w:cs="Arial"/>
                <w:sz w:val="22"/>
                <w:szCs w:val="22"/>
                <w:lang w:eastAsia="pt-BR"/>
              </w:rPr>
              <w:t>Coleta de dados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0241C52B" w14:textId="210F411D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>1 -</w:t>
            </w:r>
            <w:r w:rsidRPr="505CE4E8" w:rsidR="66F9E1C7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 xml:space="preserve"> </w:t>
            </w:r>
            <w:r w:rsidRPr="505CE4E8" w:rsidR="01EE0529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população e amostra de pesquisa.</w:t>
            </w:r>
          </w:p>
          <w:p w:rsidR="66F9E1C7" w:rsidP="505CE4E8" w:rsidRDefault="66F9E1C7" w14:paraId="22D62FF5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01EE0529">
              <w:rPr>
                <w:rFonts w:ascii="Arial" w:hAnsi="Arial" w:eastAsia="Arial" w:cs="Arial"/>
                <w:sz w:val="22"/>
                <w:szCs w:val="22"/>
                <w:lang w:eastAsia="pt-BR"/>
              </w:rPr>
              <w:t>Caracterizar os tipos de amostras para coleta de dados.</w:t>
            </w:r>
          </w:p>
          <w:p w:rsidR="10795B4A" w:rsidP="505CE4E8" w:rsidRDefault="3AB87194" w14:paraId="6CA232C3" w14:textId="7DBBEA5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3AB87194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Aplicar pesquisa piloto</w:t>
            </w:r>
          </w:p>
        </w:tc>
      </w:tr>
      <w:tr w:rsidR="10795B4A" w:rsidTr="505CE4E8" w14:paraId="542641F6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0361A5C7" w14:textId="575AC83F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10.</w:t>
            </w:r>
            <w:r>
              <w:tab/>
            </w:r>
            <w:r w:rsidRPr="505CE4E8" w:rsidR="13E948B0">
              <w:rPr>
                <w:rFonts w:ascii="Arial" w:hAnsi="Arial" w:eastAsia="Arial" w:cs="Arial"/>
                <w:sz w:val="22"/>
                <w:szCs w:val="22"/>
                <w:lang w:eastAsia="pt-BR"/>
              </w:rPr>
              <w:t>Gêneros discursivos acadêmicos e científicos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40F94F75" w14:textId="5601FCF2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>1 -</w:t>
            </w:r>
            <w:r w:rsidRPr="505CE4E8" w:rsidR="66F9E1C7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 xml:space="preserve"> </w:t>
            </w:r>
            <w:r w:rsidRPr="505CE4E8" w:rsidR="13E948B0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os gêneros acadêmicos científicos mais utilizados.</w:t>
            </w:r>
          </w:p>
          <w:p w:rsidR="66F9E1C7" w:rsidP="505CE4E8" w:rsidRDefault="66F9E1C7" w14:paraId="38128ACA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13E948B0">
              <w:rPr>
                <w:rFonts w:ascii="Arial" w:hAnsi="Arial" w:eastAsia="Arial" w:cs="Arial"/>
                <w:sz w:val="22"/>
                <w:szCs w:val="22"/>
                <w:lang w:eastAsia="pt-BR"/>
              </w:rPr>
              <w:t>Descrever a estrutura de cada gênero textual.</w:t>
            </w:r>
          </w:p>
          <w:p w:rsidR="10795B4A" w:rsidP="505CE4E8" w:rsidRDefault="3AB87194" w14:paraId="4D43CC00" w14:textId="181C2B4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3AB87194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Identificar os objetivos específicos dos gêneros textuais.</w:t>
            </w:r>
          </w:p>
        </w:tc>
      </w:tr>
      <w:tr w:rsidR="10795B4A" w:rsidTr="505CE4E8" w14:paraId="755D30DD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309D2376" w14:textId="6C9D3060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11. </w:t>
            </w:r>
            <w:r w:rsidRPr="505CE4E8" w:rsidR="190D77EA">
              <w:rPr>
                <w:rFonts w:ascii="Arial" w:hAnsi="Arial" w:eastAsia="Arial" w:cs="Arial"/>
                <w:sz w:val="22"/>
                <w:szCs w:val="22"/>
                <w:lang w:eastAsia="pt-BR"/>
              </w:rPr>
              <w:t>Elaboração de apresentações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0AB5F02B" w14:textId="352EBEE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>1 -</w:t>
            </w:r>
            <w:r w:rsidRPr="505CE4E8" w:rsidR="66F9E1C7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 xml:space="preserve"> </w:t>
            </w:r>
            <w:r w:rsidRPr="505CE4E8" w:rsidR="190D77EA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 sistema de enumeração do trabalho acadêmico.</w:t>
            </w:r>
          </w:p>
          <w:p w:rsidR="66F9E1C7" w:rsidP="505CE4E8" w:rsidRDefault="66F9E1C7" w14:paraId="7CC0245D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190D77EA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um trabalho acadêmico adequado conforme as normas da ABNT para sua apresentação.</w:t>
            </w:r>
          </w:p>
          <w:p w:rsidR="66F9E1C7" w:rsidP="505CE4E8" w:rsidRDefault="66F9E1C7" w14:paraId="1073B5A9" w14:textId="5C21602D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05CE4E8" w:rsidR="190D77EA">
              <w:rPr>
                <w:rFonts w:ascii="Arial" w:hAnsi="Arial" w:eastAsia="Arial" w:cs="Arial"/>
                <w:sz w:val="22"/>
                <w:szCs w:val="22"/>
                <w:lang w:eastAsia="pt-BR"/>
              </w:rPr>
              <w:t>- Organizar um trabalho acadêmico para a sua apresentação.</w:t>
            </w:r>
          </w:p>
        </w:tc>
      </w:tr>
      <w:tr w:rsidR="10795B4A" w:rsidTr="505CE4E8" w14:paraId="4889C6D4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505CE4E8" w:rsidRDefault="10795B4A" w14:paraId="2C896209" w14:textId="7BC67D7E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12. </w:t>
            </w:r>
            <w:r w:rsidRPr="505CE4E8" w:rsidR="190D77EA">
              <w:rPr>
                <w:rFonts w:ascii="Arial" w:hAnsi="Arial" w:eastAsia="Arial" w:cs="Arial"/>
                <w:sz w:val="22"/>
                <w:szCs w:val="22"/>
                <w:lang w:eastAsia="pt-BR"/>
              </w:rPr>
              <w:t>Monografia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505CE4E8" w:rsidRDefault="66F9E1C7" w14:paraId="0EABEE8A" w14:textId="34A8A06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>1 -</w:t>
            </w:r>
            <w:r w:rsidRPr="505CE4E8" w:rsidR="66F9E1C7"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  <w:t xml:space="preserve"> </w:t>
            </w:r>
            <w:r w:rsidRPr="505CE4E8" w:rsidR="236CAB15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fases de uma monografia.</w:t>
            </w:r>
          </w:p>
          <w:p w:rsidR="66F9E1C7" w:rsidP="505CE4E8" w:rsidRDefault="66F9E1C7" w14:paraId="432DBC7E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505CE4E8" w:rsidR="236CAB15">
              <w:rPr>
                <w:rFonts w:ascii="Arial" w:hAnsi="Arial" w:eastAsia="Arial" w:cs="Arial"/>
                <w:sz w:val="22"/>
                <w:szCs w:val="22"/>
                <w:lang w:eastAsia="pt-BR"/>
              </w:rPr>
              <w:t>Relacionar os tipos de monografia.</w:t>
            </w:r>
          </w:p>
          <w:p w:rsidR="66F9E1C7" w:rsidP="505CE4E8" w:rsidRDefault="66F9E1C7" w14:paraId="5E8E6235" w14:textId="5D7E2D2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66F9E1C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505CE4E8" w:rsidR="236CAB15">
              <w:rPr>
                <w:rFonts w:ascii="Arial" w:hAnsi="Arial" w:eastAsia="Arial" w:cs="Arial"/>
                <w:sz w:val="22"/>
                <w:szCs w:val="22"/>
                <w:lang w:eastAsia="pt-BR"/>
              </w:rPr>
              <w:t>- Justificar a importância da monografia para a conclusão de curso.</w:t>
            </w:r>
          </w:p>
        </w:tc>
      </w:tr>
    </w:tbl>
    <w:p w:rsidR="10795B4A" w:rsidP="505CE4E8" w:rsidRDefault="10795B4A" w14:paraId="15AA921E" w14:textId="7EDECB5D">
      <w:pPr>
        <w:ind w:left="38" w:right="27"/>
        <w:jc w:val="both"/>
        <w:rPr>
          <w:rFonts w:ascii="Arial" w:hAnsi="Arial" w:eastAsia="Arial" w:cs="Arial"/>
          <w:color w:val="000000" w:themeColor="text1"/>
          <w:sz w:val="22"/>
          <w:szCs w:val="22"/>
        </w:rPr>
      </w:pP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10655"/>
      </w:tblGrid>
      <w:tr w:rsidR="10795B4A" w:rsidTr="505CE4E8" w14:paraId="45AAB6DE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="3794D32F" w:rsidP="505CE4E8" w:rsidRDefault="3794D32F" w14:paraId="4B8E284E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05CE4E8" w:rsidR="3794D32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w:rsidR="10795B4A" w:rsidTr="505CE4E8" w14:paraId="5671F500" w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="2B2AF9A8" w:rsidP="505CE4E8" w:rsidRDefault="2B2AF9A8" w14:paraId="1DC3246A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05CE4E8" w:rsidR="2B2AF9A8">
              <w:rPr>
                <w:rFonts w:ascii="Arial" w:hAnsi="Arial" w:eastAsia="Arial" w:cs="Arial"/>
                <w:sz w:val="22"/>
                <w:szCs w:val="22"/>
                <w:lang w:eastAsia="pt-BR"/>
              </w:rPr>
              <w:t>Desenvolver técnicas da escrita acadêmica. Empregar técnicas e estratégias de leitura, análise e interpretação de textos acadêmicos. Distinguir fontes de pesquisa para fins de escrita acadêmica e científica. Organizar o trabalho acadêmico de acordo com as normas da ABNT. Compreender pesquisa, métodos e tipos de pesquisa. Adquirir noções de publicações científicas (artigo e comunicação) e desenvolvimento de Trabalho de Conclusão de Curso.</w:t>
            </w:r>
          </w:p>
        </w:tc>
      </w:tr>
    </w:tbl>
    <w:p w:rsidR="10795B4A" w:rsidP="505CE4E8" w:rsidRDefault="10795B4A" w14:paraId="5A5C42FD" w14:textId="4A43E3BB">
      <w:pPr>
        <w:spacing w:after="0"/>
        <w:ind w:left="40" w:right="28"/>
        <w:jc w:val="both"/>
        <w:rPr>
          <w:rFonts w:ascii="Arial" w:hAnsi="Arial" w:eastAsia="Arial" w:cs="Arial"/>
          <w:color w:val="000000" w:themeColor="text1"/>
          <w:sz w:val="22"/>
          <w:szCs w:val="22"/>
        </w:rPr>
      </w:pPr>
    </w:p>
    <w:tbl>
      <w:tblPr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975"/>
        <w:gridCol w:w="4110"/>
        <w:gridCol w:w="3825"/>
        <w:gridCol w:w="1830"/>
      </w:tblGrid>
      <w:tr w:rsidR="10795B4A" w:rsidTr="505CE4E8" w14:paraId="558CF868" w14:textId="77777777">
        <w:trPr>
          <w:trHeight w:val="330"/>
        </w:trPr>
        <w:tc>
          <w:tcPr>
            <w:tcW w:w="107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17365D" w:themeFill="text2" w:themeFillShade="BF"/>
            <w:tcMar/>
            <w:vAlign w:val="center"/>
          </w:tcPr>
          <w:p w:rsidR="10795B4A" w:rsidP="505CE4E8" w:rsidRDefault="10795B4A" w14:paraId="77F3AABC" w14:textId="286FCE10">
            <w:pPr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7. CONTEÚDO PROGRAMÁTICO</w:t>
            </w:r>
          </w:p>
        </w:tc>
      </w:tr>
      <w:tr w:rsidR="10795B4A" w:rsidTr="505CE4E8" w14:paraId="6F7F3388" w14:textId="77777777"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6C8D4C5A" w14:textId="1D593E0E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Semana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796084BC" w14:textId="7E7644EC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Título do Conteúdo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508DC76F" w14:textId="20164281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Estratégia de ensino-aprendizagem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502ABFCE" w14:textId="2E03647A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Aula</w:t>
            </w:r>
          </w:p>
          <w:p w:rsidRPr="00534833" w:rsidR="10795B4A" w:rsidP="505CE4E8" w:rsidRDefault="10795B4A" w14:paraId="22F71C33" w14:textId="32F6F639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Teórica/</w:t>
            </w:r>
          </w:p>
          <w:p w:rsidRPr="00534833" w:rsidR="10795B4A" w:rsidP="505CE4E8" w:rsidRDefault="10795B4A" w14:paraId="2E5BF17F" w14:textId="6C5A5C58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Prática</w:t>
            </w:r>
          </w:p>
        </w:tc>
      </w:tr>
      <w:tr w:rsidR="10795B4A" w:rsidTr="505CE4E8" w14:paraId="3DBD840F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059DF42B" w14:textId="5AFC80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1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505CE4E8" w:rsidRDefault="71268716" w14:paraId="4B8EDF40" w14:textId="1595BBA9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71268716">
              <w:rPr>
                <w:rFonts w:ascii="Arial" w:hAnsi="Arial" w:eastAsia="Arial" w:cs="Arial"/>
                <w:sz w:val="22"/>
                <w:szCs w:val="22"/>
              </w:rPr>
              <w:t>UA 1: Processo técnico-científico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7F1EF2CD" w14:textId="7D9644E7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Unidades de aprendizagem</w:t>
            </w:r>
          </w:p>
          <w:p w:rsidRPr="00534833" w:rsidR="10795B4A" w:rsidP="505CE4E8" w:rsidRDefault="10795B4A" w14:paraId="67120431" w14:textId="1B184B8D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Vídeo de apresentação</w:t>
            </w:r>
          </w:p>
          <w:p w:rsidRPr="00534833" w:rsidR="10795B4A" w:rsidP="505CE4E8" w:rsidRDefault="10795B4A" w14:paraId="6248EA6A" w14:textId="002B8CE1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54416227" w14:textId="1D3F5B21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Teórica</w:t>
            </w:r>
          </w:p>
        </w:tc>
      </w:tr>
      <w:tr w:rsidR="10795B4A" w:rsidTr="505CE4E8" w14:paraId="3C74F3DD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746B6D73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505CE4E8" w:rsidRDefault="71268716" w14:paraId="39A1755A" w14:textId="56693134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71268716">
              <w:rPr>
                <w:rFonts w:ascii="Arial" w:hAnsi="Arial" w:eastAsia="Arial" w:cs="Arial"/>
                <w:sz w:val="22"/>
                <w:szCs w:val="22"/>
              </w:rPr>
              <w:t xml:space="preserve">UA 2: </w:t>
            </w:r>
            <w:r w:rsidRPr="505CE4E8" w:rsidR="3C88A7F3">
              <w:rPr>
                <w:rFonts w:ascii="Arial" w:hAnsi="Arial" w:eastAsia="Arial" w:cs="Arial"/>
                <w:sz w:val="22"/>
                <w:szCs w:val="22"/>
              </w:rPr>
              <w:t>Métodos científicos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5ED645B4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434F8567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505CE4E8" w14:paraId="766C78EF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4A20E20D" w14:textId="30A8CB81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2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505CE4E8" w:rsidRDefault="71268716" w14:paraId="175B4B1E" w14:textId="28100158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71268716">
              <w:rPr>
                <w:rFonts w:ascii="Arial" w:hAnsi="Arial" w:eastAsia="Arial" w:cs="Arial"/>
                <w:sz w:val="22"/>
                <w:szCs w:val="22"/>
              </w:rPr>
              <w:t xml:space="preserve">UA 3: </w:t>
            </w:r>
            <w:r w:rsidRPr="505CE4E8" w:rsidR="00A4300C">
              <w:rPr>
                <w:rFonts w:ascii="Arial" w:hAnsi="Arial" w:eastAsia="Arial" w:cs="Arial"/>
                <w:sz w:val="22"/>
                <w:szCs w:val="22"/>
              </w:rPr>
              <w:t>Métodos: quantitativos, qualitativos e mistos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592F80BB" w14:textId="7E16C367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Unidades de aprendizagem</w:t>
            </w:r>
          </w:p>
          <w:p w:rsidRPr="00534833" w:rsidR="10795B4A" w:rsidP="505CE4E8" w:rsidRDefault="10795B4A" w14:paraId="4CB0F7D5" w14:textId="6DB4249A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Mentoria</w:t>
            </w:r>
          </w:p>
          <w:p w:rsidRPr="00534833" w:rsidR="10795B4A" w:rsidP="505CE4E8" w:rsidRDefault="10795B4A" w14:paraId="7801076A" w14:textId="6C5C4E8F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437E4A9B" w14:textId="09104398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Teórica</w:t>
            </w:r>
          </w:p>
        </w:tc>
      </w:tr>
      <w:tr w:rsidR="10795B4A" w:rsidTr="505CE4E8" w14:paraId="590B6B26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1C2EF820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505CE4E8" w:rsidRDefault="71268716" w14:paraId="2213270F" w14:textId="09444B38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71268716">
              <w:rPr>
                <w:rFonts w:ascii="Arial" w:hAnsi="Arial" w:eastAsia="Arial" w:cs="Arial"/>
                <w:sz w:val="22"/>
                <w:szCs w:val="22"/>
              </w:rPr>
              <w:t xml:space="preserve">UA 4: </w:t>
            </w:r>
            <w:r w:rsidRPr="505CE4E8" w:rsidR="5DB13E6A">
              <w:rPr>
                <w:rFonts w:ascii="Arial" w:hAnsi="Arial" w:eastAsia="Arial" w:cs="Arial"/>
                <w:sz w:val="22"/>
                <w:szCs w:val="22"/>
              </w:rPr>
              <w:t>Os métodos aplicáveis para a coleta e manuseio dos dados da pesquisa científica I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733FBA00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6BBC2A98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505CE4E8" w14:paraId="579438F2" w14:textId="77777777">
        <w:trPr>
          <w:trHeight w:val="115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7CAB8761" w14:textId="6483AEAE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3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31BD2077" w14:textId="048D6683">
            <w:pPr>
              <w:pStyle w:val="SemEspaamento"/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Prova 1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40456457" w14:textId="55E9A453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Unidades de aprendizagem</w:t>
            </w:r>
          </w:p>
          <w:p w:rsidRPr="00534833" w:rsidR="10795B4A" w:rsidP="505CE4E8" w:rsidRDefault="10795B4A" w14:paraId="388F8DA3" w14:textId="63724FFC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Videoaula</w:t>
            </w:r>
          </w:p>
          <w:p w:rsidRPr="00534833" w:rsidR="10795B4A" w:rsidP="505CE4E8" w:rsidRDefault="10795B4A" w14:paraId="791AAF84" w14:textId="23C1F7BD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Prova 1</w:t>
            </w:r>
          </w:p>
          <w:p w:rsidRPr="00534833" w:rsidR="10795B4A" w:rsidP="505CE4E8" w:rsidRDefault="10795B4A" w14:paraId="796410FD" w14:textId="41ACCE44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28FCC49A" w14:textId="4FFDE1A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Teórica</w:t>
            </w:r>
          </w:p>
        </w:tc>
      </w:tr>
      <w:tr w:rsidR="10795B4A" w:rsidTr="505CE4E8" w14:paraId="3AD22969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59C46B70" w14:textId="3A704714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4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505CE4E8" w:rsidRDefault="71268716" w14:paraId="719F1104" w14:textId="2449F1D1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71268716">
              <w:rPr>
                <w:rFonts w:ascii="Arial" w:hAnsi="Arial" w:eastAsia="Arial" w:cs="Arial"/>
                <w:sz w:val="22"/>
                <w:szCs w:val="22"/>
              </w:rPr>
              <w:t xml:space="preserve">UA  5: </w:t>
            </w:r>
            <w:r w:rsidRPr="505CE4E8" w:rsidR="5DB13E6A">
              <w:rPr>
                <w:rFonts w:ascii="Arial" w:hAnsi="Arial" w:eastAsia="Arial" w:cs="Arial"/>
                <w:sz w:val="22"/>
                <w:szCs w:val="22"/>
              </w:rPr>
              <w:t>Os métodos aplicáveis para a coleta e manuseio dos dados da pesquisa científica II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3999A785" w14:textId="049C866B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Unidades de aprendizagem</w:t>
            </w:r>
          </w:p>
          <w:p w:rsidRPr="00534833" w:rsidR="10795B4A" w:rsidP="505CE4E8" w:rsidRDefault="10795B4A" w14:paraId="04CC9234" w14:textId="6A535020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Mentoria</w:t>
            </w:r>
          </w:p>
          <w:p w:rsidRPr="00534833" w:rsidR="10795B4A" w:rsidP="505CE4E8" w:rsidRDefault="10795B4A" w14:paraId="7BFE229E" w14:textId="66A33996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31EEC6FC" w14:textId="59C6AFCA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Teórica</w:t>
            </w:r>
          </w:p>
        </w:tc>
      </w:tr>
      <w:tr w:rsidR="10795B4A" w:rsidTr="505CE4E8" w14:paraId="46FFAE57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03131BFF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505CE4E8" w:rsidRDefault="71268716" w14:paraId="40AE19E2" w14:textId="3038D7F3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71268716">
              <w:rPr>
                <w:rFonts w:ascii="Arial" w:hAnsi="Arial" w:eastAsia="Arial" w:cs="Arial"/>
                <w:sz w:val="22"/>
                <w:szCs w:val="22"/>
              </w:rPr>
              <w:t xml:space="preserve">UA 6: </w:t>
            </w:r>
            <w:r w:rsidRPr="505CE4E8" w:rsidR="4A1EAA28">
              <w:rPr>
                <w:rFonts w:ascii="Arial" w:hAnsi="Arial" w:eastAsia="Arial" w:cs="Arial"/>
                <w:sz w:val="22"/>
                <w:szCs w:val="22"/>
              </w:rPr>
              <w:t>Planejamento, pesquisa e projeto de pesquisa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1366CA1C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0927A310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505CE4E8" w14:paraId="57127656" w14:textId="77777777">
        <w:trPr>
          <w:trHeight w:val="480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74DB4EF0" w14:textId="458BA27D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5</w:t>
            </w:r>
          </w:p>
        </w:tc>
        <w:tc>
          <w:tcPr>
            <w:tcW w:w="79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6ECCDF45" w14:textId="3BD1071E">
            <w:pPr>
              <w:pStyle w:val="SemEspaamento"/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Prova 2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55418B98" w14:textId="28D2F510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Teórica</w:t>
            </w:r>
          </w:p>
        </w:tc>
      </w:tr>
      <w:tr w:rsidR="10795B4A" w:rsidTr="505CE4E8" w14:paraId="4738C0AE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7CD7FF0C" w14:textId="10412D52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505CE4E8" w:rsidRDefault="71268716" w14:paraId="0EFCBD40" w14:textId="0FBF843A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71268716">
              <w:rPr>
                <w:rFonts w:ascii="Arial" w:hAnsi="Arial" w:eastAsia="Arial" w:cs="Arial"/>
                <w:sz w:val="22"/>
                <w:szCs w:val="22"/>
              </w:rPr>
              <w:t xml:space="preserve">UA 7: </w:t>
            </w:r>
            <w:r w:rsidRPr="505CE4E8" w:rsidR="1F0FB2BB">
              <w:rPr>
                <w:rFonts w:ascii="Arial" w:hAnsi="Arial" w:eastAsia="Arial" w:cs="Arial"/>
                <w:sz w:val="22"/>
                <w:szCs w:val="22"/>
              </w:rPr>
              <w:t>Revisão da Literatura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2C62DABB" w14:textId="53741DB2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Unidades de aprendizagem</w:t>
            </w:r>
          </w:p>
          <w:p w:rsidRPr="00534833" w:rsidR="10795B4A" w:rsidP="505CE4E8" w:rsidRDefault="10795B4A" w14:paraId="1028143F" w14:textId="46A465E9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Estudo em pares – Supere-se</w:t>
            </w:r>
          </w:p>
          <w:p w:rsidRPr="00534833" w:rsidR="10795B4A" w:rsidP="505CE4E8" w:rsidRDefault="10795B4A" w14:paraId="72D32ABE" w14:textId="2C68DDB6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1B064764" w14:textId="3652B658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Teórica</w:t>
            </w:r>
          </w:p>
        </w:tc>
      </w:tr>
      <w:tr w:rsidR="10795B4A" w:rsidTr="505CE4E8" w14:paraId="1D73E61B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48F97169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36EB3EA8" w14:textId="00DB0DEA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UA 8. </w:t>
            </w:r>
            <w:r w:rsidRPr="505CE4E8" w:rsidR="2825915D">
              <w:rPr>
                <w:rFonts w:ascii="Arial" w:hAnsi="Arial" w:eastAsia="Arial" w:cs="Arial"/>
                <w:sz w:val="22"/>
                <w:szCs w:val="22"/>
                <w:lang w:eastAsia="pt-BR"/>
              </w:rPr>
              <w:t>Aná</w:t>
            </w:r>
            <w:r w:rsidRPr="505CE4E8" w:rsidR="632AE611">
              <w:rPr>
                <w:rFonts w:ascii="Arial" w:hAnsi="Arial" w:eastAsia="Arial" w:cs="Arial"/>
                <w:sz w:val="22"/>
                <w:szCs w:val="22"/>
                <w:lang w:eastAsia="pt-BR"/>
              </w:rPr>
              <w:t>lise de dados e métodos de coleta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5C001463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00456DE6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505CE4E8" w14:paraId="1C0ABA8D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03880046" w14:textId="74CFABAF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7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1FB7C021" w14:textId="79B7557B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UA 9:</w:t>
            </w:r>
            <w:r w:rsidRPr="505CE4E8" w:rsidR="01EE0529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Coleta de dados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5618E46E" w14:textId="43C88367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Unidades de aprendizagem</w:t>
            </w:r>
          </w:p>
          <w:p w:rsidRPr="00534833" w:rsidR="10795B4A" w:rsidP="505CE4E8" w:rsidRDefault="10795B4A" w14:paraId="6B92FF70" w14:textId="430FCE72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Mentoria</w:t>
            </w:r>
          </w:p>
          <w:p w:rsidRPr="00534833" w:rsidR="10795B4A" w:rsidP="505CE4E8" w:rsidRDefault="10795B4A" w14:paraId="3E689D20" w14:textId="4878290E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Webinar</w:t>
            </w:r>
          </w:p>
          <w:p w:rsidRPr="00534833" w:rsidR="10795B4A" w:rsidP="505CE4E8" w:rsidRDefault="10795B4A" w14:paraId="3EFAEC6A" w14:textId="53F57B50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77E15FF5" w14:textId="1E2A1F45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Teórica</w:t>
            </w:r>
          </w:p>
        </w:tc>
      </w:tr>
      <w:tr w:rsidR="10795B4A" w:rsidTr="505CE4E8" w14:paraId="7288E9E7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54B00ED8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3E948B0" w:rsidP="505CE4E8" w:rsidRDefault="13E948B0" w14:paraId="0703F742" w14:textId="6CEBFBD3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3E948B0">
              <w:rPr>
                <w:rFonts w:ascii="Arial" w:hAnsi="Arial" w:eastAsia="Arial" w:cs="Arial"/>
                <w:sz w:val="22"/>
                <w:szCs w:val="22"/>
              </w:rPr>
              <w:t>UA 10: Gêneros discursivos acadêmicos e científicos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34F53485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191BDC21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505CE4E8" w14:paraId="5C1F3065" w14:textId="77777777">
        <w:trPr>
          <w:trHeight w:val="115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3C5B5FDE" w14:textId="44D80B81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8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38CB3AEB" w14:textId="23D947F3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Prova 3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77444BDB" w14:textId="155967C8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Unidades de aprendizagem</w:t>
            </w:r>
          </w:p>
          <w:p w:rsidRPr="00534833" w:rsidR="10795B4A" w:rsidP="505CE4E8" w:rsidRDefault="10795B4A" w14:paraId="05A08BA8" w14:textId="585B88CC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Videoaula</w:t>
            </w:r>
          </w:p>
          <w:p w:rsidRPr="00534833" w:rsidR="10795B4A" w:rsidP="505CE4E8" w:rsidRDefault="10795B4A" w14:paraId="7596B015" w14:textId="41979B12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Prova 3</w:t>
            </w:r>
          </w:p>
          <w:p w:rsidRPr="00534833" w:rsidR="10795B4A" w:rsidP="505CE4E8" w:rsidRDefault="10795B4A" w14:paraId="53592740" w14:textId="33C2067A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69DF9C7A" w14:textId="00057D89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Teóric</w:t>
            </w:r>
            <w:r w:rsidRPr="505CE4E8" w:rsidR="00534833">
              <w:rPr>
                <w:rFonts w:ascii="Arial" w:hAnsi="Arial" w:eastAsia="Arial" w:cs="Arial"/>
                <w:sz w:val="22"/>
                <w:szCs w:val="22"/>
              </w:rPr>
              <w:t>a</w:t>
            </w:r>
          </w:p>
        </w:tc>
      </w:tr>
      <w:tr w:rsidR="10795B4A" w:rsidTr="505CE4E8" w14:paraId="4C2E9EC5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0AD80731" w14:textId="1653E2B9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9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90D77EA" w:rsidP="505CE4E8" w:rsidRDefault="190D77EA" w14:paraId="3EC8C0FD" w14:textId="7B529F97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90D77EA">
              <w:rPr>
                <w:rFonts w:ascii="Arial" w:hAnsi="Arial" w:eastAsia="Arial" w:cs="Arial"/>
                <w:sz w:val="22"/>
                <w:szCs w:val="22"/>
              </w:rPr>
              <w:t>UA 11: Elaboração de apresentações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7CCBF6AD" w14:textId="246E1F2A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Unidades de aprendizagem</w:t>
            </w:r>
            <w:r>
              <w:br/>
            </w: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Mentoria</w:t>
            </w:r>
          </w:p>
          <w:p w:rsidRPr="00534833" w:rsidR="10795B4A" w:rsidP="505CE4E8" w:rsidRDefault="10795B4A" w14:paraId="79793150" w14:textId="3FE81613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7632DA3B" w14:textId="6DAD96C1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Teórica</w:t>
            </w:r>
          </w:p>
        </w:tc>
      </w:tr>
      <w:tr w:rsidR="10795B4A" w:rsidTr="505CE4E8" w14:paraId="7FF11BDF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0702F34C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90D77EA" w:rsidP="505CE4E8" w:rsidRDefault="190D77EA" w14:paraId="6A6577BC" w14:textId="11A41005">
            <w:pPr>
              <w:pStyle w:val="SemEspaamento"/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190D77EA">
              <w:rPr>
                <w:rFonts w:ascii="Arial" w:hAnsi="Arial" w:eastAsia="Arial" w:cs="Arial"/>
                <w:sz w:val="22"/>
                <w:szCs w:val="22"/>
              </w:rPr>
              <w:t>UA 12: Monografia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6B1AF899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07FC0135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505CE4E8" w14:paraId="14D7684E" w14:textId="77777777">
        <w:trPr>
          <w:trHeight w:val="43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6E33198F" w14:textId="5D047248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10</w:t>
            </w:r>
          </w:p>
        </w:tc>
        <w:tc>
          <w:tcPr>
            <w:tcW w:w="79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2DECA0A4" w14:textId="571C4C4D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Prova 4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505CE4E8" w:rsidRDefault="10795B4A" w14:paraId="6D4DA383" w14:textId="6B3E5B82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Teórica</w:t>
            </w:r>
          </w:p>
        </w:tc>
      </w:tr>
    </w:tbl>
    <w:p w:rsidR="10795B4A" w:rsidP="505CE4E8" w:rsidRDefault="10795B4A" w14:paraId="14AD47C7" w14:textId="52BB82A9">
      <w:pPr>
        <w:spacing w:after="0"/>
        <w:rPr>
          <w:rFonts w:ascii="Arial" w:hAnsi="Arial" w:eastAsia="Arial" w:cs="Arial"/>
          <w:color w:val="000000" w:themeColor="text1"/>
          <w:sz w:val="22"/>
          <w:szCs w:val="22"/>
        </w:rPr>
      </w:pPr>
    </w:p>
    <w:tbl>
      <w:tblPr>
        <w:tblStyle w:val="Tabelacomgrade"/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10770"/>
      </w:tblGrid>
      <w:tr w:rsidR="10795B4A" w:rsidTr="505CE4E8" w14:paraId="54659611" w14:textId="77777777">
        <w:trPr>
          <w:trHeight w:val="330"/>
        </w:trPr>
        <w:tc>
          <w:tcPr>
            <w:tcW w:w="10770" w:type="dxa"/>
            <w:tcBorders>
              <w:left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="10795B4A" w:rsidP="505CE4E8" w:rsidRDefault="10795B4A" w14:paraId="1C43CE95" w14:textId="437F82D7">
            <w:pPr>
              <w:spacing w:after="200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8. PROCEDIMENTOS DIDÁTICOS</w:t>
            </w:r>
          </w:p>
        </w:tc>
      </w:tr>
      <w:tr w:rsidR="10795B4A" w:rsidTr="505CE4E8" w14:paraId="56D252A0" w14:textId="77777777">
        <w:tc>
          <w:tcPr>
            <w:tcW w:w="10770" w:type="dxa"/>
            <w:tcBorders>
              <w:left w:val="nil"/>
              <w:right w:val="nil"/>
            </w:tcBorders>
            <w:tcMar/>
            <w:vAlign w:val="bottom"/>
          </w:tcPr>
          <w:p w:rsidR="10795B4A" w:rsidP="505CE4E8" w:rsidRDefault="10795B4A" w14:paraId="58671B7D" w14:textId="25CC4081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="10795B4A" w:rsidP="505CE4E8" w:rsidRDefault="10795B4A" w14:paraId="26534B80" w14:textId="4CFAC22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12 unidades de aprendizagem, incluindo atividades de fixação, distribuídas pelas semanas letivas;</w:t>
            </w:r>
          </w:p>
          <w:p w:rsidR="10795B4A" w:rsidP="505CE4E8" w:rsidRDefault="10795B4A" w14:paraId="5E3AD774" w14:textId="40E3990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1 vídeo de apresentação com o professor da disciplina na semana 1;</w:t>
            </w:r>
          </w:p>
          <w:p w:rsidR="10795B4A" w:rsidP="505CE4E8" w:rsidRDefault="10795B4A" w14:paraId="57B8DA74" w14:textId="5B671F6C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2 vídeos, alternados nas semanas 3 e 8, em que o professor apresenta os aspectos centrais das atividades em estudo e oferece orientações de estudo;</w:t>
            </w:r>
          </w:p>
          <w:p w:rsidR="10795B4A" w:rsidP="505CE4E8" w:rsidRDefault="10795B4A" w14:paraId="106ECDBE" w14:textId="575B7E26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4 mentorias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="10795B4A" w:rsidP="505CE4E8" w:rsidRDefault="10795B4A" w14:paraId="4F38B754" w14:textId="59C1B7E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provas on-line nas semanas 3 e 8, cuja nota é referente a 2ª VA;</w:t>
            </w:r>
          </w:p>
          <w:p w:rsidR="10795B4A" w:rsidP="505CE4E8" w:rsidRDefault="10795B4A" w14:paraId="17C3F647" w14:textId="564F6264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programa Supere-se de retomada de conteúdos e recuperação de notas nas semanas 6 e 7;</w:t>
            </w:r>
          </w:p>
          <w:p w:rsidR="10795B4A" w:rsidP="505CE4E8" w:rsidRDefault="10795B4A" w14:paraId="26EF2477" w14:textId="5D00F8B2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505CE4E8" w:rsidR="10795B4A">
              <w:rPr>
                <w:rFonts w:ascii="Arial" w:hAnsi="Arial" w:eastAsia="Arial" w:cs="Arial"/>
                <w:sz w:val="22"/>
                <w:szCs w:val="22"/>
              </w:rPr>
              <w:t xml:space="preserve">provas nas semanas 5 e 10, prova 2 (1 ª VA) e prova 4 (3 ª VA). </w:t>
            </w:r>
          </w:p>
        </w:tc>
      </w:tr>
    </w:tbl>
    <w:p w:rsidR="10795B4A" w:rsidP="505CE4E8" w:rsidRDefault="10795B4A" w14:paraId="627FB14E" w14:textId="34C8643D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3650C1" w:rsidTr="505CE4E8" w14:paraId="26C7071C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3650C1" w:rsidP="505CE4E8" w:rsidRDefault="003650C1" w14:paraId="264B0336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05CE4E8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505CE4E8" w:rsidR="003650C1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w:rsidRPr="00AF6E56" w:rsidR="003650C1" w:rsidTr="505CE4E8" w14:paraId="10B01FB5" w14:textId="77777777">
        <w:tc>
          <w:tcPr>
            <w:tcW w:w="10773" w:type="dxa"/>
            <w:tcMar/>
            <w:vAlign w:val="bottom"/>
          </w:tcPr>
          <w:p w:rsidRPr="00AF6E56" w:rsidR="003650C1" w:rsidP="505CE4E8" w:rsidRDefault="00A643BC" w14:paraId="3C688481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05CE4E8" w:rsidR="00A643B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</w:t>
            </w:r>
            <w:r w:rsidRPr="505CE4E8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 xml:space="preserve">ão se </w:t>
            </w:r>
            <w:r w:rsidRPr="505CE4E8" w:rsidR="00C659B8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A</w:t>
            </w:r>
            <w:r w:rsidRPr="505CE4E8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plica.</w:t>
            </w:r>
          </w:p>
        </w:tc>
      </w:tr>
    </w:tbl>
    <w:p w:rsidRPr="00AF6E56" w:rsidR="003650C1" w:rsidP="505CE4E8" w:rsidRDefault="003650C1" w14:paraId="4FBD2A3C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AF6E56" w:rsidR="003650C1" w:rsidTr="505CE4E8" w14:paraId="4B2A0101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3650C1" w:rsidP="505CE4E8" w:rsidRDefault="003650C1" w14:paraId="270A2494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05CE4E8" w:rsidR="003650C1">
              <w:rPr>
                <w:rFonts w:ascii="Arial" w:hAnsi="Arial" w:eastAsia="Arial" w:cs="Arial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w:rsidRPr="00AF6E56" w:rsidR="00AF6E56" w:rsidTr="505CE4E8" w14:paraId="18288FB8" w14:textId="77777777">
        <w:tc>
          <w:tcPr>
            <w:tcW w:w="10773" w:type="dxa"/>
            <w:tcMar/>
          </w:tcPr>
          <w:p w:rsidRPr="00C93F77" w:rsidR="00AF6E56" w:rsidP="505CE4E8" w:rsidRDefault="00AF6E56" w14:paraId="257568E5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>As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estarão disponíveis nas seguintes semanas da disciplina: Semana 3 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 xml:space="preserve"> Prova 1 (2ªVA); Semana 5 – Prova 2 (1ªVA); Semana 8 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 xml:space="preserve"> Prova 3 (2ªVA); Semana 10 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 xml:space="preserve"> Prova  4 (3ª VA).</w:t>
            </w:r>
          </w:p>
          <w:p w:rsidRPr="00C93F77" w:rsidR="00AF6E56" w:rsidP="505CE4E8" w:rsidRDefault="00AF6E56" w14:paraId="2445D164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 xml:space="preserve">Os valores das avaliações são: Prova (2ª VA) 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 xml:space="preserve"> 50 pontos; Prova de 1ªVA 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 xml:space="preserve"> 100 pontos; Prova (2ªVA) 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 xml:space="preserve">50 pontos; Prova de 3ª VA 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 xml:space="preserve"> 100 pontos.</w:t>
            </w:r>
          </w:p>
          <w:p w:rsidRPr="00C93F77" w:rsidR="00AF6E56" w:rsidP="505CE4E8" w:rsidRDefault="00AF6E56" w14:paraId="257EA5A6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="00627482" w:rsidP="505CE4E8" w:rsidRDefault="00627482" w14:paraId="17257D35" w14:textId="77777777">
            <w:pPr>
              <w:jc w:val="both"/>
              <w:rPr>
                <w:rFonts w:ascii="Arial" w:hAnsi="Arial" w:eastAsia="Arial" w:cs="Arial"/>
                <w:sz w:val="22"/>
                <w:szCs w:val="22"/>
              </w:rPr>
            </w:pPr>
          </w:p>
          <w:p w:rsidRPr="00D169C6" w:rsidR="00AF6E56" w:rsidP="505CE4E8" w:rsidRDefault="00AF6E56" w14:paraId="06A58D40" w14:textId="49AD4464">
            <w:pPr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1ª, 2ª e 3ª verificações de aprendizagem – ocorrem uma vez no decorrer da oferta de uma disciplina, a qual dura 10 semanas letivas. A nota mínima para aprovação é 60. Os resultados obtidos pelo acadêmico são disponibilizados na </w:t>
            </w:r>
            <w:r w:rsidRPr="505CE4E8" w:rsidR="00AF6E56">
              <w:rPr>
                <w:rFonts w:ascii="Arial" w:hAnsi="Arial" w:eastAsia="Arial" w:cs="Arial"/>
                <w:sz w:val="22"/>
                <w:szCs w:val="22"/>
              </w:rPr>
              <w:t>sala de aula virtual, na área do aluno e no sistema acadêmico Lyceum, havendo integração e atualização periódica dos três ambientes virtuais.</w:t>
            </w:r>
          </w:p>
        </w:tc>
      </w:tr>
    </w:tbl>
    <w:p w:rsidRPr="00AF6E56" w:rsidR="003650C1" w:rsidP="505CE4E8" w:rsidRDefault="003650C1" w14:paraId="671E338C" w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AF6E56" w:rsidR="003650C1" w:rsidTr="505CE4E8" w14:paraId="4FE13EAD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3650C1" w:rsidP="505CE4E8" w:rsidRDefault="003650C1" w14:paraId="0CAC7A6C" w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05CE4E8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11. BIBLIOGRAFIA </w:t>
            </w:r>
            <w:r w:rsidRPr="505CE4E8" w:rsidR="00AF71D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</w:p>
        </w:tc>
      </w:tr>
      <w:tr w:rsidRPr="00AF6E56" w:rsidR="003650C1" w:rsidTr="505CE4E8" w14:paraId="66553EA0" w14:textId="77777777">
        <w:tc>
          <w:tcPr>
            <w:tcW w:w="10773" w:type="dxa"/>
            <w:tcMar/>
          </w:tcPr>
          <w:p w:rsidRPr="00AF6E56" w:rsidR="002E10C6" w:rsidP="505CE4E8" w:rsidRDefault="002E10C6" w14:paraId="0F2E4A98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505CE4E8" w:rsidR="389AC0B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Básica:</w:t>
            </w:r>
          </w:p>
          <w:p w:rsidRPr="00AF6E56" w:rsidR="002E10C6" w:rsidP="505CE4E8" w:rsidRDefault="002E10C6" w14:paraId="4F9600CB" w14:textId="4BC06957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ANDRADE, M. M. de. Introdução à metodologia do trabalho científico: elaboração de trabalhos na graduação. 10. ed. São Paulo: Atlas, 2010. Disponível em&lt;: </w:t>
            </w:r>
            <w:hyperlink w:anchor="/books/9788522478392" r:id="R31818521839a4d6f">
              <w:r w:rsidRPr="505CE4E8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https://integrada.minhabiblioteca.com.br/#/books/9788522478392</w:t>
              </w:r>
            </w:hyperlink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.&gt; /&gt;Acesso em:  07 mar. 2019.</w:t>
            </w:r>
          </w:p>
          <w:p w:rsidRPr="00AF6E56" w:rsidR="002E10C6" w:rsidP="505CE4E8" w:rsidRDefault="002E10C6" w14:paraId="11D2E95B" w14:textId="2CACAF73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 MARCONI, M. de A.; LAKATOS, E. M. Fundamentos de metodologia científica. 7. ed. São Paulo: Atlas, 2019. Disponível em:&lt;  </w:t>
            </w:r>
            <w:hyperlink w:anchor="/books/9788522484867/&gt;Acesso" r:id="Ra0784cbcf8744b89">
              <w:r w:rsidRPr="505CE4E8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https://integrada.minhabiblioteca.com.br/#/books/9788522484867/&gt;Acesso</w:t>
              </w:r>
            </w:hyperlink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em:  07 mar. 2019.</w:t>
            </w:r>
          </w:p>
          <w:p w:rsidRPr="00AF6E56" w:rsidR="002E10C6" w:rsidP="505CE4E8" w:rsidRDefault="002E10C6" w14:paraId="3B50B55E" w14:textId="48E93D95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 MEDEIROS, J.B. Redação Científica: A Prática de Fichamentos, Resumos, Resenhas, 12ª edição. São Paulo: Atlas, 2014.  [Minha Biblioteca]. Disponível em:&lt;  </w:t>
            </w:r>
            <w:hyperlink w:anchor="/books/9788522490271/&gt;Acesso" r:id="Re0f0ac03ce954140">
              <w:r w:rsidRPr="505CE4E8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https://integrada.minhabiblioteca.com.br/#/books/9788522490271/&gt;Acesso</w:t>
              </w:r>
            </w:hyperlink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em:  07 mar. 2019.</w:t>
            </w:r>
          </w:p>
          <w:p w:rsidR="11677885" w:rsidP="505CE4E8" w:rsidRDefault="11677885" w14:paraId="22B45FA0" w14:textId="5A97855F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AF6E56" w:rsidR="002E10C6" w:rsidP="505CE4E8" w:rsidRDefault="002E10C6" w14:paraId="224A9FAE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505CE4E8" w:rsidR="389AC0B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Complementar:</w:t>
            </w:r>
          </w:p>
          <w:p w:rsidRPr="00AF6E56" w:rsidR="00D572E3" w:rsidP="505CE4E8" w:rsidRDefault="002E10C6" w14:paraId="39D3E4CA" w14:textId="14BB16F0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DEMO, P. Metodologia para quem quer aprender. São Paulo: Atlas, 2008. Disponível em:https://integrada.minhabiblioteca.com.br/#/books/9788522466054/cfi/0. /&gt;Acesso em:  07 mar. 2019.</w:t>
            </w:r>
          </w:p>
          <w:p w:rsidRPr="00AF6E56" w:rsidR="00D572E3" w:rsidP="505CE4E8" w:rsidRDefault="002E10C6" w14:paraId="5713D9DB" w14:textId="13B33B4F">
            <w:pPr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AF6E56" w:rsidR="00D572E3" w:rsidP="505CE4E8" w:rsidRDefault="002E10C6" w14:paraId="060BB6BD" w14:textId="2347E5B1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FLICK, U. Introdução à metodologia de pesquisa: um guia para iniciantes. Porto Alegre: Penso, 2012. Disponível em:</w:t>
            </w:r>
            <w:hyperlink w:anchor="/books/9788565848138/" r:id="Rd90de1bf7429483a">
              <w:r w:rsidRPr="505CE4E8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sz w:val="22"/>
                  <w:szCs w:val="22"/>
                  <w:lang w:val="pt-BR"/>
                </w:rPr>
                <w:t xml:space="preserve"> https://integrada.minhabiblioteca.com.br/#/books/9788565848138/</w:t>
              </w:r>
            </w:hyperlink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&gt;Acesso em:  07 mar. 2019. </w:t>
            </w:r>
          </w:p>
          <w:p w:rsidRPr="00AF6E56" w:rsidR="00D572E3" w:rsidP="505CE4E8" w:rsidRDefault="002E10C6" w14:paraId="6901AEE4" w14:textId="6BFAA75B">
            <w:pPr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AF6E56" w:rsidR="00D572E3" w:rsidP="505CE4E8" w:rsidRDefault="002E10C6" w14:paraId="53FE2F6A" w14:textId="16CC4EEA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MATAR, J. Metodologia científica na era da informática. 3. ed. São Paulo: Saraiva, 2008. Disponível em: </w:t>
            </w:r>
            <w:hyperlink w:anchor="/books/9788502088788/recent" r:id="Ra2d5ef3530f14198">
              <w:r w:rsidRPr="505CE4E8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https://integrada.minhabiblioteca.com.br/#/books/9788502088788/recent</w:t>
              </w:r>
            </w:hyperlink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&gt;Acesso em:  07 mar. 2019. </w:t>
            </w:r>
          </w:p>
          <w:p w:rsidRPr="00AF6E56" w:rsidR="00D572E3" w:rsidP="505CE4E8" w:rsidRDefault="002E10C6" w14:paraId="5398F832" w14:textId="74276888">
            <w:pPr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AF6E56" w:rsidR="00D572E3" w:rsidP="505CE4E8" w:rsidRDefault="002E10C6" w14:paraId="63AD51CB" w14:textId="15269C62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PEREIRA, J. M. Manual de metodologia da pesquisa científica. 4. ed.  São Paulo: Atlas, 2016. Disponível em: </w:t>
            </w:r>
            <w:hyperlink w:anchor="/books/9788522477302" r:id="R6ada401695434d13">
              <w:r w:rsidRPr="505CE4E8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https://integrada.minhabiblioteca.com.br/#/books/9788522477302</w:t>
              </w:r>
            </w:hyperlink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&gt;Acesso em: 07 mar. 2019. </w:t>
            </w:r>
          </w:p>
          <w:p w:rsidRPr="00AF6E56" w:rsidR="00D572E3" w:rsidP="505CE4E8" w:rsidRDefault="002E10C6" w14:paraId="5F455769" w14:textId="44AE08D1">
            <w:pPr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Pr="00AF6E56" w:rsidR="00D572E3" w:rsidP="505CE4E8" w:rsidRDefault="002E10C6" w14:paraId="27CFDF2C" w14:textId="4C3DE535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RAMOS, A. Metodologia da pesquisa científica: como uma monografia pode abrir o horizonte do conhecimento. São Paulo: Atlas, 2009. Disponível em: </w:t>
            </w:r>
            <w:hyperlink w:anchor="/books/9788522465989/cfi/4!/4/4@0.00:32.0" r:id="R259860541d074f76">
              <w:r w:rsidRPr="505CE4E8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https://integrada.minhabiblioteca.com.br/#/books/9788522465989/cfi/4!/4/4@0.00:32.0</w:t>
              </w:r>
            </w:hyperlink>
            <w:r w:rsidRPr="505CE4E8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&gt;Acesso em:07 mar. 2019.</w:t>
            </w:r>
          </w:p>
          <w:p w:rsidRPr="00AF6E56" w:rsidR="00D572E3" w:rsidP="505CE4E8" w:rsidRDefault="002E10C6" w14:paraId="6528B92F" w14:textId="7C45EDF6">
            <w:pPr>
              <w:pStyle w:val="Normal"/>
              <w:spacing w:line="276" w:lineRule="auto"/>
              <w:contextualSpacing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</w:pPr>
          </w:p>
        </w:tc>
      </w:tr>
    </w:tbl>
    <w:p w:rsidRPr="00AF6E56" w:rsidR="000F03CA" w:rsidP="505CE4E8" w:rsidRDefault="000F03CA" w14:paraId="6F50784F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val="en-US" w:eastAsia="pt-BR"/>
        </w:rPr>
      </w:pPr>
    </w:p>
    <w:p w:rsidRPr="00AF6E56" w:rsidR="004216CA" w:rsidP="505CE4E8" w:rsidRDefault="00D540A6" w14:paraId="70B2FDBD" w14:textId="6A514531">
      <w:pPr>
        <w:spacing w:after="0" w:line="360" w:lineRule="auto"/>
        <w:jc w:val="right"/>
        <w:rPr>
          <w:rFonts w:ascii="Arial" w:hAnsi="Arial" w:eastAsia="Arial" w:cs="Arial"/>
          <w:spacing w:val="300"/>
          <w:sz w:val="22"/>
          <w:szCs w:val="22"/>
          <w:lang w:eastAsia="pt-BR"/>
        </w:rPr>
      </w:pPr>
      <w:r w:rsidRPr="00AF6E56">
        <w:rPr>
          <w:rFonts w:ascii="Arial Narrow" w:hAnsi="Arial Narrow" w:eastAsia="Times New Roman" w:cs="Arial"/>
          <w:bCs/>
          <w:noProof/>
          <w:lang w:eastAsia="pt-BR"/>
        </w:rPr>
        <w:drawing>
          <wp:anchor distT="0" distB="0" distL="114300" distR="114300" simplePos="0" relativeHeight="251660288" behindDoc="1" locked="0" layoutInCell="1" allowOverlap="1" wp14:anchorId="08C3266D" wp14:editId="41A5C730">
            <wp:simplePos x="0" y="0"/>
            <wp:positionH relativeFrom="column">
              <wp:posOffset>2583180</wp:posOffset>
            </wp:positionH>
            <wp:positionV relativeFrom="paragraph">
              <wp:posOffset>99060</wp:posOffset>
            </wp:positionV>
            <wp:extent cx="1666875" cy="771525"/>
            <wp:effectExtent l="0" t="0" r="0" b="0"/>
            <wp:wrapNone/>
            <wp:docPr id="7" name="Imagem 7" descr="Z:\Assinaturas digitais dos Professores\Liliane_MT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Liliane_MTC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505CE4E8" w:rsidR="56ABF8A1">
        <w:rPr>
          <w:rFonts w:ascii="Arial" w:hAnsi="Arial" w:eastAsia="Arial" w:cs="Arial"/>
          <w:sz w:val="22"/>
          <w:szCs w:val="22"/>
          <w:lang w:eastAsia="pt-BR"/>
        </w:rPr>
        <w:t>Anápolis, 04 de agosto de 2022.</w:t>
      </w:r>
      <w:r w:rsidRPr="505CE4E8" w:rsidR="332085F3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</w:p>
    <w:p w:rsidRPr="00AF6E56" w:rsidR="00D15067" w:rsidP="505CE4E8" w:rsidRDefault="00D15067" w14:paraId="1DBD25B0" w14:textId="77777777">
      <w:pPr>
        <w:spacing w:after="0"/>
        <w:jc w:val="center"/>
        <w:rPr>
          <w:rFonts w:ascii="Arial" w:hAnsi="Arial" w:eastAsia="Arial" w:cs="Arial"/>
          <w:sz w:val="22"/>
          <w:szCs w:val="22"/>
          <w:lang w:eastAsia="pt-BR"/>
        </w:rPr>
      </w:pPr>
    </w:p>
    <w:p w:rsidRPr="00AF6E56" w:rsidR="00D15067" w:rsidP="505CE4E8" w:rsidRDefault="00D15067" w14:paraId="7C5B854F" w14:textId="77777777">
      <w:pPr>
        <w:spacing w:after="0"/>
        <w:jc w:val="center"/>
        <w:rPr>
          <w:rFonts w:ascii="Arial" w:hAnsi="Arial" w:eastAsia="Arial" w:cs="Arial"/>
          <w:sz w:val="22"/>
          <w:szCs w:val="22"/>
          <w:lang w:eastAsia="pt-BR"/>
        </w:rPr>
      </w:pPr>
    </w:p>
    <w:p w:rsidRPr="00AF6E56" w:rsidR="00D15067" w:rsidP="505CE4E8" w:rsidRDefault="00D15067" w14:paraId="5E1626A0" w14:textId="77777777">
      <w:pPr>
        <w:spacing w:after="0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 w:rsidRPr="505CE4E8" w:rsidR="00D15067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Profª. Dra. Liliane Braga Monteiro dos Reis</w:t>
      </w:r>
    </w:p>
    <w:p w:rsidRPr="00AF6E56" w:rsidR="00D15067" w:rsidP="004128F3" w:rsidRDefault="00D15067" w14:paraId="12D4BCF1" w14:textId="77777777">
      <w:pPr>
        <w:spacing w:after="0"/>
        <w:jc w:val="center"/>
        <w:rPr>
          <w:rFonts w:ascii="Arial Narrow" w:hAnsi="Arial Narrow" w:eastAsia="Times New Roman" w:cs="Arial"/>
          <w:lang w:eastAsia="pt-BR"/>
        </w:rPr>
      </w:pPr>
      <w:r w:rsidRPr="00AF6E56">
        <w:rPr>
          <w:rFonts w:ascii="Arial Narrow" w:hAnsi="Arial Narrow" w:eastAsia="Times New Roman" w:cs="Arial"/>
          <w:lang w:eastAsia="pt-BR"/>
        </w:rPr>
        <w:t>PROFESSORA RESPONSÁVEL PELA DISCIPLINA</w:t>
      </w:r>
    </w:p>
    <w:sectPr w:rsidRPr="00AF6E56" w:rsidR="00D15067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27F05" w:rsidP="00B83E08" w:rsidRDefault="00527F05" w14:paraId="3A86A4CE" w14:textId="77777777">
      <w:pPr>
        <w:spacing w:after="0" w:line="240" w:lineRule="auto"/>
      </w:pPr>
      <w:r>
        <w:separator/>
      </w:r>
    </w:p>
  </w:endnote>
  <w:endnote w:type="continuationSeparator" w:id="0">
    <w:p w:rsidR="00527F05" w:rsidP="00B83E08" w:rsidRDefault="00527F05" w14:paraId="2A9CC321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7C1862" w:rsidRDefault="00FB3B8B" w14:paraId="3F258FE3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5888" behindDoc="0" locked="0" layoutInCell="1" allowOverlap="1" wp14:anchorId="4123223E" wp14:editId="7BE5784A">
              <wp:simplePos x="0" y="0"/>
              <wp:positionH relativeFrom="column">
                <wp:posOffset>-162823</wp:posOffset>
              </wp:positionH>
              <wp:positionV relativeFrom="paragraph">
                <wp:posOffset>-9847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B3B8B" w:rsidP="00FB3B8B" w:rsidRDefault="00FB3B8B" w14:paraId="1439145E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:rsidR="00FB3B8B" w:rsidP="00FB3B8B" w:rsidRDefault="00FB3B8B" w14:paraId="6CCF181D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FB3B8B" w:rsidP="00FB3B8B" w:rsidRDefault="00FB3B8B" w14:paraId="5FDCF2B1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123223E">
              <v:stroke joinstyle="miter"/>
              <v:path gradientshapeok="t" o:connecttype="rect"/>
            </v:shapetype>
            <v:shape id="Caixa de Texto 2" style="position:absolute;margin-left:-12.8pt;margin-top:-.8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">
              <v:textbox>
                <w:txbxContent>
                  <w:p w:rsidR="00FB3B8B" w:rsidP="00FB3B8B" w:rsidRDefault="00FB3B8B" w14:paraId="1439145E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B3B8B" w:rsidP="00FB3B8B" w:rsidRDefault="00FB3B8B" w14:paraId="6CCF181D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B3B8B" w:rsidP="00FB3B8B" w:rsidRDefault="00FB3B8B" w14:paraId="5FDCF2B1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1C5C31" w:rsidRDefault="001C5C31" w14:paraId="12F14758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2D54955" wp14:editId="3B6B08B0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C31" w:rsidP="001C5C31" w:rsidRDefault="001C5C31" w14:paraId="28524970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1C5C31" w:rsidP="001C5C31" w:rsidRDefault="001C5C31" w14:paraId="77D8213B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1C5C31" w:rsidP="001C5C31" w:rsidRDefault="001C5C31" w14:paraId="397FC294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32D54955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>
              <v:textbox>
                <w:txbxContent>
                  <w:p w:rsidR="001C5C31" w:rsidP="001C5C31" w:rsidRDefault="001C5C31" w14:paraId="28524970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1C5C31" w:rsidP="001C5C31" w:rsidRDefault="001C5C31" w14:paraId="77D8213B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1C5C31" w:rsidP="001C5C31" w:rsidRDefault="001C5C31" w14:paraId="397FC294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27F05" w:rsidP="00B83E08" w:rsidRDefault="00527F05" w14:paraId="30A9954A" w14:textId="77777777">
      <w:pPr>
        <w:spacing w:after="0" w:line="240" w:lineRule="auto"/>
      </w:pPr>
      <w:r>
        <w:separator/>
      </w:r>
    </w:p>
  </w:footnote>
  <w:footnote w:type="continuationSeparator" w:id="0">
    <w:p w:rsidR="00527F05" w:rsidP="00B83E08" w:rsidRDefault="00527F05" w14:paraId="1093DB0F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83E08" w:rsidRDefault="00FB3B8B" w14:paraId="371DB60F" w14:textId="77777777">
    <w:pPr>
      <w:pStyle w:val="Cabealho"/>
    </w:pPr>
    <w:r>
      <w:rPr>
        <w:rFonts w:ascii="Arial" w:hAnsi="Arial" w:cs="Arial"/>
        <w:b/>
        <w:noProof/>
        <w:sz w:val="32"/>
        <w:lang w:eastAsia="pt-BR"/>
      </w:rPr>
      <w:drawing>
        <wp:anchor distT="0" distB="0" distL="114300" distR="114300" simplePos="0" relativeHeight="251683840" behindDoc="1" locked="0" layoutInCell="1" allowOverlap="1" wp14:anchorId="525B2519" wp14:editId="0DAAFFF6">
          <wp:simplePos x="0" y="0"/>
          <wp:positionH relativeFrom="column">
            <wp:posOffset>4340183</wp:posOffset>
          </wp:positionH>
          <wp:positionV relativeFrom="paragraph">
            <wp:posOffset>-191523</wp:posOffset>
          </wp:positionV>
          <wp:extent cx="2483485" cy="584200"/>
          <wp:effectExtent l="0" t="0" r="0" b="0"/>
          <wp:wrapNone/>
          <wp:docPr id="10" name="Imagem 10" descr="C:\Users\herlla.magalhaes\Downloads\logo uni es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erlla.magalhaes\Downloads\logo uni essa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32" t="37266" r="4392" b="41118"/>
                  <a:stretch/>
                </pic:blipFill>
                <pic:spPr bwMode="auto">
                  <a:xfrm>
                    <a:off x="0" y="0"/>
                    <a:ext cx="248348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83E08" w:rsidRDefault="009171FA" w14:paraId="09DE2589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742A259B" wp14:editId="0FF18FB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F03CA" w:rsidP="000F03CA" w:rsidRDefault="00FB3B8B" w14:paraId="7256D5A8" w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2D44B1EF" wp14:editId="3F6AEBD3">
          <wp:simplePos x="0" y="0"/>
          <wp:positionH relativeFrom="column">
            <wp:posOffset>64564</wp:posOffset>
          </wp:positionH>
          <wp:positionV relativeFrom="paragraph">
            <wp:posOffset>-17945</wp:posOffset>
          </wp:positionV>
          <wp:extent cx="2933700" cy="506730"/>
          <wp:effectExtent l="0" t="0" r="0" b="762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03E5DADE" wp14:editId="240A28A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417F1BDB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3E5DAD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>
              <v:textbox>
                <w:txbxContent>
                  <w:p w:rsidRPr="00D87EC2" w:rsidR="00D87EC2" w:rsidP="00D87EC2" w:rsidRDefault="00D87EC2" w14:paraId="417F1BDB" w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4C561E2" wp14:editId="1348FA30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 w14:anchorId="6B29FD44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285AA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71B2CA2B" wp14:editId="7302BF7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 w14:anchorId="52B1D9C4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4F1BDBA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/>
          </w:pict>
        </mc:Fallback>
      </mc:AlternateContent>
    </w:r>
  </w:p>
  <w:p w:rsidR="000F03CA" w:rsidP="000F03CA" w:rsidRDefault="000F03CA" w14:paraId="084F8BB1" w14:textId="77777777">
    <w:pPr>
      <w:pStyle w:val="Cabealho"/>
    </w:pPr>
  </w:p>
  <w:p w:rsidR="00926BE7" w:rsidP="000F03CA" w:rsidRDefault="00926BE7" w14:paraId="6EAEA9F0" w14:textId="77777777">
    <w:pPr>
      <w:pStyle w:val="Cabealho"/>
    </w:pPr>
  </w:p>
  <w:p w:rsidR="000F03CA" w:rsidRDefault="009171FA" w14:paraId="3DBA5592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4B773A93" wp14:editId="380F023A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569B5"/>
    <w:multiLevelType w:val="hybridMultilevel"/>
    <w:tmpl w:val="1570EE1E"/>
    <w:lvl w:ilvl="0" w:tplc="733420F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72CDF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FC2737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C8A66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944913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720257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948C7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5AA776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170BB1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F6B68B5"/>
    <w:multiLevelType w:val="hybridMultilevel"/>
    <w:tmpl w:val="76DC45F0"/>
    <w:lvl w:ilvl="0" w:tplc="5D8095BC">
      <w:start w:val="1"/>
      <w:numFmt w:val="decimal"/>
      <w:lvlText w:val="Aula %1."/>
      <w:lvlJc w:val="left"/>
      <w:pPr>
        <w:ind w:left="360" w:hanging="360"/>
      </w:pPr>
    </w:lvl>
    <w:lvl w:ilvl="1" w:tplc="C04E15C2">
      <w:start w:val="1"/>
      <w:numFmt w:val="lowerLetter"/>
      <w:lvlText w:val="%2."/>
      <w:lvlJc w:val="left"/>
      <w:pPr>
        <w:ind w:left="1440" w:hanging="360"/>
      </w:pPr>
    </w:lvl>
    <w:lvl w:ilvl="2" w:tplc="2CA2D0F2">
      <w:start w:val="1"/>
      <w:numFmt w:val="lowerRoman"/>
      <w:lvlText w:val="%3."/>
      <w:lvlJc w:val="right"/>
      <w:pPr>
        <w:ind w:left="2160" w:hanging="180"/>
      </w:pPr>
    </w:lvl>
    <w:lvl w:ilvl="3" w:tplc="9360573E">
      <w:start w:val="1"/>
      <w:numFmt w:val="decimal"/>
      <w:lvlText w:val="%4."/>
      <w:lvlJc w:val="left"/>
      <w:pPr>
        <w:ind w:left="2880" w:hanging="360"/>
      </w:pPr>
    </w:lvl>
    <w:lvl w:ilvl="4" w:tplc="8146ED3C">
      <w:start w:val="1"/>
      <w:numFmt w:val="lowerLetter"/>
      <w:lvlText w:val="%5."/>
      <w:lvlJc w:val="left"/>
      <w:pPr>
        <w:ind w:left="3600" w:hanging="360"/>
      </w:pPr>
    </w:lvl>
    <w:lvl w:ilvl="5" w:tplc="BE3A58CE">
      <w:start w:val="1"/>
      <w:numFmt w:val="lowerRoman"/>
      <w:lvlText w:val="%6."/>
      <w:lvlJc w:val="right"/>
      <w:pPr>
        <w:ind w:left="4320" w:hanging="180"/>
      </w:pPr>
    </w:lvl>
    <w:lvl w:ilvl="6" w:tplc="3586E4F2">
      <w:start w:val="1"/>
      <w:numFmt w:val="decimal"/>
      <w:lvlText w:val="%7."/>
      <w:lvlJc w:val="left"/>
      <w:pPr>
        <w:ind w:left="5040" w:hanging="360"/>
      </w:pPr>
    </w:lvl>
    <w:lvl w:ilvl="7" w:tplc="A906D05E">
      <w:start w:val="1"/>
      <w:numFmt w:val="lowerLetter"/>
      <w:lvlText w:val="%8."/>
      <w:lvlJc w:val="left"/>
      <w:pPr>
        <w:ind w:left="5760" w:hanging="360"/>
      </w:pPr>
    </w:lvl>
    <w:lvl w:ilvl="8" w:tplc="562C3B9E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9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 w15:restartNumberingAfterBreak="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555971304">
    <w:abstractNumId w:val="6"/>
  </w:num>
  <w:num w:numId="2" w16cid:durableId="487094421">
    <w:abstractNumId w:val="0"/>
  </w:num>
  <w:num w:numId="3" w16cid:durableId="285934898">
    <w:abstractNumId w:val="9"/>
  </w:num>
  <w:num w:numId="4" w16cid:durableId="856772175">
    <w:abstractNumId w:val="11"/>
  </w:num>
  <w:num w:numId="5" w16cid:durableId="187186820">
    <w:abstractNumId w:val="5"/>
  </w:num>
  <w:num w:numId="6" w16cid:durableId="756562510">
    <w:abstractNumId w:val="3"/>
  </w:num>
  <w:num w:numId="7" w16cid:durableId="1343358234">
    <w:abstractNumId w:val="8"/>
  </w:num>
  <w:num w:numId="8" w16cid:durableId="1625116552">
    <w:abstractNumId w:val="2"/>
  </w:num>
  <w:num w:numId="9" w16cid:durableId="823277107">
    <w:abstractNumId w:val="10"/>
  </w:num>
  <w:num w:numId="10" w16cid:durableId="1673027883">
    <w:abstractNumId w:val="1"/>
  </w:num>
  <w:num w:numId="11" w16cid:durableId="2037997834">
    <w:abstractNumId w:val="7"/>
  </w:num>
  <w:num w:numId="12" w16cid:durableId="11852926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E08"/>
    <w:rsid w:val="0001389D"/>
    <w:rsid w:val="00023ADA"/>
    <w:rsid w:val="0002734C"/>
    <w:rsid w:val="00033DCA"/>
    <w:rsid w:val="00045F05"/>
    <w:rsid w:val="000560C4"/>
    <w:rsid w:val="00056AF6"/>
    <w:rsid w:val="0005717B"/>
    <w:rsid w:val="00066BCE"/>
    <w:rsid w:val="00093AB1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46F2"/>
    <w:rsid w:val="00176689"/>
    <w:rsid w:val="00194FD6"/>
    <w:rsid w:val="001A44FA"/>
    <w:rsid w:val="001A52CE"/>
    <w:rsid w:val="001B3AAD"/>
    <w:rsid w:val="001C0B6F"/>
    <w:rsid w:val="001C5C31"/>
    <w:rsid w:val="001E3B2A"/>
    <w:rsid w:val="002228D2"/>
    <w:rsid w:val="00227A53"/>
    <w:rsid w:val="00232468"/>
    <w:rsid w:val="00251E62"/>
    <w:rsid w:val="00252B6C"/>
    <w:rsid w:val="0025305C"/>
    <w:rsid w:val="00253E61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B4835"/>
    <w:rsid w:val="002C2BAF"/>
    <w:rsid w:val="002D217F"/>
    <w:rsid w:val="002D37BC"/>
    <w:rsid w:val="002E10C6"/>
    <w:rsid w:val="003059FC"/>
    <w:rsid w:val="0031206B"/>
    <w:rsid w:val="003149A4"/>
    <w:rsid w:val="0032686C"/>
    <w:rsid w:val="00326A17"/>
    <w:rsid w:val="003276C5"/>
    <w:rsid w:val="00330313"/>
    <w:rsid w:val="00340E7C"/>
    <w:rsid w:val="00345508"/>
    <w:rsid w:val="003650C1"/>
    <w:rsid w:val="00367DAE"/>
    <w:rsid w:val="00385193"/>
    <w:rsid w:val="00392AA5"/>
    <w:rsid w:val="00396027"/>
    <w:rsid w:val="003A65D3"/>
    <w:rsid w:val="003B43B7"/>
    <w:rsid w:val="003B5C77"/>
    <w:rsid w:val="003C2C4D"/>
    <w:rsid w:val="003E1AEA"/>
    <w:rsid w:val="003E29E1"/>
    <w:rsid w:val="003E2EC6"/>
    <w:rsid w:val="003F0B03"/>
    <w:rsid w:val="00402BCF"/>
    <w:rsid w:val="00405440"/>
    <w:rsid w:val="00411706"/>
    <w:rsid w:val="004128F3"/>
    <w:rsid w:val="00412AB7"/>
    <w:rsid w:val="0042147A"/>
    <w:rsid w:val="004216CA"/>
    <w:rsid w:val="004603E8"/>
    <w:rsid w:val="004A0358"/>
    <w:rsid w:val="004D5709"/>
    <w:rsid w:val="004E33FB"/>
    <w:rsid w:val="004E4171"/>
    <w:rsid w:val="005118AD"/>
    <w:rsid w:val="00517632"/>
    <w:rsid w:val="00527F05"/>
    <w:rsid w:val="00531FCC"/>
    <w:rsid w:val="00534833"/>
    <w:rsid w:val="00551521"/>
    <w:rsid w:val="00552E65"/>
    <w:rsid w:val="00554428"/>
    <w:rsid w:val="005624E0"/>
    <w:rsid w:val="0057602A"/>
    <w:rsid w:val="005800DC"/>
    <w:rsid w:val="0058262C"/>
    <w:rsid w:val="0058273A"/>
    <w:rsid w:val="00583C53"/>
    <w:rsid w:val="005A065C"/>
    <w:rsid w:val="005A4360"/>
    <w:rsid w:val="005A5FDF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27103"/>
    <w:rsid w:val="00627482"/>
    <w:rsid w:val="00637265"/>
    <w:rsid w:val="00643CB9"/>
    <w:rsid w:val="00661078"/>
    <w:rsid w:val="00662CE6"/>
    <w:rsid w:val="00662D55"/>
    <w:rsid w:val="00662F8E"/>
    <w:rsid w:val="00662F9C"/>
    <w:rsid w:val="00682ABB"/>
    <w:rsid w:val="006955AE"/>
    <w:rsid w:val="006974CD"/>
    <w:rsid w:val="006A0F82"/>
    <w:rsid w:val="006A355B"/>
    <w:rsid w:val="006B4369"/>
    <w:rsid w:val="006C0803"/>
    <w:rsid w:val="006D3B0F"/>
    <w:rsid w:val="006E6B71"/>
    <w:rsid w:val="006E7B68"/>
    <w:rsid w:val="006F4634"/>
    <w:rsid w:val="006F78F6"/>
    <w:rsid w:val="006F7D07"/>
    <w:rsid w:val="00704256"/>
    <w:rsid w:val="007066FF"/>
    <w:rsid w:val="007077D7"/>
    <w:rsid w:val="00707C5B"/>
    <w:rsid w:val="00711072"/>
    <w:rsid w:val="00716DDE"/>
    <w:rsid w:val="00717D93"/>
    <w:rsid w:val="007309F6"/>
    <w:rsid w:val="007311C5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01F5"/>
    <w:rsid w:val="00792025"/>
    <w:rsid w:val="00793C99"/>
    <w:rsid w:val="007974A2"/>
    <w:rsid w:val="007A6A8A"/>
    <w:rsid w:val="007A6E3D"/>
    <w:rsid w:val="007C1862"/>
    <w:rsid w:val="007E0DD2"/>
    <w:rsid w:val="007F1189"/>
    <w:rsid w:val="007F290C"/>
    <w:rsid w:val="00805E63"/>
    <w:rsid w:val="00820439"/>
    <w:rsid w:val="008209C0"/>
    <w:rsid w:val="00823C9A"/>
    <w:rsid w:val="00836A96"/>
    <w:rsid w:val="00850574"/>
    <w:rsid w:val="008513C4"/>
    <w:rsid w:val="00864F4E"/>
    <w:rsid w:val="00877183"/>
    <w:rsid w:val="00884B05"/>
    <w:rsid w:val="008B13F2"/>
    <w:rsid w:val="008B79AF"/>
    <w:rsid w:val="008C221F"/>
    <w:rsid w:val="008C74DA"/>
    <w:rsid w:val="008D2597"/>
    <w:rsid w:val="008E0489"/>
    <w:rsid w:val="008F771D"/>
    <w:rsid w:val="00905440"/>
    <w:rsid w:val="009128AF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6726A"/>
    <w:rsid w:val="00973A67"/>
    <w:rsid w:val="00975441"/>
    <w:rsid w:val="00980F70"/>
    <w:rsid w:val="00983E4F"/>
    <w:rsid w:val="009841A2"/>
    <w:rsid w:val="009878CE"/>
    <w:rsid w:val="0099013F"/>
    <w:rsid w:val="009A5D18"/>
    <w:rsid w:val="009C0CC5"/>
    <w:rsid w:val="009C4598"/>
    <w:rsid w:val="009C65F6"/>
    <w:rsid w:val="009D229B"/>
    <w:rsid w:val="009D29E6"/>
    <w:rsid w:val="009E2C89"/>
    <w:rsid w:val="009E6793"/>
    <w:rsid w:val="009E701C"/>
    <w:rsid w:val="009F4231"/>
    <w:rsid w:val="009F6DD4"/>
    <w:rsid w:val="00A01FB0"/>
    <w:rsid w:val="00A24D56"/>
    <w:rsid w:val="00A25833"/>
    <w:rsid w:val="00A305A6"/>
    <w:rsid w:val="00A40BC8"/>
    <w:rsid w:val="00A4300C"/>
    <w:rsid w:val="00A56C79"/>
    <w:rsid w:val="00A62743"/>
    <w:rsid w:val="00A643BC"/>
    <w:rsid w:val="00A70963"/>
    <w:rsid w:val="00A7130D"/>
    <w:rsid w:val="00A718AD"/>
    <w:rsid w:val="00A7352D"/>
    <w:rsid w:val="00A7476E"/>
    <w:rsid w:val="00A80A75"/>
    <w:rsid w:val="00AA3530"/>
    <w:rsid w:val="00AA5A8D"/>
    <w:rsid w:val="00AA5FE4"/>
    <w:rsid w:val="00AA7ED9"/>
    <w:rsid w:val="00AD1572"/>
    <w:rsid w:val="00AD3957"/>
    <w:rsid w:val="00AD680F"/>
    <w:rsid w:val="00AE4FFF"/>
    <w:rsid w:val="00AF6E56"/>
    <w:rsid w:val="00AF71DB"/>
    <w:rsid w:val="00B01656"/>
    <w:rsid w:val="00B10FC6"/>
    <w:rsid w:val="00B31E47"/>
    <w:rsid w:val="00B6428F"/>
    <w:rsid w:val="00B6742A"/>
    <w:rsid w:val="00B70F8B"/>
    <w:rsid w:val="00B73BB6"/>
    <w:rsid w:val="00B83E08"/>
    <w:rsid w:val="00B8634A"/>
    <w:rsid w:val="00BA3448"/>
    <w:rsid w:val="00BD1116"/>
    <w:rsid w:val="00BD7C35"/>
    <w:rsid w:val="00BE3269"/>
    <w:rsid w:val="00BE76DD"/>
    <w:rsid w:val="00BF052B"/>
    <w:rsid w:val="00BF3D49"/>
    <w:rsid w:val="00BF5E47"/>
    <w:rsid w:val="00C055B0"/>
    <w:rsid w:val="00C13FE9"/>
    <w:rsid w:val="00C16D40"/>
    <w:rsid w:val="00C2350D"/>
    <w:rsid w:val="00C32961"/>
    <w:rsid w:val="00C366E9"/>
    <w:rsid w:val="00C3699E"/>
    <w:rsid w:val="00C63227"/>
    <w:rsid w:val="00C659B8"/>
    <w:rsid w:val="00C6630E"/>
    <w:rsid w:val="00C7563D"/>
    <w:rsid w:val="00C76C9D"/>
    <w:rsid w:val="00C82834"/>
    <w:rsid w:val="00CA70DC"/>
    <w:rsid w:val="00CB1344"/>
    <w:rsid w:val="00CB55F7"/>
    <w:rsid w:val="00CB75F6"/>
    <w:rsid w:val="00CC2276"/>
    <w:rsid w:val="00CC6581"/>
    <w:rsid w:val="00CE0B75"/>
    <w:rsid w:val="00CE72D1"/>
    <w:rsid w:val="00CF3249"/>
    <w:rsid w:val="00CF6D16"/>
    <w:rsid w:val="00D0400F"/>
    <w:rsid w:val="00D04B33"/>
    <w:rsid w:val="00D15067"/>
    <w:rsid w:val="00D15B8C"/>
    <w:rsid w:val="00D24B40"/>
    <w:rsid w:val="00D3023A"/>
    <w:rsid w:val="00D3269C"/>
    <w:rsid w:val="00D37378"/>
    <w:rsid w:val="00D412F2"/>
    <w:rsid w:val="00D435D4"/>
    <w:rsid w:val="00D45627"/>
    <w:rsid w:val="00D540A6"/>
    <w:rsid w:val="00D54E05"/>
    <w:rsid w:val="00D572E3"/>
    <w:rsid w:val="00D61939"/>
    <w:rsid w:val="00D67D54"/>
    <w:rsid w:val="00D75930"/>
    <w:rsid w:val="00D77A9D"/>
    <w:rsid w:val="00D87EC2"/>
    <w:rsid w:val="00D9365D"/>
    <w:rsid w:val="00DA2223"/>
    <w:rsid w:val="00DB04A6"/>
    <w:rsid w:val="00DC002F"/>
    <w:rsid w:val="00DD3888"/>
    <w:rsid w:val="00DE7D6B"/>
    <w:rsid w:val="00DF13D4"/>
    <w:rsid w:val="00DF62BD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A5D6B"/>
    <w:rsid w:val="00EB0EC0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31D2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650E9"/>
    <w:rsid w:val="00F81D2F"/>
    <w:rsid w:val="00F90111"/>
    <w:rsid w:val="00F90F7D"/>
    <w:rsid w:val="00F913A0"/>
    <w:rsid w:val="00F95DCC"/>
    <w:rsid w:val="00FA35EE"/>
    <w:rsid w:val="00FB3B8B"/>
    <w:rsid w:val="00FB7BEC"/>
    <w:rsid w:val="00FF15C4"/>
    <w:rsid w:val="00FF2AA0"/>
    <w:rsid w:val="00FF7118"/>
    <w:rsid w:val="01D54A38"/>
    <w:rsid w:val="01EE0529"/>
    <w:rsid w:val="02A14CC9"/>
    <w:rsid w:val="06348330"/>
    <w:rsid w:val="07D5E17F"/>
    <w:rsid w:val="0E295966"/>
    <w:rsid w:val="10795B4A"/>
    <w:rsid w:val="11677885"/>
    <w:rsid w:val="131385C4"/>
    <w:rsid w:val="139159F8"/>
    <w:rsid w:val="13E948B0"/>
    <w:rsid w:val="1433D8BB"/>
    <w:rsid w:val="14929544"/>
    <w:rsid w:val="182EC986"/>
    <w:rsid w:val="1847D9E7"/>
    <w:rsid w:val="190D77EA"/>
    <w:rsid w:val="196B7D3F"/>
    <w:rsid w:val="198A3542"/>
    <w:rsid w:val="19A2F85E"/>
    <w:rsid w:val="1A00A7F1"/>
    <w:rsid w:val="1F0FB2BB"/>
    <w:rsid w:val="1F981A21"/>
    <w:rsid w:val="205C7E10"/>
    <w:rsid w:val="236CAB15"/>
    <w:rsid w:val="259F94F9"/>
    <w:rsid w:val="265B3FBC"/>
    <w:rsid w:val="2706AE1E"/>
    <w:rsid w:val="2825915D"/>
    <w:rsid w:val="2B2AF9A8"/>
    <w:rsid w:val="2E2998F5"/>
    <w:rsid w:val="2E698F74"/>
    <w:rsid w:val="2FF8D013"/>
    <w:rsid w:val="328A3105"/>
    <w:rsid w:val="332085F3"/>
    <w:rsid w:val="33A6E55C"/>
    <w:rsid w:val="33F42ADC"/>
    <w:rsid w:val="35AE3C07"/>
    <w:rsid w:val="3794026B"/>
    <w:rsid w:val="3794D32F"/>
    <w:rsid w:val="389AC0B7"/>
    <w:rsid w:val="3AB87194"/>
    <w:rsid w:val="3C88A7F3"/>
    <w:rsid w:val="4125E4D3"/>
    <w:rsid w:val="4243DD8F"/>
    <w:rsid w:val="428300F4"/>
    <w:rsid w:val="4A1EAA28"/>
    <w:rsid w:val="4E9DF6D1"/>
    <w:rsid w:val="505CE4E8"/>
    <w:rsid w:val="50E689E0"/>
    <w:rsid w:val="53F7F0F4"/>
    <w:rsid w:val="55B11104"/>
    <w:rsid w:val="564079B2"/>
    <w:rsid w:val="56ABF8A1"/>
    <w:rsid w:val="56FF1434"/>
    <w:rsid w:val="5730BB68"/>
    <w:rsid w:val="591053C8"/>
    <w:rsid w:val="5DB13E6A"/>
    <w:rsid w:val="5E8F5396"/>
    <w:rsid w:val="632AE611"/>
    <w:rsid w:val="66F9E1C7"/>
    <w:rsid w:val="67E25663"/>
    <w:rsid w:val="6A5E570D"/>
    <w:rsid w:val="71268716"/>
    <w:rsid w:val="7543C4CF"/>
    <w:rsid w:val="7625E749"/>
    <w:rsid w:val="76A416D3"/>
    <w:rsid w:val="79FE0D95"/>
    <w:rsid w:val="7D703A18"/>
    <w:rsid w:val="7EEC3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521CFD"/>
  <w15:docId w15:val="{4D99033C-7AC7-4EA5-BCE5-7F6E1F67A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paragraph" w:styleId="Reviso">
    <w:name w:val="Revision"/>
    <w:hidden/>
    <w:uiPriority w:val="99"/>
    <w:semiHidden/>
    <w:rsid w:val="007901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52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openxmlformats.org/officeDocument/2006/relationships/settings" Target="setting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31818521839a4d6f" /><Relationship Type="http://schemas.openxmlformats.org/officeDocument/2006/relationships/hyperlink" Target="https://integrada.minhabiblioteca.com.br/" TargetMode="External" Id="Ra0784cbcf8744b89" /><Relationship Type="http://schemas.openxmlformats.org/officeDocument/2006/relationships/hyperlink" Target="https://integrada.minhabiblioteca.com.br/" TargetMode="External" Id="Re0f0ac03ce954140" /><Relationship Type="http://schemas.openxmlformats.org/officeDocument/2006/relationships/hyperlink" Target="https://integrada.minhabiblioteca.com.br/" TargetMode="External" Id="Rd90de1bf7429483a" /><Relationship Type="http://schemas.openxmlformats.org/officeDocument/2006/relationships/hyperlink" Target="https://integrada.minhabiblioteca.com.br/" TargetMode="External" Id="Ra2d5ef3530f14198" /><Relationship Type="http://schemas.openxmlformats.org/officeDocument/2006/relationships/hyperlink" Target="https://integrada.minhabiblioteca.com.br/" TargetMode="External" Id="R6ada401695434d13" /><Relationship Type="http://schemas.openxmlformats.org/officeDocument/2006/relationships/hyperlink" Target="mailto:https://integrada.minhabiblioteca.com.br/" TargetMode="External" Id="R259860541d074f76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590CA-BDCF-42C2-AD32-4C58327DA01B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10</revision>
  <lastPrinted>2020-03-17T19:30:00.0000000Z</lastPrinted>
  <dcterms:created xsi:type="dcterms:W3CDTF">2022-06-16T10:58:00.0000000Z</dcterms:created>
  <dcterms:modified xsi:type="dcterms:W3CDTF">2022-08-26T15:46:49.5557323Z</dcterms:modified>
</coreProperties>
</file>