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7572ED" w:rsidR="007D78BF" w:rsidP="7BB7EC8F" w:rsidRDefault="007D78BF" w14:paraId="672A6659" wp14:textId="77777777">
      <w:pPr>
        <w:pStyle w:val="CorpoA"/>
        <w:spacing w:after="0" w:line="240" w:lineRule="auto"/>
        <w:rPr>
          <w:rFonts w:ascii="Arial" w:hAnsi="Arial" w:eastAsia="Arial" w:cs="Arial"/>
          <w:b w:val="1"/>
          <w:bCs w:val="1"/>
          <w:sz w:val="22"/>
          <w:szCs w:val="22"/>
        </w:rPr>
      </w:pPr>
    </w:p>
    <w:tbl>
      <w:tblPr>
        <w:tblStyle w:val="TableNormal"/>
        <w:tblW w:w="10773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7572ED" w:rsidR="008E3760" w:rsidTr="7BB7EC8F" w14:paraId="03A310D8" wp14:textId="77777777">
        <w:trPr>
          <w:trHeight w:val="240"/>
        </w:trPr>
        <w:tc>
          <w:tcPr>
            <w:tcW w:w="10773" w:type="dxa"/>
            <w:tcBorders>
              <w:top w:val="nil"/>
              <w:left w:val="nil"/>
              <w:bottom w:val="nil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8E3760" w:rsidP="7BB7EC8F" w:rsidRDefault="008E3760" w14:paraId="6AF25181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7BB7EC8F" w:rsidR="008E3760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1. CARACTERIZAÇÃO DA DISCIPLINA</w:t>
            </w:r>
          </w:p>
        </w:tc>
      </w:tr>
    </w:tbl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7572ED" w:rsidR="008E3760" w:rsidTr="7BB7EC8F" w14:paraId="780F8945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7572ED" w:rsidR="008E3760" w:rsidP="7BB7EC8F" w:rsidRDefault="008E3760" w14:paraId="1A70EFE1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val="pt-BR" w:eastAsia="pt-BR"/>
              </w:rPr>
            </w:pPr>
            <w:r w:rsidRPr="7BB7EC8F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 xml:space="preserve">Nome da Disciplina: </w:t>
            </w:r>
            <w:r w:rsidRPr="7BB7EC8F" w:rsidR="00AD4CF5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>Gestão de Pessoas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7572ED" w:rsidR="008E3760" w:rsidP="7BB7EC8F" w:rsidRDefault="008E3760" w14:paraId="10772F06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val="pt-BR" w:eastAsia="pt-BR"/>
              </w:rPr>
            </w:pPr>
            <w:r w:rsidRPr="7BB7EC8F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 xml:space="preserve">Ano/semestre: </w:t>
            </w:r>
            <w:r w:rsidRPr="7BB7EC8F" w:rsidR="008E376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>202</w:t>
            </w:r>
            <w:r w:rsidRPr="7BB7EC8F" w:rsidR="002B080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>2/1</w:t>
            </w:r>
          </w:p>
        </w:tc>
      </w:tr>
      <w:tr xmlns:wp14="http://schemas.microsoft.com/office/word/2010/wordml" w:rsidRPr="007572ED" w:rsidR="008E3760" w:rsidTr="7BB7EC8F" w14:paraId="2B3020C2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7572ED" w:rsidR="008E3760" w:rsidP="7BB7EC8F" w:rsidRDefault="008E3760" w14:paraId="4FB80E61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7BB7EC8F" w:rsidR="008E3760">
              <w:rPr>
                <w:rFonts w:ascii="Arial" w:hAnsi="Arial" w:eastAsia="Arial" w:cs="Arial"/>
                <w:sz w:val="22"/>
                <w:szCs w:val="22"/>
                <w:lang w:eastAsia="pt-BR"/>
              </w:rPr>
              <w:t>Código</w:t>
            </w:r>
            <w:r w:rsidRPr="7BB7EC8F" w:rsidR="008E3760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 da </w:t>
            </w:r>
            <w:proofErr w:type="spellStart"/>
            <w:r w:rsidRPr="7BB7EC8F" w:rsidR="008E376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Disciplina</w:t>
            </w:r>
            <w:proofErr w:type="spellEnd"/>
            <w:r w:rsidRPr="7BB7EC8F" w:rsidR="008E376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: </w:t>
            </w:r>
            <w:r w:rsidRPr="7BB7EC8F" w:rsidR="000007B2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D0019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7572ED" w:rsidR="008E3760" w:rsidP="7BB7EC8F" w:rsidRDefault="008E3760" w14:paraId="4EC4A400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proofErr w:type="spellStart"/>
            <w:r w:rsidRPr="7BB7EC8F" w:rsidR="008E3760">
              <w:rPr>
                <w:rFonts w:ascii="Arial" w:hAnsi="Arial" w:eastAsia="Arial" w:cs="Arial"/>
                <w:sz w:val="22"/>
                <w:szCs w:val="22"/>
                <w:lang w:eastAsia="pt-BR"/>
              </w:rPr>
              <w:t>Período</w:t>
            </w:r>
            <w:proofErr w:type="spellEnd"/>
            <w:r w:rsidRPr="7BB7EC8F" w:rsidR="008E376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</w:p>
        </w:tc>
      </w:tr>
      <w:tr xmlns:wp14="http://schemas.microsoft.com/office/word/2010/wordml" w:rsidRPr="002B080E" w:rsidR="008E3760" w:rsidTr="7BB7EC8F" w14:paraId="04ECB10E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7572ED" w:rsidR="008E3760" w:rsidP="7BB7EC8F" w:rsidRDefault="008E3760" w14:paraId="596A3611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</w:pPr>
            <w:r w:rsidRPr="7BB7EC8F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 xml:space="preserve">Carga Horária Total: </w:t>
            </w:r>
            <w:r w:rsidRPr="7BB7EC8F" w:rsidR="008E376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>80 h/a</w:t>
            </w:r>
          </w:p>
        </w:tc>
      </w:tr>
      <w:tr xmlns:wp14="http://schemas.microsoft.com/office/word/2010/wordml" w:rsidRPr="002B080E" w:rsidR="008E3760" w:rsidTr="7BB7EC8F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7572ED" w:rsidR="008E3760" w:rsidP="7BB7EC8F" w:rsidRDefault="008E3760" w14:paraId="7B67D694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val="pt-BR" w:eastAsia="pt-BR"/>
              </w:rPr>
            </w:pPr>
            <w:r w:rsidRPr="7BB7EC8F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>Pré-Requisito:</w:t>
            </w:r>
            <w:r w:rsidRPr="7BB7EC8F" w:rsidR="008E376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7572ED" w:rsidR="008E3760" w:rsidP="7BB7EC8F" w:rsidRDefault="008E3760" w14:paraId="204C1137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val="pt-BR" w:eastAsia="pt-BR"/>
              </w:rPr>
            </w:pPr>
            <w:proofErr w:type="spellStart"/>
            <w:r w:rsidRPr="7BB7EC8F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>Co-Requisito</w:t>
            </w:r>
            <w:proofErr w:type="spellEnd"/>
            <w:r w:rsidRPr="7BB7EC8F" w:rsidR="008E3760">
              <w:rPr>
                <w:rFonts w:ascii="Arial" w:hAnsi="Arial" w:eastAsia="Arial" w:cs="Arial"/>
                <w:sz w:val="22"/>
                <w:szCs w:val="22"/>
                <w:lang w:val="pt-BR" w:eastAsia="pt-BR"/>
              </w:rPr>
              <w:t>:</w:t>
            </w:r>
            <w:r w:rsidRPr="7BB7EC8F" w:rsidR="008E3760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 w:eastAsia="pt-BR"/>
              </w:rPr>
              <w:t xml:space="preserve"> Não se Aplica </w:t>
            </w:r>
          </w:p>
        </w:tc>
      </w:tr>
    </w:tbl>
    <w:p xmlns:wp14="http://schemas.microsoft.com/office/word/2010/wordml" w:rsidRPr="007572ED" w:rsidR="008E3760" w:rsidP="7BB7EC8F" w:rsidRDefault="008E3760" w14:paraId="0A37501D" wp14:textId="77777777">
      <w:pPr>
        <w:pStyle w:val="CorpoA"/>
        <w:spacing w:after="0"/>
        <w:rPr>
          <w:rFonts w:ascii="Arial" w:hAnsi="Arial" w:eastAsia="Arial" w:cs="Arial"/>
          <w:color w:val="000000" w:themeColor="text1"/>
          <w:sz w:val="22"/>
          <w:szCs w:val="22"/>
          <w:u w:val="single"/>
        </w:rPr>
      </w:pPr>
    </w:p>
    <w:tbl>
      <w:tblPr>
        <w:tblStyle w:val="TableNormal"/>
        <w:tblW w:w="10773" w:type="dxa"/>
        <w:jc w:val="center"/>
        <w:tblInd w:w="324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7572ED" w:rsidR="008E3760" w:rsidTr="7BB7EC8F" w14:paraId="19D4069F" wp14:textId="77777777">
        <w:trPr>
          <w:trHeight w:val="240"/>
          <w:jc w:val="center"/>
        </w:trPr>
        <w:tc>
          <w:tcPr>
            <w:tcW w:w="10773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8E3760" w:rsidP="7BB7EC8F" w:rsidRDefault="008E3760" w14:paraId="090D7FA6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7BB7EC8F" w:rsidR="008E3760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2. PROFESSOR</w:t>
            </w:r>
          </w:p>
        </w:tc>
      </w:tr>
    </w:tbl>
    <w:p xmlns:wp14="http://schemas.microsoft.com/office/word/2010/wordml" w:rsidRPr="007572ED" w:rsidR="008E3760" w:rsidP="7BB7EC8F" w:rsidRDefault="008E3760" w14:paraId="6AE6D908" wp14:textId="77777777">
      <w:pPr>
        <w:pStyle w:val="CorpoA"/>
        <w:pBdr>
          <w:bottom w:val="single" w:color="000000" w:sz="4" w:space="0"/>
        </w:pBdr>
        <w:spacing w:after="0"/>
        <w:rPr>
          <w:rFonts w:ascii="Arial" w:hAnsi="Arial" w:eastAsia="Arial" w:cs="Arial"/>
          <w:color w:val="000000" w:themeColor="text1"/>
          <w:sz w:val="22"/>
          <w:szCs w:val="22"/>
          <w:lang w:val="pt-PT"/>
        </w:rPr>
      </w:pPr>
      <w:r w:rsidRPr="7BB7EC8F" w:rsidR="008E3760">
        <w:rPr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 xml:space="preserve"> Thiago de Oliveira </w:t>
      </w:r>
      <w:proofErr w:type="spellStart"/>
      <w:r w:rsidRPr="7BB7EC8F" w:rsidR="008E3760">
        <w:rPr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Pitaluga</w:t>
      </w:r>
      <w:proofErr w:type="spellEnd"/>
      <w:r w:rsidRPr="7BB7EC8F" w:rsidR="008E3760">
        <w:rPr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, Dr.</w:t>
      </w:r>
    </w:p>
    <w:p xmlns:wp14="http://schemas.microsoft.com/office/word/2010/wordml" w:rsidRPr="007572ED" w:rsidR="008E3760" w:rsidP="7BB7EC8F" w:rsidRDefault="008E3760" w14:paraId="5DAB6C7B" wp14:textId="77777777">
      <w:pPr>
        <w:pStyle w:val="CorpoA"/>
        <w:spacing w:after="0"/>
        <w:rPr>
          <w:rFonts w:ascii="Arial" w:hAnsi="Arial" w:eastAsia="Arial" w:cs="Arial"/>
          <w:color w:val="000000" w:themeColor="text1"/>
          <w:sz w:val="22"/>
          <w:szCs w:val="22"/>
          <w:u w:val="single"/>
        </w:rPr>
      </w:pPr>
    </w:p>
    <w:tbl>
      <w:tblPr>
        <w:tblStyle w:val="TableNormal"/>
        <w:tblW w:w="10773" w:type="dxa"/>
        <w:jc w:val="center"/>
        <w:tblInd w:w="324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7572ED" w:rsidR="008E3760" w:rsidTr="7BB7EC8F" w14:paraId="24E4D899" wp14:textId="77777777">
        <w:trPr>
          <w:trHeight w:val="240"/>
          <w:jc w:val="center"/>
        </w:trPr>
        <w:tc>
          <w:tcPr>
            <w:tcW w:w="10773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8E3760" w:rsidP="7BB7EC8F" w:rsidRDefault="008E3760" w14:paraId="17A518DC" wp14:textId="77777777">
            <w:pPr>
              <w:pStyle w:val="CorpoA"/>
              <w:spacing w:after="0"/>
              <w:ind w:left="-77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7BB7EC8F" w:rsidR="008E3760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  <w:t xml:space="preserve"> </w:t>
            </w:r>
            <w:r w:rsidRPr="7BB7EC8F" w:rsidR="008E3760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3. EMENTA</w:t>
            </w:r>
          </w:p>
        </w:tc>
      </w:tr>
    </w:tbl>
    <w:p xmlns:wp14="http://schemas.microsoft.com/office/word/2010/wordml" w:rsidRPr="007572ED" w:rsidR="007D78BF" w:rsidP="7BB7EC8F" w:rsidRDefault="00873BC0" w14:paraId="6921B643" wp14:textId="5A88537C">
      <w:pPr>
        <w:pStyle w:val="CorpoA"/>
        <w:pBdr>
          <w:bottom w:val="single" w:color="auto" w:sz="4" w:space="1"/>
        </w:pBdr>
        <w:spacing w:after="0"/>
        <w:jc w:val="both"/>
        <w:rPr>
          <w:rFonts w:ascii="Arial" w:hAnsi="Arial" w:eastAsia="Arial" w:cs="Arial"/>
          <w:sz w:val="22"/>
          <w:szCs w:val="22"/>
          <w:u w:val="single"/>
        </w:rPr>
      </w:pPr>
      <w:r w:rsidRPr="7BB7EC8F" w:rsidR="50A8FE8B">
        <w:rPr>
          <w:rFonts w:ascii="Arial" w:hAnsi="Arial" w:eastAsia="Arial" w:cs="Arial"/>
          <w:sz w:val="22"/>
          <w:szCs w:val="22"/>
          <w:lang w:val="pt-PT"/>
        </w:rPr>
        <w:t>O comportamento Humano nas Organizações. Relações interpessoais e Liderança. Competências organizacionais e individuais. O papel do gestor no recrutamento, seleção, avaliação e desenvolvimento de pessoal. Ferramentas aplicadas à gestão por competências. Subsistemas e modelos de gestão de pessoas e sua relevância para a prática nas organizações. Tendências contemporâneas em gestão de pessoas.</w:t>
      </w:r>
    </w:p>
    <w:p xmlns:wp14="http://schemas.microsoft.com/office/word/2010/wordml" w:rsidRPr="007572ED" w:rsidR="00C762BA" w:rsidP="7BB7EC8F" w:rsidRDefault="00C762BA" w14:paraId="2DC07AEF" wp14:textId="77777777">
      <w:pPr>
        <w:pStyle w:val="CorpoA"/>
        <w:spacing w:after="0"/>
        <w:rPr>
          <w:rFonts w:ascii="Arial" w:hAnsi="Arial" w:eastAsia="Arial" w:cs="Arial"/>
          <w:b w:val="1"/>
          <w:bCs w:val="1"/>
          <w:color w:val="FFFFFF" w:themeColor="background1"/>
          <w:sz w:val="22"/>
          <w:szCs w:val="22"/>
          <w:lang w:val="pt-PT"/>
        </w:rPr>
      </w:pPr>
      <w:r w:rsidRPr="7BB7EC8F" w:rsidR="00C762BA">
        <w:rPr>
          <w:rFonts w:ascii="Arial" w:hAnsi="Arial" w:eastAsia="Arial" w:cs="Arial"/>
          <w:b w:val="1"/>
          <w:bCs w:val="1"/>
          <w:color w:val="FFFFFF" w:themeColor="background1" w:themeTint="FF" w:themeShade="FF"/>
          <w:sz w:val="22"/>
          <w:szCs w:val="22"/>
          <w:lang w:val="pt-PT"/>
        </w:rPr>
        <w:t>3. EMEN</w:t>
      </w:r>
    </w:p>
    <w:tbl>
      <w:tblPr>
        <w:tblStyle w:val="TableNormal"/>
        <w:tblW w:w="10773" w:type="dxa"/>
        <w:jc w:val="center"/>
        <w:tblInd w:w="324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7572ED" w:rsidR="00C762BA" w:rsidTr="7BB7EC8F" w14:paraId="3F2D717A" wp14:textId="77777777">
        <w:trPr>
          <w:trHeight w:val="240"/>
          <w:jc w:val="center"/>
        </w:trPr>
        <w:tc>
          <w:tcPr>
            <w:tcW w:w="10773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C762BA" w:rsidP="7BB7EC8F" w:rsidRDefault="00C762BA" w14:paraId="0FF598A8" wp14:textId="77777777">
            <w:pPr>
              <w:pStyle w:val="CorpoA"/>
              <w:spacing w:after="0"/>
              <w:ind w:left="-77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7BB7EC8F" w:rsidR="00C762B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4. OBJETIVO GERAL</w:t>
            </w:r>
          </w:p>
        </w:tc>
      </w:tr>
    </w:tbl>
    <w:p xmlns:wp14="http://schemas.microsoft.com/office/word/2010/wordml" w:rsidRPr="007572ED" w:rsidR="00C762BA" w:rsidP="7BB7EC8F" w:rsidRDefault="00C762BA" w14:paraId="1424D761" wp14:textId="77777777">
      <w:pPr>
        <w:pStyle w:val="CorpoA"/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u w:val="single"/>
        </w:rPr>
      </w:pPr>
      <w:r w:rsidRPr="7BB7EC8F" w:rsidR="00C762BA">
        <w:rPr>
          <w:rFonts w:ascii="Arial" w:hAnsi="Arial" w:eastAsia="Arial" w:cs="Arial"/>
          <w:sz w:val="22"/>
          <w:szCs w:val="22"/>
          <w:lang w:val="pt-PT"/>
        </w:rPr>
        <w:t>Conceito de práticas de gestão de pessoas e sua relação com os recursos humanos.</w:t>
      </w:r>
    </w:p>
    <w:p xmlns:wp14="http://schemas.microsoft.com/office/word/2010/wordml" w:rsidRPr="007572ED" w:rsidR="00C762BA" w:rsidP="7BB7EC8F" w:rsidRDefault="00C762BA" w14:paraId="1DE6EBEA" wp14:textId="77777777">
      <w:pPr>
        <w:pStyle w:val="CorpoA"/>
        <w:spacing w:after="0"/>
        <w:ind w:left="-77"/>
        <w:jc w:val="center"/>
        <w:rPr>
          <w:rFonts w:ascii="Arial" w:hAnsi="Arial" w:eastAsia="Arial" w:cs="Arial"/>
          <w:color w:val="000000" w:themeColor="text1"/>
          <w:sz w:val="22"/>
          <w:szCs w:val="22"/>
        </w:rPr>
      </w:pPr>
      <w:r w:rsidRPr="7BB7EC8F" w:rsidR="00C762BA">
        <w:rPr>
          <w:rFonts w:ascii="Arial" w:hAnsi="Arial" w:eastAsia="Arial" w:cs="Arial"/>
          <w:b w:val="1"/>
          <w:bCs w:val="1"/>
          <w:color w:val="FFFFFF" w:themeColor="background1" w:themeTint="FF" w:themeShade="FF"/>
          <w:sz w:val="22"/>
          <w:szCs w:val="22"/>
          <w:lang w:val="pt-PT"/>
        </w:rPr>
        <w:t>TA</w:t>
      </w:r>
    </w:p>
    <w:tbl>
      <w:tblPr>
        <w:tblStyle w:val="TableNormal"/>
        <w:tblW w:w="10979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376"/>
        <w:gridCol w:w="8603"/>
      </w:tblGrid>
      <w:tr xmlns:wp14="http://schemas.microsoft.com/office/word/2010/wordml" w:rsidRPr="007572ED" w:rsidR="007D78BF" w:rsidTr="7BB7EC8F" w14:paraId="3AB63F04" wp14:textId="77777777">
        <w:trPr>
          <w:trHeight w:val="247"/>
        </w:trPr>
        <w:tc>
          <w:tcPr>
            <w:tcW w:w="1097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254454C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5. OBJETIVOS ESPECÍFICOS</w:t>
            </w:r>
          </w:p>
        </w:tc>
      </w:tr>
      <w:tr xmlns:wp14="http://schemas.microsoft.com/office/word/2010/wordml" w:rsidRPr="007572ED" w:rsidR="007D78BF" w:rsidTr="7BB7EC8F" w14:paraId="232A9569" wp14:textId="77777777">
        <w:trPr>
          <w:trHeight w:val="247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170EC856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Unidades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7914F8CB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Objetivos Específicos</w:t>
            </w:r>
          </w:p>
        </w:tc>
      </w:tr>
      <w:tr xmlns:wp14="http://schemas.microsoft.com/office/word/2010/wordml" w:rsidRPr="002B080E" w:rsidR="007D78BF" w:rsidTr="7BB7EC8F" w14:paraId="20363C49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7D62B71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 –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Teoria do Desenvolv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mento Organizacional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3BE0AF85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1 - Identificar as etapas para a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implementação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estratégica do conhecimento.</w:t>
            </w:r>
          </w:p>
          <w:p w:rsidRPr="007572ED" w:rsidR="007D78BF" w:rsidP="7BB7EC8F" w:rsidRDefault="00855203" w14:paraId="59A4ED6F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Definir os estágios para a formulação estratégica do conhecimento.</w:t>
            </w:r>
          </w:p>
          <w:p w:rsidRPr="007572ED" w:rsidR="007D78BF" w:rsidP="7BB7EC8F" w:rsidRDefault="00855203" w14:paraId="7706005B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Reconhecer a importância da gestão do conhecimento.</w:t>
            </w:r>
          </w:p>
        </w:tc>
      </w:tr>
      <w:tr xmlns:wp14="http://schemas.microsoft.com/office/word/2010/wordml" w:rsidRPr="002B080E" w:rsidR="007D78BF" w:rsidTr="7BB7EC8F" w14:paraId="4D2FFA35" wp14:textId="77777777">
        <w:trPr>
          <w:trHeight w:val="90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19BF3351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2 –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Alinhamento e plan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e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jamento de recursos h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manos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4A2EC773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Definir o que é planejamento de recursos humanos.</w:t>
            </w:r>
          </w:p>
          <w:p w:rsidRPr="007572ED" w:rsidR="007D78BF" w:rsidP="7BB7EC8F" w:rsidRDefault="00855203" w14:paraId="0B0B640F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 decisão a ser tomada em casos de escassez ou excesso de funcionários.</w:t>
            </w:r>
          </w:p>
          <w:p w:rsidRPr="007572ED" w:rsidR="007D78BF" w:rsidP="7BB7EC8F" w:rsidRDefault="00855203" w14:paraId="0E6BD514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Analisar a importância do sistema de informações de Recursos Humanos e medidas de proteção para o mesmo.</w:t>
            </w:r>
          </w:p>
        </w:tc>
      </w:tr>
      <w:tr xmlns:wp14="http://schemas.microsoft.com/office/word/2010/wordml" w:rsidRPr="002B080E" w:rsidR="007D78BF" w:rsidTr="7BB7EC8F" w14:paraId="4DA51A45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37FDC314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3 –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Aprendizagem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Organ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zacional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7F662FE7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Explicar o conceito e a importância de Aprendizagem Organizacional.</w:t>
            </w:r>
          </w:p>
          <w:p w:rsidRPr="007572ED" w:rsidR="007D78BF" w:rsidP="7BB7EC8F" w:rsidRDefault="00855203" w14:paraId="77646E79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as características de uma empresa que aprende.</w:t>
            </w:r>
          </w:p>
          <w:p w:rsidRPr="007572ED" w:rsidR="007D78BF" w:rsidP="7BB7EC8F" w:rsidRDefault="00855203" w14:paraId="79D58FE7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Analisar o atual estágio de aprendizagem das organizações.</w:t>
            </w:r>
          </w:p>
        </w:tc>
      </w:tr>
      <w:tr xmlns:wp14="http://schemas.microsoft.com/office/word/2010/wordml" w:rsidRPr="002B080E" w:rsidR="007D78BF" w:rsidTr="7BB7EC8F" w14:paraId="304DEEDB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66EB53B9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4 –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Autodesenvolvimento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0A3BCA75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Definir o que é autodesenvolvimento e sua importância.</w:t>
            </w:r>
          </w:p>
          <w:p w:rsidRPr="007572ED" w:rsidR="007D78BF" w:rsidP="7BB7EC8F" w:rsidRDefault="00855203" w14:paraId="2115243A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Desenvolver um olhar crítico sobre o processo de reflexão na formação do autodesenvolvimento.</w:t>
            </w:r>
          </w:p>
          <w:p w:rsidRPr="007572ED" w:rsidR="007D78BF" w:rsidP="7BB7EC8F" w:rsidRDefault="00855203" w14:paraId="7C45B967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Comparar os estudos dos principais autores do assunto, a partir dos anos 70.</w:t>
            </w:r>
          </w:p>
        </w:tc>
      </w:tr>
      <w:tr xmlns:wp14="http://schemas.microsoft.com/office/word/2010/wordml" w:rsidRPr="002B080E" w:rsidR="007D78BF" w:rsidTr="7BB7EC8F" w14:paraId="6F30E50C" wp14:textId="77777777">
        <w:trPr>
          <w:trHeight w:val="90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08B93EE7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5 –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Carreira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6C8B7493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Identificar as principais etapas relacionadas ao desenvolvimento de carreira.</w:t>
            </w:r>
          </w:p>
          <w:p w:rsidRPr="007572ED" w:rsidR="007D78BF" w:rsidP="7BB7EC8F" w:rsidRDefault="00855203" w14:paraId="6D63BC1C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as principais ações ao desenvolvimento de carreira da pessoa e o papel do gestor.</w:t>
            </w:r>
          </w:p>
          <w:p w:rsidRPr="007572ED" w:rsidR="007D78BF" w:rsidP="7BB7EC8F" w:rsidRDefault="00855203" w14:paraId="03E13FB5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Analisar o referencial teórico sobre o conceito de carreira para compreender o papel da pessoa e da organização em sua definição e seu gerenciamento.</w:t>
            </w:r>
          </w:p>
        </w:tc>
      </w:tr>
      <w:tr xmlns:wp14="http://schemas.microsoft.com/office/word/2010/wordml" w:rsidRPr="002B080E" w:rsidR="007D78BF" w:rsidTr="7BB7EC8F" w14:paraId="5B79F98F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25C0025F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6 –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Planejamento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de Ca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reira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21DCEE9A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 xml:space="preserve">1 - Identificar o </w:t>
            </w: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que</w:t>
            </w:r>
            <w:proofErr w:type="spellEnd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é</w:t>
            </w:r>
            <w:proofErr w:type="spellEnd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 xml:space="preserve"> o </w:t>
            </w: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planejamento</w:t>
            </w:r>
            <w:proofErr w:type="spellEnd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 xml:space="preserve"> de </w:t>
            </w: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carreira</w:t>
            </w:r>
            <w:proofErr w:type="spellEnd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.</w:t>
            </w:r>
          </w:p>
          <w:p w:rsidRPr="007572ED" w:rsidR="007D78BF" w:rsidP="7BB7EC8F" w:rsidRDefault="00855203" w14:paraId="5E0D2E1F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 xml:space="preserve">2 - </w:t>
            </w: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Relacionar</w:t>
            </w:r>
            <w:proofErr w:type="spellEnd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 xml:space="preserve"> o </w:t>
            </w: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planejamento</w:t>
            </w:r>
            <w:proofErr w:type="spellEnd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 xml:space="preserve"> e a </w:t>
            </w: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trajetória</w:t>
            </w:r>
            <w:proofErr w:type="spellEnd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 xml:space="preserve"> de </w:t>
            </w: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carreira</w:t>
            </w:r>
            <w:proofErr w:type="spellEnd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.</w:t>
            </w:r>
          </w:p>
          <w:p w:rsidRPr="007572ED" w:rsidR="007D78BF" w:rsidP="7BB7EC8F" w:rsidRDefault="00855203" w14:paraId="0160521A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 xml:space="preserve">3 - </w:t>
            </w: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Analisar</w:t>
            </w:r>
            <w:proofErr w:type="spellEnd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as</w:t>
            </w:r>
            <w:proofErr w:type="spellEnd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diferentes</w:t>
            </w:r>
            <w:proofErr w:type="spellEnd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barreiras</w:t>
            </w:r>
            <w:proofErr w:type="spellEnd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 xml:space="preserve"> para </w:t>
            </w: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ambos</w:t>
            </w:r>
            <w:proofErr w:type="spellEnd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acontecerem</w:t>
            </w:r>
            <w:proofErr w:type="spellEnd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 xml:space="preserve"> em </w:t>
            </w: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plenitude</w:t>
            </w:r>
            <w:proofErr w:type="spellEnd"/>
            <w:r w:rsidRPr="7BB7EC8F" w:rsidR="00855203">
              <w:rPr>
                <w:rFonts w:ascii="Arial" w:hAnsi="Arial" w:eastAsia="Arial" w:cs="Arial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2B080E" w:rsidR="007D78BF" w:rsidTr="7BB7EC8F" w14:paraId="31E3649E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0528F1D9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 xml:space="preserve">7 –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Desenvolvimento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de Carreira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7D101D5D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Reconhecer as etapas da carreira.</w:t>
            </w:r>
          </w:p>
          <w:p w:rsidRPr="007572ED" w:rsidR="007D78BF" w:rsidP="7BB7EC8F" w:rsidRDefault="00855203" w14:paraId="515868C7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as opções de carreira coerentes com as habilidades de cada indivíduo.</w:t>
            </w:r>
          </w:p>
          <w:p w:rsidRPr="007572ED" w:rsidR="007D78BF" w:rsidP="7BB7EC8F" w:rsidRDefault="00855203" w14:paraId="2CBB55BB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Comparar as dificuldades encontradas em cada etapa da carreira: início, meio e aposentadoria.</w:t>
            </w:r>
          </w:p>
        </w:tc>
      </w:tr>
      <w:tr xmlns:wp14="http://schemas.microsoft.com/office/word/2010/wordml" w:rsidRPr="002B080E" w:rsidR="007D78BF" w:rsidTr="7BB7EC8F" w14:paraId="1E42C085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2884D76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8 –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Gestão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Global de R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e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cursos Humanos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6E240814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Identificar o que é gestão global de recursos humanos.</w:t>
            </w:r>
          </w:p>
          <w:p w:rsidRPr="007572ED" w:rsidR="007D78BF" w:rsidP="7BB7EC8F" w:rsidRDefault="00855203" w14:paraId="7553D830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Contrastar corporação multinacional e corporação global.</w:t>
            </w:r>
          </w:p>
          <w:p w:rsidRPr="007572ED" w:rsidR="007D78BF" w:rsidP="7BB7EC8F" w:rsidRDefault="00855203" w14:paraId="77E50942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3 - Definir as barreiras para uma gestão global de recursos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humanos eficiente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.</w:t>
            </w:r>
          </w:p>
        </w:tc>
      </w:tr>
      <w:tr xmlns:wp14="http://schemas.microsoft.com/office/word/2010/wordml" w:rsidRPr="002B080E" w:rsidR="007D78BF" w:rsidTr="7BB7EC8F" w14:paraId="29FBB6F1" wp14:textId="77777777">
        <w:trPr>
          <w:trHeight w:val="90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0B12B72A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9 –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Processos do sistema de gestão de pessoas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679F9F6B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Identificar os processos que integram a gestão de pessoas.</w:t>
            </w:r>
          </w:p>
          <w:p w:rsidRPr="007572ED" w:rsidR="007D78BF" w:rsidP="7BB7EC8F" w:rsidRDefault="00855203" w14:paraId="3F8360C6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Reconhecer a importância dos processos do sistema de gestão de pessoas.</w:t>
            </w:r>
          </w:p>
          <w:p w:rsidRPr="007572ED" w:rsidR="007D78BF" w:rsidP="7BB7EC8F" w:rsidRDefault="00855203" w14:paraId="595D13D4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Desenvolver um olhar crítico sobre a necessidade de todos os processos da gestão de pessoas aco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n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tecerem simultaneamente.</w:t>
            </w:r>
          </w:p>
        </w:tc>
      </w:tr>
      <w:tr xmlns:wp14="http://schemas.microsoft.com/office/word/2010/wordml" w:rsidRPr="002B080E" w:rsidR="007D78BF" w:rsidTr="7BB7EC8F" w14:paraId="4E1AABCA" wp14:textId="77777777">
        <w:trPr>
          <w:trHeight w:val="112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6245724F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10 –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Recrutamento e Sel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e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ção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34BEB6D3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Avaliar as principais etapas dos processos de recrutamento e seleção de pessoas.</w:t>
            </w:r>
          </w:p>
          <w:p w:rsidRPr="007572ED" w:rsidR="007D78BF" w:rsidP="7BB7EC8F" w:rsidRDefault="00855203" w14:paraId="2203FAED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 importância do papel da gestão na condução dos processos de seleção para a efetivid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de organizacional.</w:t>
            </w:r>
          </w:p>
          <w:p w:rsidRPr="007572ED" w:rsidR="007D78BF" w:rsidP="7BB7EC8F" w:rsidRDefault="00855203" w14:paraId="61F5FDE0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Compreender a diferença e a importância dos modelos de recrutamento e seleção adotados para cada vaga organizacional.</w:t>
            </w:r>
          </w:p>
        </w:tc>
      </w:tr>
      <w:tr xmlns:wp14="http://schemas.microsoft.com/office/word/2010/wordml" w:rsidRPr="002B080E" w:rsidR="007D78BF" w:rsidTr="7BB7EC8F" w14:paraId="0F4CADE3" wp14:textId="77777777">
        <w:trPr>
          <w:trHeight w:val="112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54A8283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11 –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Treinamento e dese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n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volvimento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0A9D1645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Diferenciar treinamento de desenvolvimento de pessoas.</w:t>
            </w:r>
          </w:p>
          <w:p w:rsidRPr="007572ED" w:rsidR="007D78BF" w:rsidP="7BB7EC8F" w:rsidRDefault="00855203" w14:paraId="3F7BC2A8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Explicar por que investir na capacitação dos funcionários é fundamental para o alcance de vantagem competitiva.</w:t>
            </w:r>
          </w:p>
          <w:p w:rsidRPr="007572ED" w:rsidR="007D78BF" w:rsidP="7BB7EC8F" w:rsidRDefault="00855203" w14:paraId="7B42606B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Relacionar treinamento e desenvolvimento com o conceito de</w:t>
            </w:r>
            <w:r>
              <w:br/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empregabilidade.</w:t>
            </w:r>
          </w:p>
        </w:tc>
      </w:tr>
      <w:tr xmlns:wp14="http://schemas.microsoft.com/office/word/2010/wordml" w:rsidRPr="002B080E" w:rsidR="007D78BF" w:rsidTr="7BB7EC8F" w14:paraId="5AC0B13F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274ECD8F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12 –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Gestão e métodos de treinamento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7AB40828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Reconhecer os métodos de treinamento.</w:t>
            </w:r>
          </w:p>
          <w:p w:rsidRPr="007572ED" w:rsidR="007D78BF" w:rsidP="7BB7EC8F" w:rsidRDefault="00855203" w14:paraId="5202372C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a aplicabilidade dos métodos de treinamento.</w:t>
            </w:r>
          </w:p>
          <w:p w:rsidRPr="007572ED" w:rsidR="007D78BF" w:rsidP="7BB7EC8F" w:rsidRDefault="00855203" w14:paraId="1F0594BC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Avaliar a importância do desenvolvimento em gestão.</w:t>
            </w:r>
          </w:p>
        </w:tc>
      </w:tr>
      <w:tr xmlns:wp14="http://schemas.microsoft.com/office/word/2010/wordml" w:rsidRPr="002B080E" w:rsidR="007D78BF" w:rsidTr="7BB7EC8F" w14:paraId="5D804603" wp14:textId="77777777">
        <w:trPr>
          <w:trHeight w:val="68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5956D77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13 –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Transformando indiv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í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duos em membros da equipe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18861844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Identificar os comportamentos individuais que colaboram para a participação em equipes.</w:t>
            </w:r>
          </w:p>
          <w:p w:rsidRPr="007572ED" w:rsidR="007D78BF" w:rsidP="7BB7EC8F" w:rsidRDefault="00855203" w14:paraId="4FF4211D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Discutir por que as empresas valorizam o trabalho em equipe.</w:t>
            </w:r>
          </w:p>
          <w:p w:rsidRPr="007572ED" w:rsidR="007D78BF" w:rsidP="7BB7EC8F" w:rsidRDefault="00855203" w14:paraId="3B9D422F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Conhecer algumas dificuldades que as pessoas têm para trabalhar em equipe.</w:t>
            </w:r>
          </w:p>
        </w:tc>
      </w:tr>
      <w:tr xmlns:wp14="http://schemas.microsoft.com/office/word/2010/wordml" w:rsidRPr="002B080E" w:rsidR="007D78BF" w:rsidTr="7BB7EC8F" w14:paraId="4460AF01" wp14:textId="77777777">
        <w:trPr>
          <w:trHeight w:val="111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5E8449F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14 –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Remuneração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436F679A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1 - Identificar os principais </w:t>
            </w: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aspectos</w:t>
            </w:r>
            <w:proofErr w:type="spellEnd"/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relacionados ao processo de remuneração.</w:t>
            </w:r>
          </w:p>
          <w:p w:rsidRPr="007572ED" w:rsidR="007D78BF" w:rsidP="7BB7EC8F" w:rsidRDefault="00855203" w14:paraId="1A4CD74E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Relacionar o papel do gestor no gerenciamento da remuneração e dos benefícios como vantagem competitiva.</w:t>
            </w:r>
          </w:p>
          <w:p w:rsidRPr="007572ED" w:rsidR="007D78BF" w:rsidP="7BB7EC8F" w:rsidRDefault="00855203" w14:paraId="6E80897E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Analisar a importância do processo remuneratório para o gerenciamento da equidade interna e exte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na na organização.</w:t>
            </w:r>
          </w:p>
        </w:tc>
      </w:tr>
      <w:tr xmlns:wp14="http://schemas.microsoft.com/office/word/2010/wordml" w:rsidRPr="002B080E" w:rsidR="007D78BF" w:rsidTr="7BB7EC8F" w14:paraId="0DF4639A" wp14:textId="77777777">
        <w:trPr>
          <w:trHeight w:val="90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2DB08238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15 –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 importância da avaliação de desempenho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25420949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Definir a relevância de uma avaliação do desempenho no desenvolvimento profissional.</w:t>
            </w:r>
          </w:p>
          <w:p w:rsidRPr="007572ED" w:rsidR="007D78BF" w:rsidP="7BB7EC8F" w:rsidRDefault="00855203" w14:paraId="248C98B6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Reconhecer a aplicação da ferramenta para a construção do planejamento de recursos humanos e políticas de recompensa.</w:t>
            </w:r>
          </w:p>
          <w:p w:rsidRPr="007572ED" w:rsidR="007D78BF" w:rsidP="7BB7EC8F" w:rsidRDefault="00855203" w14:paraId="1369A53F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Perceber que uma avaliação é valorizada quando for validada pela organização.</w:t>
            </w:r>
          </w:p>
        </w:tc>
      </w:tr>
      <w:tr xmlns:wp14="http://schemas.microsoft.com/office/word/2010/wordml" w:rsidRPr="002B080E" w:rsidR="007D78BF" w:rsidTr="7BB7EC8F" w14:paraId="78C973FE" wp14:textId="77777777">
        <w:trPr>
          <w:trHeight w:val="1110"/>
        </w:trPr>
        <w:tc>
          <w:tcPr>
            <w:tcW w:w="2376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0DCF78A7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16 –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Indicadores de d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e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sempenho</w:t>
            </w:r>
          </w:p>
        </w:tc>
        <w:tc>
          <w:tcPr>
            <w:tcW w:w="860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4CD3E7DD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1 - Reconhecer a importância do estabelecimento de indicadores de desempenho para o alcance de objetivos organizacionais.</w:t>
            </w:r>
          </w:p>
          <w:p w:rsidRPr="007572ED" w:rsidR="007D78BF" w:rsidP="7BB7EC8F" w:rsidRDefault="00855203" w14:paraId="2F6A71C0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2 - Identificar quais são os principais indicadores de desempenho que podem ser utilizados na gestão de pessoas.</w:t>
            </w:r>
          </w:p>
          <w:p w:rsidRPr="007572ED" w:rsidR="007D78BF" w:rsidP="7BB7EC8F" w:rsidRDefault="00855203" w14:paraId="51AE480B" wp14:textId="77777777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3 - Aplicar os indicadores de desempenho por meio de fórmulas aplicadas às áreas.</w:t>
            </w:r>
          </w:p>
        </w:tc>
      </w:tr>
    </w:tbl>
    <w:p xmlns:wp14="http://schemas.microsoft.com/office/word/2010/wordml" w:rsidRPr="007572ED" w:rsidR="007A0BFC" w:rsidP="7BB7EC8F" w:rsidRDefault="007A0BFC" w14:paraId="02EB378F" wp14:textId="77777777">
      <w:pPr>
        <w:pStyle w:val="CorpoA"/>
        <w:widowControl w:val="0"/>
        <w:spacing w:after="0"/>
        <w:ind w:left="178" w:hanging="178"/>
        <w:rPr>
          <w:rFonts w:ascii="Arial" w:hAnsi="Arial" w:eastAsia="Arial" w:cs="Arial"/>
          <w:color w:val="FF0000"/>
          <w:sz w:val="22"/>
          <w:szCs w:val="22"/>
        </w:rPr>
      </w:pPr>
    </w:p>
    <w:tbl>
      <w:tblPr>
        <w:tblStyle w:val="TableNormal"/>
        <w:tblW w:w="11017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17"/>
      </w:tblGrid>
      <w:tr xmlns:wp14="http://schemas.microsoft.com/office/word/2010/wordml" w:rsidRPr="007572ED" w:rsidR="007A0BFC" w:rsidTr="7BB7EC8F" w14:paraId="165C8E80" wp14:textId="77777777">
        <w:trPr>
          <w:trHeight w:val="240"/>
        </w:trPr>
        <w:tc>
          <w:tcPr>
            <w:tcW w:w="1101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A0BFC" w:rsidP="7BB7EC8F" w:rsidRDefault="007A0BFC" w14:paraId="0FC5A14B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7BB7EC8F" w:rsidR="007A0BFC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6. HABILIDADES E COMPETÊNCIAS</w:t>
            </w:r>
          </w:p>
        </w:tc>
      </w:tr>
    </w:tbl>
    <w:p xmlns:wp14="http://schemas.microsoft.com/office/word/2010/wordml" w:rsidRPr="007572ED" w:rsidR="007A0BFC" w:rsidP="7BB7EC8F" w:rsidRDefault="007A0BFC" w14:paraId="0A321E7F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</w:rPr>
      </w:pPr>
      <w:r w:rsidRPr="7BB7EC8F" w:rsidR="007A0BFC">
        <w:rPr>
          <w:rFonts w:ascii="Arial" w:hAnsi="Arial" w:eastAsia="Arial" w:cs="Arial"/>
          <w:sz w:val="22"/>
          <w:szCs w:val="22"/>
          <w:lang w:val="pt-PT"/>
        </w:rPr>
        <w:t>Habilidades</w:t>
      </w:r>
    </w:p>
    <w:p xmlns:wp14="http://schemas.microsoft.com/office/word/2010/wordml" w:rsidRPr="007572ED" w:rsidR="007A0BFC" w:rsidP="7BB7EC8F" w:rsidRDefault="007A0BFC" w14:paraId="3506057E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7BB7EC8F" w:rsidR="007A0BFC">
        <w:rPr>
          <w:rFonts w:ascii="Arial" w:hAnsi="Arial" w:eastAsia="Arial" w:cs="Arial"/>
          <w:sz w:val="22"/>
          <w:szCs w:val="22"/>
          <w:lang w:val="pt-PT"/>
        </w:rPr>
        <w:t xml:space="preserve">- </w:t>
      </w:r>
      <w:proofErr w:type="spellStart"/>
      <w:r w:rsidRPr="7BB7EC8F" w:rsidR="007A0BFC">
        <w:rPr>
          <w:rFonts w:ascii="Arial" w:hAnsi="Arial" w:eastAsia="Arial" w:cs="Arial"/>
          <w:sz w:val="22"/>
          <w:szCs w:val="22"/>
          <w:lang w:val="pt-PT"/>
        </w:rPr>
        <w:t>Concepção</w:t>
      </w:r>
      <w:proofErr w:type="spellEnd"/>
      <w:r w:rsidRPr="7BB7EC8F" w:rsidR="007A0BFC">
        <w:rPr>
          <w:rFonts w:ascii="Arial" w:hAnsi="Arial" w:eastAsia="Arial" w:cs="Arial"/>
          <w:sz w:val="22"/>
          <w:szCs w:val="22"/>
          <w:lang w:val="pt-PT"/>
        </w:rPr>
        <w:t xml:space="preserve"> dos </w:t>
      </w:r>
      <w:proofErr w:type="spellStart"/>
      <w:r w:rsidRPr="7BB7EC8F" w:rsidR="007A0BFC">
        <w:rPr>
          <w:rFonts w:ascii="Arial" w:hAnsi="Arial" w:eastAsia="Arial" w:cs="Arial"/>
          <w:sz w:val="22"/>
          <w:szCs w:val="22"/>
          <w:lang w:val="pt-PT"/>
        </w:rPr>
        <w:t>aspectos</w:t>
      </w:r>
      <w:proofErr w:type="spellEnd"/>
      <w:r w:rsidRPr="7BB7EC8F" w:rsidR="007A0BFC">
        <w:rPr>
          <w:rFonts w:ascii="Arial" w:hAnsi="Arial" w:eastAsia="Arial" w:cs="Arial"/>
          <w:sz w:val="22"/>
          <w:szCs w:val="22"/>
          <w:lang w:val="pt-PT"/>
        </w:rPr>
        <w:t xml:space="preserve"> teóricos e práticos da Administração de Recursos Humanos e sua importância na estratégia das organiz</w:t>
      </w:r>
      <w:r w:rsidRPr="7BB7EC8F" w:rsidR="007A0BFC">
        <w:rPr>
          <w:rFonts w:ascii="Arial" w:hAnsi="Arial" w:eastAsia="Arial" w:cs="Arial"/>
          <w:sz w:val="22"/>
          <w:szCs w:val="22"/>
          <w:lang w:val="pt-PT"/>
        </w:rPr>
        <w:t>a</w:t>
      </w:r>
      <w:r w:rsidRPr="7BB7EC8F" w:rsidR="007A0BFC">
        <w:rPr>
          <w:rFonts w:ascii="Arial" w:hAnsi="Arial" w:eastAsia="Arial" w:cs="Arial"/>
          <w:sz w:val="22"/>
          <w:szCs w:val="22"/>
          <w:lang w:val="pt-PT"/>
        </w:rPr>
        <w:t>ções;</w:t>
      </w:r>
    </w:p>
    <w:p xmlns:wp14="http://schemas.microsoft.com/office/word/2010/wordml" w:rsidRPr="007572ED" w:rsidR="007A0BFC" w:rsidP="7BB7EC8F" w:rsidRDefault="007A0BFC" w14:paraId="3118BBD9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7BB7EC8F" w:rsidR="007A0BFC">
        <w:rPr>
          <w:rFonts w:ascii="Arial" w:hAnsi="Arial" w:eastAsia="Arial" w:cs="Arial"/>
          <w:sz w:val="22"/>
          <w:szCs w:val="22"/>
          <w:lang w:val="pt-PT"/>
        </w:rPr>
        <w:t xml:space="preserve">- Desenvolvimento de aptidão para identificar e </w:t>
      </w:r>
      <w:r w:rsidRPr="7BB7EC8F" w:rsidR="007A0BFC">
        <w:rPr>
          <w:rFonts w:ascii="Arial" w:hAnsi="Arial" w:eastAsia="Arial" w:cs="Arial"/>
          <w:sz w:val="22"/>
          <w:szCs w:val="22"/>
          <w:lang w:val="pt-PT"/>
        </w:rPr>
        <w:t>implementar</w:t>
      </w:r>
      <w:r w:rsidRPr="7BB7EC8F" w:rsidR="007A0BFC">
        <w:rPr>
          <w:rFonts w:ascii="Arial" w:hAnsi="Arial" w:eastAsia="Arial" w:cs="Arial"/>
          <w:sz w:val="22"/>
          <w:szCs w:val="22"/>
          <w:lang w:val="pt-PT"/>
        </w:rPr>
        <w:t xml:space="preserve"> as mais modernas formas de gestão de subsistemas de recursos hum</w:t>
      </w:r>
      <w:r w:rsidRPr="7BB7EC8F" w:rsidR="007A0BFC">
        <w:rPr>
          <w:rFonts w:ascii="Arial" w:hAnsi="Arial" w:eastAsia="Arial" w:cs="Arial"/>
          <w:sz w:val="22"/>
          <w:szCs w:val="22"/>
          <w:lang w:val="pt-PT"/>
        </w:rPr>
        <w:t>a</w:t>
      </w:r>
      <w:r w:rsidRPr="7BB7EC8F" w:rsidR="007A0BFC">
        <w:rPr>
          <w:rFonts w:ascii="Arial" w:hAnsi="Arial" w:eastAsia="Arial" w:cs="Arial"/>
          <w:sz w:val="22"/>
          <w:szCs w:val="22"/>
          <w:lang w:val="pt-PT"/>
        </w:rPr>
        <w:t>nos buscando o crescimento pessoal e profissional das pessoas ordenados por uma conduta ética.</w:t>
      </w:r>
    </w:p>
    <w:p xmlns:wp14="http://schemas.microsoft.com/office/word/2010/wordml" w:rsidRPr="007572ED" w:rsidR="007A0BFC" w:rsidP="7BB7EC8F" w:rsidRDefault="007A0BFC" w14:paraId="6A05A809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</w:p>
    <w:p xmlns:wp14="http://schemas.microsoft.com/office/word/2010/wordml" w:rsidRPr="007572ED" w:rsidR="007A0BFC" w:rsidP="7BB7EC8F" w:rsidRDefault="007A0BFC" w14:paraId="05F92ABF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7BB7EC8F" w:rsidR="007A0BFC">
        <w:rPr>
          <w:rFonts w:ascii="Arial" w:hAnsi="Arial" w:eastAsia="Arial" w:cs="Arial"/>
          <w:sz w:val="22"/>
          <w:szCs w:val="22"/>
          <w:lang w:val="pt-PT"/>
        </w:rPr>
        <w:t>Competências</w:t>
      </w:r>
    </w:p>
    <w:p xmlns:wp14="http://schemas.microsoft.com/office/word/2010/wordml" w:rsidRPr="007572ED" w:rsidR="007A0BFC" w:rsidP="7BB7EC8F" w:rsidRDefault="007A0BFC" w14:paraId="3C08B189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7BB7EC8F" w:rsidR="007A0BFC">
        <w:rPr>
          <w:rFonts w:ascii="Arial" w:hAnsi="Arial" w:eastAsia="Arial" w:cs="Arial"/>
          <w:sz w:val="22"/>
          <w:szCs w:val="22"/>
          <w:lang w:val="pt-PT"/>
        </w:rPr>
        <w:t>Compreender as possibilidades humanas de adaptação às modificações no contexto da gestão de pessoas;</w:t>
      </w:r>
    </w:p>
    <w:p xmlns:wp14="http://schemas.microsoft.com/office/word/2010/wordml" w:rsidRPr="007572ED" w:rsidR="007A0BFC" w:rsidP="7BB7EC8F" w:rsidRDefault="007A0BFC" w14:paraId="1328D19E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7BB7EC8F" w:rsidR="007A0BFC">
        <w:rPr>
          <w:rFonts w:ascii="Arial" w:hAnsi="Arial" w:eastAsia="Arial" w:cs="Arial"/>
          <w:sz w:val="22"/>
          <w:szCs w:val="22"/>
          <w:lang w:val="pt-PT"/>
        </w:rPr>
        <w:t xml:space="preserve">Aperfeiçoar a capacidade de transferência dos </w:t>
      </w:r>
      <w:proofErr w:type="gramStart"/>
      <w:r w:rsidRPr="7BB7EC8F" w:rsidR="007A0BFC">
        <w:rPr>
          <w:rFonts w:ascii="Arial" w:hAnsi="Arial" w:eastAsia="Arial" w:cs="Arial"/>
          <w:sz w:val="22"/>
          <w:szCs w:val="22"/>
          <w:lang w:val="pt-PT"/>
        </w:rPr>
        <w:t>conhecimentos</w:t>
      </w:r>
      <w:r w:rsidRPr="7BB7EC8F" w:rsidR="007A0BFC">
        <w:rPr>
          <w:rFonts w:ascii="Arial" w:hAnsi="Arial" w:eastAsia="Arial" w:cs="Arial"/>
          <w:sz w:val="22"/>
          <w:szCs w:val="22"/>
          <w:lang w:val="pt-PT"/>
        </w:rPr>
        <w:t xml:space="preserve">  </w:t>
      </w:r>
      <w:r w:rsidRPr="7BB7EC8F" w:rsidR="007A0BFC">
        <w:rPr>
          <w:rFonts w:ascii="Arial" w:hAnsi="Arial" w:eastAsia="Arial" w:cs="Arial"/>
          <w:sz w:val="22"/>
          <w:szCs w:val="22"/>
          <w:lang w:val="pt-PT"/>
        </w:rPr>
        <w:t>da</w:t>
      </w:r>
      <w:proofErr w:type="gramEnd"/>
      <w:r w:rsidRPr="7BB7EC8F" w:rsidR="007A0BFC">
        <w:rPr>
          <w:rFonts w:ascii="Arial" w:hAnsi="Arial" w:eastAsia="Arial" w:cs="Arial"/>
          <w:sz w:val="22"/>
          <w:szCs w:val="22"/>
          <w:lang w:val="pt-PT"/>
        </w:rPr>
        <w:t xml:space="preserve"> disciplina para a vivência no cotidiano do ambiente de trabalho; </w:t>
      </w:r>
    </w:p>
    <w:p xmlns:wp14="http://schemas.microsoft.com/office/word/2010/wordml" w:rsidRPr="007572ED" w:rsidR="007A0BFC" w:rsidP="7BB7EC8F" w:rsidRDefault="007A0BFC" w14:paraId="235504D4" wp14:textId="77777777">
      <w:pPr>
        <w:pStyle w:val="CorpoA"/>
        <w:spacing w:after="0"/>
        <w:jc w:val="both"/>
        <w:rPr>
          <w:rFonts w:ascii="Arial" w:hAnsi="Arial" w:eastAsia="Arial" w:cs="Arial"/>
          <w:sz w:val="22"/>
          <w:szCs w:val="22"/>
          <w:lang w:val="pt-PT"/>
        </w:rPr>
      </w:pPr>
      <w:r w:rsidRPr="7BB7EC8F" w:rsidR="007A0BFC">
        <w:rPr>
          <w:rFonts w:ascii="Arial" w:hAnsi="Arial" w:eastAsia="Arial" w:cs="Arial"/>
          <w:sz w:val="22"/>
          <w:szCs w:val="22"/>
          <w:lang w:val="pt-PT"/>
        </w:rPr>
        <w:t xml:space="preserve">Evoluir e consolidar projetos estratégicos em Gestão de Pessoas. </w:t>
      </w:r>
    </w:p>
    <w:p xmlns:wp14="http://schemas.microsoft.com/office/word/2010/wordml" w:rsidRPr="007572ED" w:rsidR="007A0BFC" w:rsidP="7BB7EC8F" w:rsidRDefault="007A0BFC" w14:paraId="692529C2" wp14:textId="77777777">
      <w:pPr>
        <w:pStyle w:val="CorpoA"/>
        <w:widowControl w:val="0"/>
        <w:pBdr>
          <w:bottom w:val="single" w:color="auto" w:sz="4" w:space="1"/>
        </w:pBdr>
        <w:spacing w:after="0"/>
        <w:ind w:left="178" w:hanging="178"/>
        <w:jc w:val="both"/>
        <w:rPr>
          <w:rFonts w:ascii="Arial" w:hAnsi="Arial" w:eastAsia="Arial" w:cs="Arial"/>
          <w:color w:val="FF0000"/>
          <w:sz w:val="22"/>
          <w:szCs w:val="22"/>
        </w:rPr>
      </w:pPr>
      <w:r w:rsidRPr="7BB7EC8F" w:rsidR="007A0BFC">
        <w:rPr>
          <w:rFonts w:ascii="Arial" w:hAnsi="Arial" w:eastAsia="Arial" w:cs="Arial"/>
          <w:sz w:val="22"/>
          <w:szCs w:val="22"/>
          <w:lang w:val="pt-PT"/>
        </w:rPr>
        <w:t>Ampliar a visão do aluno quanto às orientações da estrutura organizacional sobre a moderna à Gestão de Pessoas.</w:t>
      </w:r>
    </w:p>
    <w:p xmlns:wp14="http://schemas.microsoft.com/office/word/2010/wordml" w:rsidRPr="007572ED" w:rsidR="007A0BFC" w:rsidP="7BB7EC8F" w:rsidRDefault="007A0BFC" w14:paraId="5A39BBE3" wp14:textId="77777777">
      <w:pPr>
        <w:pStyle w:val="CorpoA"/>
        <w:widowControl w:val="0"/>
        <w:spacing w:after="0"/>
        <w:rPr>
          <w:rFonts w:ascii="Arial" w:hAnsi="Arial" w:eastAsia="Arial" w:cs="Arial"/>
          <w:color w:val="FF0000"/>
          <w:sz w:val="22"/>
          <w:szCs w:val="22"/>
        </w:rPr>
      </w:pPr>
    </w:p>
    <w:tbl>
      <w:tblPr>
        <w:tblStyle w:val="TableNormal"/>
        <w:tblW w:w="11016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228"/>
        <w:gridCol w:w="4119"/>
        <w:gridCol w:w="40"/>
        <w:gridCol w:w="3788"/>
        <w:gridCol w:w="1841"/>
      </w:tblGrid>
      <w:tr xmlns:wp14="http://schemas.microsoft.com/office/word/2010/wordml" w:rsidRPr="007572ED" w:rsidR="007D78BF" w:rsidTr="7BB7EC8F" w14:paraId="27E53134" wp14:textId="77777777">
        <w:trPr>
          <w:trHeight w:val="240"/>
        </w:trPr>
        <w:tc>
          <w:tcPr>
            <w:tcW w:w="11016" w:type="dxa"/>
            <w:gridSpan w:val="5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56F38D5B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7. CONTEÚDO PROGRAMÁTICO</w:t>
            </w:r>
          </w:p>
        </w:tc>
      </w:tr>
      <w:tr xmlns:wp14="http://schemas.microsoft.com/office/word/2010/wordml" w:rsidRPr="007572ED" w:rsidR="007D78BF" w:rsidTr="7BB7EC8F" w14:paraId="056B2240" wp14:textId="77777777">
        <w:trPr>
          <w:trHeight w:val="680"/>
        </w:trPr>
        <w:tc>
          <w:tcPr>
            <w:tcW w:w="122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3845BD73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Semana</w:t>
            </w: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49EF7666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Título do Conteúdo</w:t>
            </w:r>
          </w:p>
        </w:tc>
        <w:tc>
          <w:tcPr>
            <w:tcW w:w="3828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11589258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Estratégia de ensino-aprendizagem</w:t>
            </w:r>
          </w:p>
        </w:tc>
        <w:tc>
          <w:tcPr>
            <w:tcW w:w="184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040669B2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</w:t>
            </w:r>
          </w:p>
          <w:p w:rsidRPr="007572ED" w:rsidR="007D78BF" w:rsidP="7BB7EC8F" w:rsidRDefault="00855203" w14:paraId="619350ED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Teórica/</w:t>
            </w:r>
          </w:p>
          <w:p w:rsidRPr="007572ED" w:rsidR="007D78BF" w:rsidP="7BB7EC8F" w:rsidRDefault="00855203" w14:paraId="382539A4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Prática</w:t>
            </w:r>
          </w:p>
        </w:tc>
      </w:tr>
      <w:tr xmlns:wp14="http://schemas.microsoft.com/office/word/2010/wordml" w:rsidRPr="007572ED" w:rsidR="007D78BF" w:rsidTr="7BB7EC8F" w14:paraId="3493996D" wp14:textId="77777777">
        <w:trPr>
          <w:trHeight w:val="240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649841BE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</w:t>
            </w: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0A25DBA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1 -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Teoria do Desenvolvimento Organizac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onal</w:t>
            </w:r>
          </w:p>
        </w:tc>
        <w:tc>
          <w:tcPr>
            <w:tcW w:w="3828" w:type="dxa"/>
            <w:gridSpan w:val="2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71EB4B1A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7BB7EC8F" w:rsidRDefault="00855203" w14:paraId="4C2D5136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Vídeo de apresentação</w:t>
            </w:r>
          </w:p>
          <w:p w:rsidRPr="007572ED" w:rsidR="007D78BF" w:rsidP="7BB7EC8F" w:rsidRDefault="00855203" w14:paraId="60FDA1B5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7D78BF" w14:paraId="41C8F396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7BB7EC8F" w:rsidRDefault="00855203" w14:paraId="2088C09A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2B080E" w:rsidR="007D78BF" w:rsidTr="7BB7EC8F" w14:paraId="1D2A99F8" wp14:textId="77777777">
        <w:trPr>
          <w:trHeight w:val="493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72A3D3EC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75F1F3D8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2 -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Alinhamento e planejamento de recu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sos humanos</w:t>
            </w:r>
          </w:p>
        </w:tc>
        <w:tc>
          <w:tcPr>
            <w:tcW w:w="3828" w:type="dxa"/>
            <w:gridSpan w:val="2"/>
            <w:vMerge/>
            <w:tcBorders/>
            <w:tcMar/>
          </w:tcPr>
          <w:p w:rsidRPr="007572ED" w:rsidR="007D78BF" w:rsidP="003706F0" w:rsidRDefault="007D78BF" w14:paraId="0D0B940D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0E27B00A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</w:tr>
      <w:tr xmlns:wp14="http://schemas.microsoft.com/office/word/2010/wordml" w:rsidRPr="007572ED" w:rsidR="007D78BF" w:rsidTr="7BB7EC8F" w14:paraId="28634274" wp14:textId="77777777">
        <w:trPr>
          <w:trHeight w:val="240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7D78BF" w14:paraId="60061E4C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</w:pPr>
          </w:p>
          <w:p w:rsidRPr="007572ED" w:rsidR="007D78BF" w:rsidP="7BB7EC8F" w:rsidRDefault="00855203" w14:paraId="18F999B5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2</w:t>
            </w: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40D656F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3 -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Aprendizagem Organizacional</w:t>
            </w:r>
          </w:p>
        </w:tc>
        <w:tc>
          <w:tcPr>
            <w:tcW w:w="3828" w:type="dxa"/>
            <w:gridSpan w:val="2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767B6B1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7BB7EC8F" w:rsidRDefault="00855203" w14:paraId="44DD013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Mentoria</w:t>
            </w:r>
          </w:p>
          <w:p w:rsidRPr="007572ED" w:rsidR="007D78BF" w:rsidP="7BB7EC8F" w:rsidRDefault="00855203" w14:paraId="4A81EF6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7D78BF" w14:paraId="44EAFD9C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7BB7EC8F" w:rsidRDefault="00855203" w14:paraId="27D4F52D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7BB7EC8F" w14:paraId="48F4EA34" wp14:textId="77777777">
        <w:trPr>
          <w:trHeight w:val="356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4B94D5A5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4BED194F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 xml:space="preserve">Aula 4 </w:t>
            </w: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-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Autodesenvolvimento</w:t>
            </w:r>
          </w:p>
        </w:tc>
        <w:tc>
          <w:tcPr>
            <w:tcW w:w="3828" w:type="dxa"/>
            <w:gridSpan w:val="2"/>
            <w:vMerge/>
            <w:tcBorders/>
            <w:tcMar/>
          </w:tcPr>
          <w:p w:rsidRPr="007572ED" w:rsidR="007D78BF" w:rsidP="003706F0" w:rsidRDefault="007D78BF" w14:paraId="3DEEC669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3656B9AB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72ED" w:rsidR="007D78BF" w:rsidTr="7BB7EC8F" w14:paraId="3F2E2E20" wp14:textId="77777777">
        <w:trPr>
          <w:trHeight w:val="240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5FCD5EC4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3</w:t>
            </w: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2D16B73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5 -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Carreira</w:t>
            </w:r>
          </w:p>
        </w:tc>
        <w:tc>
          <w:tcPr>
            <w:tcW w:w="3828" w:type="dxa"/>
            <w:gridSpan w:val="2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3C68882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7BB7EC8F" w:rsidRDefault="00855203" w14:paraId="070E4A74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Videoaula</w:t>
            </w:r>
            <w:proofErr w:type="spellEnd"/>
          </w:p>
          <w:p w:rsidRPr="007572ED" w:rsidR="007D78BF" w:rsidP="7BB7EC8F" w:rsidRDefault="00855203" w14:paraId="2FBDC2A8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  <w:r w:rsidRPr="7BB7EC8F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>
              <w:br/>
            </w:r>
            <w:r w:rsidRPr="7BB7EC8F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Prova </w:t>
            </w:r>
            <w:r w:rsidRPr="7BB7EC8F" w:rsidR="002B080E">
              <w:rPr>
                <w:rFonts w:ascii="Arial" w:hAnsi="Arial" w:eastAsia="Arial" w:cs="Arial"/>
                <w:sz w:val="22"/>
                <w:szCs w:val="22"/>
                <w:lang w:val="pt-PT"/>
              </w:rPr>
              <w:t>1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7D78BF" w14:paraId="45FB0818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7BB7EC8F" w:rsidRDefault="00855203" w14:paraId="3EB62759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7BB7EC8F" w14:paraId="41C2D6C2" wp14:textId="77777777">
        <w:trPr>
          <w:trHeight w:val="356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049F31CB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23E06B73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6 -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Planejamento de Carreira</w:t>
            </w:r>
          </w:p>
        </w:tc>
        <w:tc>
          <w:tcPr>
            <w:tcW w:w="3828" w:type="dxa"/>
            <w:gridSpan w:val="2"/>
            <w:vMerge/>
            <w:tcBorders/>
            <w:tcMar/>
          </w:tcPr>
          <w:p w:rsidRPr="007572ED" w:rsidR="007D78BF" w:rsidP="003706F0" w:rsidRDefault="007D78BF" w14:paraId="53128261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62486C05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72ED" w:rsidR="007D78BF" w:rsidTr="7BB7EC8F" w14:paraId="181D4040" wp14:textId="77777777">
        <w:trPr>
          <w:trHeight w:val="240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2598DEE6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4</w:t>
            </w: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047DB8AD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 xml:space="preserve">Aula 7 </w:t>
            </w: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-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Desenvolvimento de Carreira</w:t>
            </w:r>
          </w:p>
        </w:tc>
        <w:tc>
          <w:tcPr>
            <w:tcW w:w="3828" w:type="dxa"/>
            <w:gridSpan w:val="2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66A8D086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7BB7EC8F" w:rsidRDefault="00855203" w14:paraId="16E5DC2C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Mentoria</w:t>
            </w:r>
          </w:p>
          <w:p w:rsidRPr="007572ED" w:rsidR="007D78BF" w:rsidP="7BB7EC8F" w:rsidRDefault="00855203" w14:paraId="2C0D8F2C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7D78BF" w14:paraId="4101652C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7BB7EC8F" w:rsidRDefault="00855203" w14:paraId="1DF44421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2B080E" w:rsidR="007D78BF" w:rsidTr="7BB7EC8F" w14:paraId="3AF978E2" wp14:textId="77777777">
        <w:trPr>
          <w:trHeight w:val="609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4B99056E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1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558C1D3A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8 -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Gestão Global de Recursos Humanos</w:t>
            </w:r>
          </w:p>
        </w:tc>
        <w:tc>
          <w:tcPr>
            <w:tcW w:w="3828" w:type="dxa"/>
            <w:gridSpan w:val="2"/>
            <w:vMerge/>
            <w:tcBorders/>
            <w:tcMar/>
          </w:tcPr>
          <w:p w:rsidRPr="007572ED" w:rsidR="007D78BF" w:rsidP="003706F0" w:rsidRDefault="007D78BF" w14:paraId="1299C43A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4DDBEF00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</w:tr>
      <w:tr xmlns:wp14="http://schemas.microsoft.com/office/word/2010/wordml" w:rsidRPr="007572ED" w:rsidR="007D78BF" w:rsidTr="7BB7EC8F" w14:paraId="6CAF4FF2" wp14:textId="77777777">
        <w:trPr>
          <w:trHeight w:val="234"/>
        </w:trPr>
        <w:tc>
          <w:tcPr>
            <w:tcW w:w="122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78941E47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5</w:t>
            </w:r>
          </w:p>
        </w:tc>
        <w:tc>
          <w:tcPr>
            <w:tcW w:w="7947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49BF64F7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Prova - </w:t>
            </w:r>
            <w:r w:rsidRPr="7BB7EC8F" w:rsidR="002B080E">
              <w:rPr>
                <w:rFonts w:ascii="Arial" w:hAnsi="Arial" w:eastAsia="Arial" w:cs="Arial"/>
                <w:sz w:val="22"/>
                <w:szCs w:val="22"/>
                <w:lang w:val="pt-PT"/>
              </w:rPr>
              <w:t>2</w:t>
            </w:r>
          </w:p>
        </w:tc>
        <w:tc>
          <w:tcPr>
            <w:tcW w:w="184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7219A922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7BB7EC8F" w14:paraId="18981CC4" wp14:textId="77777777">
        <w:trPr>
          <w:trHeight w:val="493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29B4EA11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6</w:t>
            </w: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CE4EFA" w14:paraId="621D2181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CE4EF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 xml:space="preserve">Aula </w:t>
            </w: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9 -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Processos do sistema de gestão de pessoas</w:t>
            </w:r>
          </w:p>
        </w:tc>
        <w:tc>
          <w:tcPr>
            <w:tcW w:w="378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3C8FFCEA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7BB7EC8F" w:rsidRDefault="00855203" w14:paraId="66D22F7A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  <w:r>
              <w:br/>
            </w:r>
            <w:r w:rsidRPr="7BB7EC8F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>Estudo</w:t>
            </w:r>
            <w:r w:rsidRPr="7BB7EC8F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em pares – Supere-se</w:t>
            </w:r>
            <w:r>
              <w:br/>
            </w:r>
            <w:r w:rsidRPr="7BB7EC8F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>Prova – Supere-se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7D78BF" w14:paraId="3461D779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7BB7EC8F" w:rsidRDefault="00855203" w14:paraId="1B61B5BD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7BB7EC8F" w14:paraId="54912A15" wp14:textId="77777777">
        <w:trPr>
          <w:trHeight w:val="240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3CF2D8B6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0AC62C86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10 -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Recrutamento e Seleção</w:t>
            </w:r>
          </w:p>
        </w:tc>
        <w:tc>
          <w:tcPr>
            <w:tcW w:w="3788" w:type="dxa"/>
            <w:vMerge/>
            <w:tcBorders/>
            <w:tcMar/>
          </w:tcPr>
          <w:p w:rsidRPr="007572ED" w:rsidR="007D78BF" w:rsidP="003706F0" w:rsidRDefault="007D78BF" w14:paraId="0FB78278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1FC39945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72ED" w:rsidR="007D78BF" w:rsidTr="7BB7EC8F" w14:paraId="7AA6598E" wp14:textId="77777777">
        <w:trPr>
          <w:trHeight w:val="240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7D78BF" w14:paraId="0562CB0E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</w:pPr>
          </w:p>
          <w:p w:rsidRPr="007572ED" w:rsidR="007D78BF" w:rsidP="7BB7EC8F" w:rsidRDefault="00855203" w14:paraId="75697EEC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7</w:t>
            </w: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1966CA3B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11 -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Treinamento e desenvolvimento</w:t>
            </w:r>
          </w:p>
        </w:tc>
        <w:tc>
          <w:tcPr>
            <w:tcW w:w="378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172EB1D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FA2D06" w:rsidP="7BB7EC8F" w:rsidRDefault="00855203" w14:paraId="35B7F60B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Mentoria</w:t>
            </w:r>
            <w:r w:rsidRPr="7BB7EC8F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</w:p>
          <w:p w:rsidRPr="007572ED" w:rsidR="00FA2D06" w:rsidP="7BB7EC8F" w:rsidRDefault="00FA2D06" w14:paraId="73E8D0C1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proofErr w:type="spellStart"/>
            <w:r w:rsidRPr="7BB7EC8F" w:rsidR="00FA2D06">
              <w:rPr>
                <w:rFonts w:ascii="Arial" w:hAnsi="Arial" w:eastAsia="Arial" w:cs="Arial"/>
                <w:sz w:val="22"/>
                <w:szCs w:val="22"/>
                <w:lang w:val="pt-PT"/>
              </w:rPr>
              <w:t>Webinar</w:t>
            </w:r>
            <w:proofErr w:type="spellEnd"/>
          </w:p>
          <w:p w:rsidRPr="007572ED" w:rsidR="007D78BF" w:rsidP="7BB7EC8F" w:rsidRDefault="00855203" w14:paraId="6A488DE4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7D78BF" w14:paraId="34CE0A41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7BB7EC8F" w:rsidRDefault="007D78BF" w14:paraId="62EBF3C5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7BB7EC8F" w:rsidRDefault="00855203" w14:paraId="05BD73D3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2B080E" w:rsidR="007D78BF" w:rsidTr="7BB7EC8F" w14:paraId="5A87FB30" wp14:textId="77777777">
        <w:trPr>
          <w:trHeight w:val="609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6D98A12B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50B385C6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12 -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Gestão e métodos de treinamento</w:t>
            </w:r>
          </w:p>
        </w:tc>
        <w:tc>
          <w:tcPr>
            <w:tcW w:w="3788" w:type="dxa"/>
            <w:vMerge/>
            <w:tcBorders/>
            <w:tcMar/>
          </w:tcPr>
          <w:p w:rsidRPr="007572ED" w:rsidR="007D78BF" w:rsidP="003706F0" w:rsidRDefault="007D78BF" w14:paraId="2946DB82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5997CC1D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  <w:lang w:val="pt-BR"/>
              </w:rPr>
            </w:pPr>
          </w:p>
        </w:tc>
      </w:tr>
      <w:tr xmlns:wp14="http://schemas.microsoft.com/office/word/2010/wordml" w:rsidRPr="007572ED" w:rsidR="007D78BF" w:rsidTr="7BB7EC8F" w14:paraId="368754B9" wp14:textId="77777777">
        <w:trPr>
          <w:trHeight w:val="336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44B0A208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8</w:t>
            </w: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270DCE1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13 -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Transformando indivíduos em membros da equipe</w:t>
            </w:r>
          </w:p>
        </w:tc>
        <w:tc>
          <w:tcPr>
            <w:tcW w:w="378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6677F4BE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7BB7EC8F" w:rsidRDefault="00855203" w14:paraId="435D4E4B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proofErr w:type="spellStart"/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Videoaula</w:t>
            </w:r>
            <w:proofErr w:type="spellEnd"/>
            <w:r>
              <w:br/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7D78BF" w14:paraId="110FFD37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7BB7EC8F" w:rsidRDefault="007D78BF" w14:paraId="6B699379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7BB7EC8F" w:rsidRDefault="00855203" w14:paraId="31C9E8DF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7BB7EC8F" w14:paraId="61C581E2" wp14:textId="77777777">
        <w:trPr>
          <w:trHeight w:val="609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3FE9F23F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6B5FD2AD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14 -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Remuneração</w:t>
            </w:r>
          </w:p>
        </w:tc>
        <w:tc>
          <w:tcPr>
            <w:tcW w:w="3788" w:type="dxa"/>
            <w:vMerge/>
            <w:tcBorders/>
            <w:tcMar/>
          </w:tcPr>
          <w:p w:rsidRPr="007572ED" w:rsidR="007D78BF" w:rsidP="003706F0" w:rsidRDefault="007D78BF" w14:paraId="1F72F646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08CE6F91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72ED" w:rsidR="007D78BF" w:rsidTr="7BB7EC8F" w14:paraId="69EF20C8" wp14:textId="77777777">
        <w:trPr>
          <w:trHeight w:val="493"/>
        </w:trPr>
        <w:tc>
          <w:tcPr>
            <w:tcW w:w="122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2B2B7304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9</w:t>
            </w: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7DED894B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15 -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A importância da avaliação de dese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penho</w:t>
            </w:r>
          </w:p>
        </w:tc>
        <w:tc>
          <w:tcPr>
            <w:tcW w:w="3788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748B6F40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Unidades de aprendizagem</w:t>
            </w:r>
          </w:p>
          <w:p w:rsidRPr="007572ED" w:rsidR="007D78BF" w:rsidP="7BB7EC8F" w:rsidRDefault="00855203" w14:paraId="6CD3BABD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Mentoria</w:t>
            </w:r>
          </w:p>
          <w:p w:rsidRPr="007572ED" w:rsidR="007D78BF" w:rsidP="7BB7EC8F" w:rsidRDefault="00855203" w14:paraId="108AC589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Prova </w:t>
            </w:r>
            <w:r w:rsidRPr="7BB7EC8F" w:rsidR="002B080E">
              <w:rPr>
                <w:rFonts w:ascii="Arial" w:hAnsi="Arial" w:eastAsia="Arial" w:cs="Arial"/>
                <w:sz w:val="22"/>
                <w:szCs w:val="22"/>
                <w:lang w:val="pt-PT"/>
              </w:rPr>
              <w:t>3</w:t>
            </w:r>
          </w:p>
          <w:p w:rsidRPr="007572ED" w:rsidR="007D78BF" w:rsidP="7BB7EC8F" w:rsidRDefault="00855203" w14:paraId="363E3784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Fórum de dúvidas</w:t>
            </w:r>
          </w:p>
        </w:tc>
        <w:tc>
          <w:tcPr>
            <w:tcW w:w="1841" w:type="dxa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7D78BF" w14:paraId="61CDCEAD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</w:p>
          <w:p w:rsidRPr="007572ED" w:rsidR="007D78BF" w:rsidP="7BB7EC8F" w:rsidRDefault="00855203" w14:paraId="52DE97E5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  <w:tr xmlns:wp14="http://schemas.microsoft.com/office/word/2010/wordml" w:rsidRPr="007572ED" w:rsidR="007D78BF" w:rsidTr="7BB7EC8F" w14:paraId="779A2402" wp14:textId="77777777">
        <w:trPr>
          <w:trHeight w:val="356"/>
        </w:trPr>
        <w:tc>
          <w:tcPr>
            <w:tcW w:w="1228" w:type="dxa"/>
            <w:vMerge/>
            <w:tcBorders/>
            <w:tcMar/>
          </w:tcPr>
          <w:p w:rsidRPr="007572ED" w:rsidR="007D78BF" w:rsidP="003706F0" w:rsidRDefault="007D78BF" w14:paraId="6BB9E253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159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5B1342A4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Aula 16 -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Indicadores de desempenho</w:t>
            </w:r>
          </w:p>
        </w:tc>
        <w:tc>
          <w:tcPr>
            <w:tcW w:w="3788" w:type="dxa"/>
            <w:vMerge/>
            <w:tcBorders/>
            <w:tcMar/>
          </w:tcPr>
          <w:p w:rsidRPr="007572ED" w:rsidR="007D78BF" w:rsidP="003706F0" w:rsidRDefault="007D78BF" w14:paraId="23DE523C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1" w:type="dxa"/>
            <w:vMerge/>
            <w:tcBorders/>
            <w:tcMar/>
          </w:tcPr>
          <w:p w:rsidRPr="007572ED" w:rsidR="007D78BF" w:rsidP="003706F0" w:rsidRDefault="007D78BF" w14:paraId="52E56223" wp14:textId="77777777">
            <w:pPr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72ED" w:rsidR="007D78BF" w:rsidTr="7BB7EC8F" w14:paraId="24572A9F" wp14:textId="77777777">
        <w:trPr>
          <w:trHeight w:val="746"/>
        </w:trPr>
        <w:tc>
          <w:tcPr>
            <w:tcW w:w="1228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5D369756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10</w:t>
            </w:r>
          </w:p>
        </w:tc>
        <w:tc>
          <w:tcPr>
            <w:tcW w:w="7947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075F55B2" wp14:textId="77777777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Prova – </w:t>
            </w:r>
            <w:r w:rsidRPr="7BB7EC8F" w:rsidR="002B080E">
              <w:rPr>
                <w:rFonts w:ascii="Arial" w:hAnsi="Arial" w:eastAsia="Arial" w:cs="Arial"/>
                <w:sz w:val="22"/>
                <w:szCs w:val="22"/>
                <w:lang w:val="pt-PT"/>
              </w:rPr>
              <w:t>4</w:t>
            </w:r>
          </w:p>
        </w:tc>
        <w:tc>
          <w:tcPr>
            <w:tcW w:w="184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7D78BF" w:rsidP="7BB7EC8F" w:rsidRDefault="00855203" w14:paraId="63BB83BE" wp14:textId="77777777">
            <w:pPr>
              <w:pStyle w:val="CorpoA"/>
              <w:spacing w:after="0"/>
              <w:jc w:val="center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00855203">
              <w:rPr>
                <w:rFonts w:ascii="Arial" w:hAnsi="Arial" w:eastAsia="Arial" w:cs="Arial"/>
                <w:sz w:val="22"/>
                <w:szCs w:val="22"/>
                <w:lang w:val="pt-PT"/>
              </w:rPr>
              <w:t>Teórica</w:t>
            </w:r>
          </w:p>
        </w:tc>
      </w:tr>
    </w:tbl>
    <w:p xmlns:wp14="http://schemas.microsoft.com/office/word/2010/wordml" w:rsidRPr="007572ED" w:rsidR="007D78BF" w:rsidP="7BB7EC8F" w:rsidRDefault="007D78BF" w14:paraId="07547A01" wp14:textId="77777777">
      <w:pPr>
        <w:pStyle w:val="CorpoA"/>
        <w:widowControl w:val="0"/>
        <w:spacing w:after="0"/>
        <w:ind w:left="216" w:hanging="216"/>
        <w:rPr>
          <w:rFonts w:ascii="Arial" w:hAnsi="Arial" w:eastAsia="Arial" w:cs="Arial"/>
          <w:sz w:val="22"/>
          <w:szCs w:val="22"/>
        </w:rPr>
      </w:pPr>
    </w:p>
    <w:tbl>
      <w:tblPr>
        <w:tblStyle w:val="TableNormal"/>
        <w:tblW w:w="11017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17"/>
      </w:tblGrid>
      <w:tr xmlns:wp14="http://schemas.microsoft.com/office/word/2010/wordml" w:rsidRPr="007572ED" w:rsidR="00CE4EFA" w:rsidTr="7BB7EC8F" w14:paraId="20C320C8" wp14:textId="77777777">
        <w:trPr>
          <w:trHeight w:val="240"/>
        </w:trPr>
        <w:tc>
          <w:tcPr>
            <w:tcW w:w="11017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CE4EFA" w:rsidP="7BB7EC8F" w:rsidRDefault="00CE4EFA" w14:paraId="7B407D1A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7BB7EC8F" w:rsidR="00CE4EF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8. PROCEDIMENTOS DIDÁTICOS</w:t>
            </w:r>
          </w:p>
        </w:tc>
      </w:tr>
    </w:tbl>
    <w:p xmlns:wp14="http://schemas.microsoft.com/office/word/2010/wordml" w:rsidRPr="007572ED" w:rsidR="007572ED" w:rsidP="7BB7EC8F" w:rsidRDefault="007572ED" w14:paraId="5CF398B5" wp14:textId="77777777">
      <w:pPr>
        <w:tabs>
          <w:tab w:val="left" w:pos="284"/>
          <w:tab w:val="left" w:pos="720"/>
        </w:tabs>
        <w:spacing w:line="276" w:lineRule="auto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>A disciplina, cuja duração é de 10 semanas letivas, é estruturada a partir da seguinte modelagem:</w:t>
      </w:r>
    </w:p>
    <w:p xmlns:wp14="http://schemas.microsoft.com/office/word/2010/wordml" w:rsidRPr="007572ED" w:rsidR="007572ED" w:rsidP="7BB7EC8F" w:rsidRDefault="007572ED" w14:paraId="2B837761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>16 unidades de aprendizagem, incluindo atividades de fixação, distribuídas pelas semanas letivas;</w:t>
      </w:r>
    </w:p>
    <w:p xmlns:wp14="http://schemas.microsoft.com/office/word/2010/wordml" w:rsidRPr="007572ED" w:rsidR="007572ED" w:rsidP="7BB7EC8F" w:rsidRDefault="007572ED" w14:paraId="3F5B1986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 xml:space="preserve">1 vídeo de apresentação com o professor da disciplina na semana </w:t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>1</w:t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>;</w:t>
      </w:r>
    </w:p>
    <w:p xmlns:wp14="http://schemas.microsoft.com/office/word/2010/wordml" w:rsidRPr="007572ED" w:rsidR="007572ED" w:rsidP="7BB7EC8F" w:rsidRDefault="007572ED" w14:paraId="03946FA9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 xml:space="preserve">2 vídeos, alternados nas semanas </w:t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>3</w:t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 xml:space="preserve"> e 8, em que o professor apresenta os aspectos centrais das atividades em estudo e oferece orientações de estudo;</w:t>
      </w:r>
    </w:p>
    <w:p xmlns:wp14="http://schemas.microsoft.com/office/word/2010/wordml" w:rsidRPr="007572ED" w:rsidR="007572ED" w:rsidP="7BB7EC8F" w:rsidRDefault="007572ED" w14:paraId="3FC87D1E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 xml:space="preserve">4 </w:t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>mentorias</w:t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 xml:space="preserve"> alternadas nas semanas:</w:t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 xml:space="preserve">  </w:t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>2, 4, 7 e 9, nas quais é gerada maior proximidade com o aluno, respondendo dúvidas qua</w:t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>n</w:t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>to ao conteúdo estudado e alargando as perspectivas sobre as habilidades e competências a serem desenvolvidas;</w:t>
      </w:r>
    </w:p>
    <w:p xmlns:wp14="http://schemas.microsoft.com/office/word/2010/wordml" w:rsidRPr="007572ED" w:rsidR="007572ED" w:rsidP="7BB7EC8F" w:rsidRDefault="007572ED" w14:paraId="4EB13C27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 xml:space="preserve">provas on-line nas semanas </w:t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>3</w:t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 xml:space="preserve"> e 8, cuja nota é referente a 2ª VA;</w:t>
      </w:r>
    </w:p>
    <w:p xmlns:wp14="http://schemas.microsoft.com/office/word/2010/wordml" w:rsidRPr="007572ED" w:rsidR="007572ED" w:rsidP="7BB7EC8F" w:rsidRDefault="007572ED" w14:paraId="388BF6E2" wp14:textId="77777777">
      <w:pPr>
        <w:tabs>
          <w:tab w:val="left" w:pos="284"/>
          <w:tab w:val="left" w:pos="720"/>
        </w:tabs>
        <w:spacing w:line="276" w:lineRule="auto"/>
        <w:ind w:left="176"/>
        <w:jc w:val="both"/>
        <w:rPr>
          <w:rFonts w:ascii="Arial" w:hAnsi="Arial" w:eastAsia="Arial" w:cs="Arial"/>
          <w:sz w:val="22"/>
          <w:szCs w:val="22"/>
          <w:lang w:val="pt-BR"/>
        </w:rPr>
      </w:pP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>•</w:t>
      </w:r>
      <w:r>
        <w:tab/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 xml:space="preserve">programa Supere-se de retomada de conteúdos e recuperação de notas nas semanas </w:t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>6</w:t>
      </w:r>
      <w:r w:rsidRPr="7BB7EC8F" w:rsidR="007572ED">
        <w:rPr>
          <w:rFonts w:ascii="Arial" w:hAnsi="Arial" w:eastAsia="Arial" w:cs="Arial"/>
          <w:sz w:val="22"/>
          <w:szCs w:val="22"/>
          <w:lang w:val="pt-BR"/>
        </w:rPr>
        <w:t xml:space="preserve"> e 7;</w:t>
      </w:r>
    </w:p>
    <w:p xmlns:wp14="http://schemas.microsoft.com/office/word/2010/wordml" w:rsidRPr="007572ED" w:rsidR="00CE4EFA" w:rsidP="7BB7EC8F" w:rsidRDefault="007572ED" w14:paraId="25F5ACB3" wp14:textId="77777777">
      <w:pPr>
        <w:pStyle w:val="CorpoA"/>
        <w:spacing w:after="0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</w:rPr>
      </w:pPr>
      <w:r w:rsidRPr="7BB7EC8F" w:rsidR="007572ED">
        <w:rPr>
          <w:rFonts w:ascii="Arial" w:hAnsi="Arial" w:eastAsia="Arial" w:cs="Arial"/>
          <w:sz w:val="22"/>
          <w:szCs w:val="22"/>
        </w:rPr>
        <w:t xml:space="preserve">   • </w:t>
      </w:r>
      <w:proofErr w:type="spellStart"/>
      <w:r w:rsidRPr="7BB7EC8F" w:rsidR="007572ED">
        <w:rPr>
          <w:rFonts w:ascii="Arial" w:hAnsi="Arial" w:eastAsia="Arial" w:cs="Arial"/>
          <w:sz w:val="22"/>
          <w:szCs w:val="22"/>
        </w:rPr>
        <w:t>provas</w:t>
      </w:r>
      <w:proofErr w:type="spellEnd"/>
      <w:r w:rsidRPr="7BB7EC8F" w:rsidR="007572ED">
        <w:rPr>
          <w:rFonts w:ascii="Arial" w:hAnsi="Arial" w:eastAsia="Arial" w:cs="Arial"/>
          <w:sz w:val="22"/>
          <w:szCs w:val="22"/>
        </w:rPr>
        <w:t xml:space="preserve"> </w:t>
      </w:r>
      <w:proofErr w:type="spellStart"/>
      <w:r w:rsidRPr="7BB7EC8F" w:rsidR="007572ED">
        <w:rPr>
          <w:rFonts w:ascii="Arial" w:hAnsi="Arial" w:eastAsia="Arial" w:cs="Arial"/>
          <w:sz w:val="22"/>
          <w:szCs w:val="22"/>
        </w:rPr>
        <w:t>nas</w:t>
      </w:r>
      <w:proofErr w:type="spellEnd"/>
      <w:r w:rsidRPr="7BB7EC8F" w:rsidR="007572ED">
        <w:rPr>
          <w:rFonts w:ascii="Arial" w:hAnsi="Arial" w:eastAsia="Arial" w:cs="Arial"/>
          <w:sz w:val="22"/>
          <w:szCs w:val="22"/>
        </w:rPr>
        <w:t xml:space="preserve"> </w:t>
      </w:r>
      <w:proofErr w:type="spellStart"/>
      <w:r w:rsidRPr="7BB7EC8F" w:rsidR="007572ED">
        <w:rPr>
          <w:rFonts w:ascii="Arial" w:hAnsi="Arial" w:eastAsia="Arial" w:cs="Arial"/>
          <w:sz w:val="22"/>
          <w:szCs w:val="22"/>
        </w:rPr>
        <w:t>semanas</w:t>
      </w:r>
      <w:proofErr w:type="spellEnd"/>
      <w:r w:rsidRPr="7BB7EC8F" w:rsidR="007572ED">
        <w:rPr>
          <w:rFonts w:ascii="Arial" w:hAnsi="Arial" w:eastAsia="Arial" w:cs="Arial"/>
          <w:sz w:val="22"/>
          <w:szCs w:val="22"/>
        </w:rPr>
        <w:t xml:space="preserve"> 5 e 10, 1ª VA e 3ª VA.</w:t>
      </w:r>
    </w:p>
    <w:tbl>
      <w:tblPr>
        <w:tblStyle w:val="TableNormal"/>
        <w:tblW w:w="11017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17"/>
      </w:tblGrid>
      <w:tr xmlns:wp14="http://schemas.microsoft.com/office/word/2010/wordml" w:rsidRPr="007572ED" w:rsidR="00CE4EFA" w:rsidTr="7BB7EC8F" w14:paraId="32FBE119" wp14:textId="77777777">
        <w:trPr>
          <w:trHeight w:val="240"/>
        </w:trPr>
        <w:tc>
          <w:tcPr>
            <w:tcW w:w="11017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CE4EFA" w:rsidP="7BB7EC8F" w:rsidRDefault="00CE4EFA" w14:paraId="0E8B5BFA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7BB7EC8F" w:rsidR="00CE4EF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 xml:space="preserve">9. </w:t>
            </w:r>
            <w:r w:rsidRPr="7BB7EC8F" w:rsidR="00CE4EF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  <w:t xml:space="preserve">ATIVIDADE INTEGRATIVA </w:t>
            </w:r>
          </w:p>
        </w:tc>
      </w:tr>
      <w:tr xmlns:wp14="http://schemas.microsoft.com/office/word/2010/wordml" w:rsidRPr="007572ED" w:rsidR="00CE4EFA" w:rsidTr="7BB7EC8F" w14:paraId="1910FCD1" wp14:textId="77777777">
        <w:trPr>
          <w:trHeight w:val="240"/>
        </w:trPr>
        <w:tc>
          <w:tcPr>
            <w:tcW w:w="11017" w:type="dxa"/>
            <w:tcBorders>
              <w:top w:val="single" w:color="000000" w:themeColor="text1" w:sz="4" w:space="0"/>
              <w:left w:val="nil"/>
              <w:bottom w:val="single" w:color="000000" w:themeColor="text1" w:sz="4" w:space="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:rsidRPr="007572ED" w:rsidR="00CE4EFA" w:rsidP="7BB7EC8F" w:rsidRDefault="00CE4EFA" w14:paraId="48760C6E" wp14:textId="77777777">
            <w:pPr>
              <w:pStyle w:val="CorpoA"/>
              <w:spacing w:after="0"/>
              <w:rPr>
                <w:rFonts w:ascii="Arial" w:hAnsi="Arial" w:eastAsia="Arial" w:cs="Arial"/>
                <w:color w:val="000000" w:themeColor="text1"/>
                <w:sz w:val="22"/>
                <w:szCs w:val="22"/>
              </w:rPr>
            </w:pPr>
            <w:r w:rsidRPr="7BB7EC8F" w:rsidR="00CE4EF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</w:rPr>
              <w:t>N</w:t>
            </w:r>
            <w:proofErr w:type="spellStart"/>
            <w:r w:rsidRPr="7BB7EC8F" w:rsidR="00CE4EF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pt-PT"/>
              </w:rPr>
              <w:t>ão</w:t>
            </w:r>
            <w:proofErr w:type="spellEnd"/>
            <w:r w:rsidRPr="7BB7EC8F" w:rsidR="00CE4EF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pt-PT"/>
              </w:rPr>
              <w:t xml:space="preserve"> </w:t>
            </w:r>
            <w:proofErr w:type="gramStart"/>
            <w:r w:rsidRPr="7BB7EC8F" w:rsidR="00CE4EF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pt-PT"/>
              </w:rPr>
              <w:t>se Aplica</w:t>
            </w:r>
            <w:proofErr w:type="gramEnd"/>
            <w:r w:rsidRPr="7BB7EC8F" w:rsidR="00CE4EF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val="pt-PT"/>
              </w:rPr>
              <w:t>.</w:t>
            </w:r>
          </w:p>
        </w:tc>
      </w:tr>
    </w:tbl>
    <w:p xmlns:wp14="http://schemas.microsoft.com/office/word/2010/wordml" w:rsidRPr="007572ED" w:rsidR="00CE4EFA" w:rsidP="7BB7EC8F" w:rsidRDefault="00CE4EFA" w14:paraId="5043CB0F" wp14:textId="77777777">
      <w:pPr>
        <w:pStyle w:val="CorpoA"/>
        <w:spacing w:after="0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</w:rPr>
      </w:pPr>
    </w:p>
    <w:tbl>
      <w:tblPr>
        <w:tblStyle w:val="TableNormal"/>
        <w:tblW w:w="11017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17"/>
      </w:tblGrid>
      <w:tr xmlns:wp14="http://schemas.microsoft.com/office/word/2010/wordml" w:rsidRPr="007572ED" w:rsidR="00CE4EFA" w:rsidTr="7BB7EC8F" w14:paraId="487C9F35" wp14:textId="77777777">
        <w:trPr>
          <w:trHeight w:val="240"/>
        </w:trPr>
        <w:tc>
          <w:tcPr>
            <w:tcW w:w="1101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7572ED" w:rsidR="00CE4EFA" w:rsidP="7BB7EC8F" w:rsidRDefault="00CE4EFA" w14:paraId="5AE21827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</w:pPr>
            <w:r w:rsidRPr="7BB7EC8F" w:rsidR="00CE4EF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val="pt-PT"/>
              </w:rPr>
              <w:t>10. PROCESSO AVALIATIVO DA APRENDIZAGEM</w:t>
            </w:r>
          </w:p>
        </w:tc>
      </w:tr>
      <w:tr xmlns:wp14="http://schemas.microsoft.com/office/word/2010/wordml" w:rsidRPr="002B080E" w:rsidR="007572ED" w:rsidTr="7BB7EC8F" w14:paraId="26C4F098" wp14:textId="77777777">
        <w:trPr>
          <w:trHeight w:val="3716"/>
        </w:trPr>
        <w:tc>
          <w:tcPr>
            <w:tcW w:w="1101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7572ED" w:rsidR="007572ED" w:rsidP="7BB7EC8F" w:rsidRDefault="002B080E" w14:paraId="33C1B4CD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sz w:val="22"/>
                <w:szCs w:val="22"/>
                <w:lang w:val="pt-BR"/>
              </w:rPr>
            </w:pPr>
            <w:r w:rsidRPr="7BB7EC8F" w:rsidR="002B080E">
              <w:rPr>
                <w:rFonts w:ascii="Arial" w:hAnsi="Arial" w:eastAsia="Arial" w:cs="Arial"/>
                <w:sz w:val="22"/>
                <w:szCs w:val="22"/>
                <w:lang w:val="pt-BR"/>
              </w:rPr>
              <w:t>As</w:t>
            </w:r>
            <w:r w:rsidRPr="7BB7EC8F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 xml:space="preserve"> Verificações de Aprendizagem estarão disponíveis nas seguintes semanas da disciplina: Semana 3 - </w:t>
            </w:r>
            <w:r w:rsidRPr="7BB7EC8F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Prova</w:t>
            </w:r>
            <w:r w:rsidRPr="7BB7EC8F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 xml:space="preserve"> on-line A (2ªVA); S</w:t>
            </w:r>
            <w:r w:rsidRPr="7BB7EC8F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e</w:t>
            </w:r>
            <w:r w:rsidRPr="7BB7EC8F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mana 5 - 1ªVA; Semana 8 - Prova on-line B (2ªVA); Semana 10 - 3ª VA.</w:t>
            </w:r>
          </w:p>
          <w:p w:rsidRPr="007572ED" w:rsidR="007572ED" w:rsidP="7BB7EC8F" w:rsidRDefault="007572ED" w14:paraId="007242E3" wp14:textId="77777777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sz w:val="22"/>
                <w:szCs w:val="22"/>
                <w:lang w:val="pt-BR"/>
              </w:rPr>
            </w:pPr>
            <w:r>
              <w:br/>
            </w:r>
            <w:r w:rsidRPr="7BB7EC8F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Os valores das avaliações são: Prova on-line A (2ª VA) - 50 pontos; Prova de 1ªVA - 100 pontos; Prova on-line B (2ªVA) - 50 pontos; Prova de 3ª VA - 100 pontos.</w:t>
            </w:r>
            <w:r>
              <w:br/>
            </w:r>
          </w:p>
          <w:p w:rsidRPr="007572ED" w:rsidR="007572ED" w:rsidP="7BB7EC8F" w:rsidRDefault="007572ED" w14:paraId="5F6F80D4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lang w:val="pt-BR"/>
              </w:rPr>
            </w:pPr>
            <w:r w:rsidRPr="7BB7EC8F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Após a 1ª verificação de aprendizagem, acontece o Programa Supere-se. Nele, por meio da aplicação da Metodologia Ativa, os est</w:t>
            </w:r>
            <w:r w:rsidRPr="7BB7EC8F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u</w:t>
            </w:r>
            <w:r w:rsidRPr="7BB7EC8F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dantes são convidados a participarem de estudos em grupo com seus pares, revisando o conteúdo até ali ministrado. Para cada grupo, são destinados alunos para exercerem o papel de líder e monitor. Após um período de 14 dias, são aplicadas novas avaliações, perm</w:t>
            </w:r>
            <w:r w:rsidRPr="7BB7EC8F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i</w:t>
            </w:r>
            <w:r w:rsidRPr="7BB7EC8F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7572ED" w:rsidR="007572ED" w:rsidP="7BB7EC8F" w:rsidRDefault="007572ED" w14:paraId="7FC76B42" wp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val="pt-BR" w:eastAsia="pt-BR"/>
              </w:rPr>
            </w:pPr>
            <w:r>
              <w:br/>
            </w:r>
            <w:r w:rsidRPr="7BB7EC8F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 xml:space="preserve">Todas as avaliações propostas – </w:t>
            </w:r>
            <w:r w:rsidRPr="7BB7EC8F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1ª, 2ª e 3ª</w:t>
            </w:r>
            <w:r w:rsidRPr="7BB7EC8F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7BB7EC8F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Lyceum</w:t>
            </w:r>
            <w:proofErr w:type="spellEnd"/>
            <w:r w:rsidRPr="7BB7EC8F" w:rsidR="007572ED">
              <w:rPr>
                <w:rFonts w:ascii="Arial" w:hAnsi="Arial" w:eastAsia="Arial" w:cs="Arial"/>
                <w:sz w:val="22"/>
                <w:szCs w:val="22"/>
                <w:lang w:val="pt-BR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7572ED" w:rsidR="00CE4EFA" w:rsidP="7BB7EC8F" w:rsidRDefault="00CE4EFA" w14:paraId="07459315" wp14:textId="77777777">
      <w:pPr>
        <w:pStyle w:val="CorpoA"/>
        <w:widowControl w:val="0"/>
        <w:spacing w:after="0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</w:rPr>
      </w:pPr>
    </w:p>
    <w:tbl>
      <w:tblPr>
        <w:tblStyle w:val="TableNormal"/>
        <w:tblW w:w="11017" w:type="dxa"/>
        <w:tblInd w:w="80" w:type="dxa"/>
        <w:tbl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FFFFFF" w:sz="8" w:space="0"/>
          <w:insideV w:val="single" w:color="FFFFFF" w:sz="8" w:space="0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017"/>
      </w:tblGrid>
      <w:tr xmlns:wp14="http://schemas.microsoft.com/office/word/2010/wordml" w:rsidRPr="007572ED" w:rsidR="007D78BF" w:rsidTr="7BB7EC8F" w14:paraId="65F2DBCE" wp14:textId="77777777">
        <w:trPr>
          <w:trHeight w:val="329"/>
        </w:trPr>
        <w:tc>
          <w:tcPr>
            <w:tcW w:w="1101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17365D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7572ED" w:rsidR="007D78BF" w:rsidP="7BB7EC8F" w:rsidRDefault="00855203" w14:paraId="42585CB3" wp14:textId="77777777">
            <w:pPr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/>
              </w:rPr>
              <w:t>11. BIBLIOGRAFIA</w:t>
            </w: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BR"/>
              </w:rPr>
              <w:t xml:space="preserve">  </w:t>
            </w:r>
          </w:p>
        </w:tc>
        <w:proofErr w:type="gramEnd"/>
      </w:tr>
      <w:tr xmlns:wp14="http://schemas.microsoft.com/office/word/2010/wordml" w:rsidRPr="002B080E" w:rsidR="007D78BF" w:rsidTr="7BB7EC8F" w14:paraId="2780D62A" wp14:textId="77777777">
        <w:trPr>
          <w:trHeight w:val="761"/>
        </w:trPr>
        <w:tc>
          <w:tcPr>
            <w:tcW w:w="1101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7572ED" w:rsidR="007D78BF" w:rsidP="7BB7EC8F" w:rsidRDefault="00855203" w14:paraId="207D2E18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Básica:</w:t>
            </w:r>
          </w:p>
          <w:p w:rsidRPr="007572ED" w:rsidR="00CE4EFA" w:rsidP="7BB7EC8F" w:rsidRDefault="00CE4EFA" w14:paraId="6537F28F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</w:p>
          <w:p w:rsidR="50A8FE8B" w:rsidP="7BB7EC8F" w:rsidRDefault="50A8FE8B" w14:paraId="694ED117" w14:textId="10565656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50A8FE8B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CHIAVENATO, </w:t>
            </w:r>
            <w:proofErr w:type="spellStart"/>
            <w:r w:rsidRPr="7BB7EC8F" w:rsidR="50A8FE8B">
              <w:rPr>
                <w:rFonts w:ascii="Arial" w:hAnsi="Arial" w:eastAsia="Arial" w:cs="Arial"/>
                <w:sz w:val="22"/>
                <w:szCs w:val="22"/>
                <w:lang w:val="pt-PT"/>
              </w:rPr>
              <w:t>Idalberto</w:t>
            </w:r>
            <w:proofErr w:type="spellEnd"/>
            <w:r w:rsidRPr="7BB7EC8F" w:rsidR="50A8FE8B">
              <w:rPr>
                <w:rFonts w:ascii="Arial" w:hAnsi="Arial" w:eastAsia="Arial" w:cs="Arial"/>
                <w:sz w:val="22"/>
                <w:szCs w:val="22"/>
                <w:lang w:val="pt-PT"/>
              </w:rPr>
              <w:t>. Gestão de Pessoas - O Novo Papel da Gestão do Talento Humano</w:t>
            </w:r>
            <w:proofErr w:type="gramStart"/>
            <w:r w:rsidRPr="7BB7EC8F" w:rsidR="50A8FE8B">
              <w:rPr>
                <w:rFonts w:ascii="Arial" w:hAnsi="Arial" w:eastAsia="Arial" w:cs="Arial"/>
                <w:sz w:val="22"/>
                <w:szCs w:val="22"/>
                <w:lang w:val="pt-PT"/>
              </w:rPr>
              <w:t>. :</w:t>
            </w:r>
            <w:proofErr w:type="gramEnd"/>
            <w:r w:rsidRPr="7BB7EC8F" w:rsidR="50A8FE8B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Grupo GEN, 2020. 9788597024074. Disponível em: </w:t>
            </w:r>
            <w:r w:rsidRPr="7BB7EC8F" w:rsidR="50A8FE8B">
              <w:rPr>
                <w:rFonts w:ascii="Arial" w:hAnsi="Arial" w:eastAsia="Arial" w:cs="Arial"/>
                <w:sz w:val="22"/>
                <w:szCs w:val="22"/>
                <w:lang w:val="pt-PT"/>
              </w:rPr>
              <w:t>https://integrada.minhabiblioteca.com.br/#/books/9788597024074/</w:t>
            </w:r>
            <w:r w:rsidRPr="7BB7EC8F" w:rsidR="50A8FE8B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. </w:t>
            </w:r>
          </w:p>
          <w:p w:rsidR="50A8FE8B" w:rsidP="7BB7EC8F" w:rsidRDefault="50A8FE8B" w14:paraId="2285C7DD" w14:textId="7678E1ED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  <w:r w:rsidRPr="7BB7EC8F" w:rsidR="50A8FE8B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</w:p>
          <w:p w:rsidR="50A8FE8B" w:rsidP="7BB7EC8F" w:rsidRDefault="50A8FE8B" w14:paraId="7FF80EDE" w14:textId="1111DB48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  <w:r w:rsidRPr="7BB7EC8F" w:rsidR="50A8FE8B">
              <w:rPr>
                <w:rFonts w:ascii="Arial" w:hAnsi="Arial" w:eastAsia="Arial" w:cs="Arial"/>
                <w:sz w:val="22"/>
                <w:szCs w:val="22"/>
                <w:lang w:val="pt-PT"/>
              </w:rPr>
              <w:t>DUTRA, Joel S. Gestão de Pessoas em Empresas e Organizações Pública</w:t>
            </w:r>
            <w:proofErr w:type="gramStart"/>
            <w:r w:rsidRPr="7BB7EC8F" w:rsidR="50A8FE8B">
              <w:rPr>
                <w:rFonts w:ascii="Arial" w:hAnsi="Arial" w:eastAsia="Arial" w:cs="Arial"/>
                <w:sz w:val="22"/>
                <w:szCs w:val="22"/>
                <w:lang w:val="pt-PT"/>
              </w:rPr>
              <w:t>. :</w:t>
            </w:r>
            <w:proofErr w:type="gramEnd"/>
            <w:r w:rsidRPr="7BB7EC8F" w:rsidR="50A8FE8B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Grupo GEN, 2019. 9788597020793. Disponível em: </w:t>
            </w:r>
            <w:r w:rsidRPr="7BB7EC8F" w:rsidR="50A8FE8B">
              <w:rPr>
                <w:rFonts w:ascii="Arial" w:hAnsi="Arial" w:eastAsia="Arial" w:cs="Arial"/>
                <w:sz w:val="22"/>
                <w:szCs w:val="22"/>
                <w:lang w:val="pt-PT"/>
              </w:rPr>
              <w:t>https://integrada.minhabiblioteca.com.br/#/books/9788597020793/</w:t>
            </w:r>
            <w:r w:rsidRPr="7BB7EC8F" w:rsidR="50A8FE8B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.  </w:t>
            </w:r>
          </w:p>
          <w:p w:rsidR="50A8FE8B" w:rsidP="7BB7EC8F" w:rsidRDefault="50A8FE8B" w14:paraId="43044DF3" w14:textId="74DCE549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  <w:r w:rsidRPr="7BB7EC8F" w:rsidR="50A8FE8B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</w:t>
            </w:r>
          </w:p>
          <w:p w:rsidR="50A8FE8B" w:rsidP="7BB7EC8F" w:rsidRDefault="50A8FE8B" w14:paraId="24B7C78B" w14:textId="0169B290">
            <w:pPr>
              <w:pStyle w:val="CorpoA"/>
              <w:spacing w:after="0"/>
              <w:jc w:val="both"/>
              <w:rPr>
                <w:rFonts w:ascii="Arial" w:hAnsi="Arial" w:eastAsia="Arial" w:cs="Arial"/>
                <w:sz w:val="22"/>
                <w:szCs w:val="22"/>
                <w:lang w:val="pt-PT"/>
              </w:rPr>
            </w:pPr>
            <w:r w:rsidRPr="7BB7EC8F" w:rsidR="50A8FE8B">
              <w:rPr>
                <w:rFonts w:ascii="Arial" w:hAnsi="Arial" w:eastAsia="Arial" w:cs="Arial"/>
                <w:sz w:val="22"/>
                <w:szCs w:val="22"/>
                <w:lang w:val="pt-PT"/>
              </w:rPr>
              <w:t>RIBEIRO, Antônio de L. Gestão de Pessoas - 3ª ed.</w:t>
            </w:r>
            <w:proofErr w:type="gramStart"/>
            <w:r w:rsidRPr="7BB7EC8F" w:rsidR="50A8FE8B">
              <w:rPr>
                <w:rFonts w:ascii="Arial" w:hAnsi="Arial" w:eastAsia="Arial" w:cs="Arial"/>
                <w:sz w:val="22"/>
                <w:szCs w:val="22"/>
                <w:lang w:val="pt-PT"/>
              </w:rPr>
              <w:t>. :</w:t>
            </w:r>
            <w:proofErr w:type="gramEnd"/>
            <w:r w:rsidRPr="7BB7EC8F" w:rsidR="50A8FE8B">
              <w:rPr>
                <w:rFonts w:ascii="Arial" w:hAnsi="Arial" w:eastAsia="Arial" w:cs="Arial"/>
                <w:sz w:val="22"/>
                <w:szCs w:val="22"/>
                <w:lang w:val="pt-PT"/>
              </w:rPr>
              <w:t xml:space="preserve"> Editora Saraiva, 2018. 9788553131808. Disponível em: https://integrada.minhabiblioteca.com.br/#/books/9788553131808/.</w:t>
            </w:r>
          </w:p>
          <w:p w:rsidRPr="007572ED" w:rsidR="007D78BF" w:rsidP="7BB7EC8F" w:rsidRDefault="007D78BF" w14:paraId="44E871BC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</w:pPr>
          </w:p>
          <w:p w:rsidRPr="007572ED" w:rsidR="007D78BF" w:rsidP="7BB7EC8F" w:rsidRDefault="00855203" w14:paraId="64444176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</w:pPr>
            <w:r w:rsidRPr="7BB7EC8F" w:rsidR="00855203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val="pt-PT"/>
              </w:rPr>
              <w:t>Complementar:</w:t>
            </w:r>
          </w:p>
          <w:p w:rsidRPr="007572ED" w:rsidR="00CE4EFA" w:rsidP="7BB7EC8F" w:rsidRDefault="00CE4EFA" w14:paraId="144A5D23" wp14:textId="77777777">
            <w:pPr>
              <w:pStyle w:val="CorpoA"/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</w:pPr>
          </w:p>
          <w:p w:rsidRPr="007572ED" w:rsidR="007D78BF" w:rsidP="7BB7EC8F" w:rsidRDefault="00855203" w14:paraId="2ECFCA09" wp14:textId="79ACD1A9">
            <w:pPr>
              <w:pStyle w:val="CorpoA"/>
              <w:spacing w:after="0"/>
              <w:rPr>
                <w:rFonts w:ascii="Arial" w:hAnsi="Arial" w:eastAsia="Arial" w:cs="Arial"/>
                <w:sz w:val="22"/>
                <w:szCs w:val="22"/>
              </w:rPr>
            </w:pPr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ARAÚJO, </w:t>
            </w:r>
            <w:proofErr w:type="spellStart"/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>Luis</w:t>
            </w:r>
            <w:proofErr w:type="spellEnd"/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 César Gonçalves D.; GARCIA, Adriana A. Gestão de Pessoas: Estratégias e Integração Organizacional - Edição Compacta, 2ª edição</w:t>
            </w:r>
            <w:proofErr w:type="gramStart"/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>. :</w:t>
            </w:r>
            <w:proofErr w:type="gramEnd"/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 Grupo GEN, 2014. 9788522491292. Disponível em: </w:t>
            </w:r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>https://integrada.minhabiblioteca.com.br/#/books/9788522491292/</w:t>
            </w:r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. </w:t>
            </w:r>
          </w:p>
          <w:p w:rsidRPr="007572ED" w:rsidR="007D78BF" w:rsidP="7BB7EC8F" w:rsidRDefault="00855203" w14:paraId="4C2918C0" wp14:textId="05E04CF4">
            <w:pPr>
              <w:pStyle w:val="CorpoA"/>
              <w:spacing w:after="0"/>
              <w:rPr>
                <w:rStyle w:val="Hyperlink3"/>
                <w:rFonts w:ascii="Arial" w:hAnsi="Arial" w:eastAsia="Arial" w:cs="Arial"/>
                <w:sz w:val="22"/>
                <w:szCs w:val="22"/>
              </w:rPr>
            </w:pPr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 </w:t>
            </w:r>
          </w:p>
          <w:p w:rsidRPr="007572ED" w:rsidR="007D78BF" w:rsidP="7BB7EC8F" w:rsidRDefault="00855203" w14:paraId="787A3408" wp14:textId="53D20045">
            <w:pPr>
              <w:pStyle w:val="CorpoA"/>
              <w:spacing w:after="0"/>
              <w:rPr>
                <w:rStyle w:val="Hyperlink3"/>
                <w:rFonts w:ascii="Arial" w:hAnsi="Arial" w:eastAsia="Arial" w:cs="Arial"/>
                <w:sz w:val="22"/>
                <w:szCs w:val="22"/>
              </w:rPr>
            </w:pPr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>BARBIERI, Ugo F. Gestão de Pessoas nas Organizações - Conceitos Básicos e Aplicações</w:t>
            </w:r>
            <w:proofErr w:type="gramStart"/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>. :</w:t>
            </w:r>
            <w:proofErr w:type="gramEnd"/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 Grupo GEN, 2016. 9788597003062. Disponível em: </w:t>
            </w:r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>https://integrada.minhabiblioteca.com.br/#/books/9788597003062/</w:t>
            </w:r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.  </w:t>
            </w:r>
          </w:p>
          <w:p w:rsidRPr="007572ED" w:rsidR="007D78BF" w:rsidP="7BB7EC8F" w:rsidRDefault="00855203" w14:paraId="34A6C343" wp14:textId="141E9B35">
            <w:pPr>
              <w:pStyle w:val="CorpoA"/>
              <w:spacing w:after="0"/>
              <w:rPr>
                <w:rStyle w:val="Hyperlink3"/>
                <w:rFonts w:ascii="Arial" w:hAnsi="Arial" w:eastAsia="Arial" w:cs="Arial"/>
                <w:sz w:val="22"/>
                <w:szCs w:val="22"/>
              </w:rPr>
            </w:pPr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 </w:t>
            </w:r>
          </w:p>
          <w:p w:rsidRPr="007572ED" w:rsidR="007D78BF" w:rsidP="7BB7EC8F" w:rsidRDefault="00855203" w14:paraId="1CD535A7" wp14:textId="6FBBDB78">
            <w:pPr>
              <w:pStyle w:val="CorpoA"/>
              <w:spacing w:after="0"/>
              <w:rPr>
                <w:rStyle w:val="Hyperlink3"/>
                <w:rFonts w:ascii="Arial" w:hAnsi="Arial" w:eastAsia="Arial" w:cs="Arial"/>
                <w:sz w:val="22"/>
                <w:szCs w:val="22"/>
              </w:rPr>
            </w:pPr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VERGARA, </w:t>
            </w:r>
            <w:proofErr w:type="spellStart"/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>Sylvia</w:t>
            </w:r>
            <w:proofErr w:type="spellEnd"/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 C. Gestão de Pessoas, 16ª edição</w:t>
            </w:r>
            <w:proofErr w:type="gramStart"/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>. :</w:t>
            </w:r>
            <w:proofErr w:type="gramEnd"/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 Grupo GEN, 2016. 9788597007985. Disponível em: </w:t>
            </w:r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>https://integrada.minhabiblioteca.com.br/#/books/9788597007985/</w:t>
            </w:r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.  </w:t>
            </w:r>
          </w:p>
          <w:p w:rsidRPr="007572ED" w:rsidR="007D78BF" w:rsidP="7BB7EC8F" w:rsidRDefault="00855203" w14:paraId="2792F470" wp14:textId="032ED8B4">
            <w:pPr>
              <w:pStyle w:val="CorpoA"/>
              <w:spacing w:after="0"/>
              <w:rPr>
                <w:rStyle w:val="Hyperlink3"/>
                <w:rFonts w:ascii="Arial" w:hAnsi="Arial" w:eastAsia="Arial" w:cs="Arial"/>
                <w:sz w:val="22"/>
                <w:szCs w:val="22"/>
              </w:rPr>
            </w:pPr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 </w:t>
            </w:r>
          </w:p>
          <w:p w:rsidRPr="007572ED" w:rsidR="007D78BF" w:rsidP="7BB7EC8F" w:rsidRDefault="00855203" w14:paraId="05E555C2" wp14:textId="7A6AA55D">
            <w:pPr>
              <w:pStyle w:val="CorpoA"/>
              <w:spacing w:after="0"/>
              <w:rPr>
                <w:rStyle w:val="Hyperlink3"/>
                <w:rFonts w:ascii="Arial" w:hAnsi="Arial" w:eastAsia="Arial" w:cs="Arial"/>
                <w:sz w:val="22"/>
                <w:szCs w:val="22"/>
              </w:rPr>
            </w:pPr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GIL, </w:t>
            </w:r>
            <w:proofErr w:type="spellStart"/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>Antonio</w:t>
            </w:r>
            <w:proofErr w:type="spellEnd"/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 C. Gestão de Pessoas - Enfoque nos Papéis Estratégicos, 2ª edição</w:t>
            </w:r>
            <w:proofErr w:type="gramStart"/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>. :</w:t>
            </w:r>
            <w:proofErr w:type="gramEnd"/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 Grupo GEN, 2016. 9788597009064. Disponível em: </w:t>
            </w:r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>https://integrada.minhabiblioteca.com.br/#/books/9788597009064/</w:t>
            </w:r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.  </w:t>
            </w:r>
          </w:p>
          <w:p w:rsidRPr="007572ED" w:rsidR="007D78BF" w:rsidP="7BB7EC8F" w:rsidRDefault="00855203" w14:paraId="6A145251" wp14:textId="635C694A">
            <w:pPr>
              <w:pStyle w:val="CorpoA"/>
              <w:spacing w:after="0"/>
              <w:rPr>
                <w:rStyle w:val="Hyperlink3"/>
                <w:rFonts w:ascii="Arial" w:hAnsi="Arial" w:eastAsia="Arial" w:cs="Arial"/>
                <w:sz w:val="22"/>
                <w:szCs w:val="22"/>
              </w:rPr>
            </w:pPr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 </w:t>
            </w:r>
          </w:p>
          <w:p w:rsidRPr="007572ED" w:rsidR="007D78BF" w:rsidP="7BB7EC8F" w:rsidRDefault="00855203" w14:paraId="589F93FC" wp14:textId="6AFCBD41">
            <w:pPr>
              <w:pStyle w:val="CorpoA"/>
              <w:spacing w:after="0"/>
              <w:rPr>
                <w:rStyle w:val="Hyperlink3"/>
                <w:rFonts w:ascii="Arial" w:hAnsi="Arial" w:eastAsia="Arial" w:cs="Arial"/>
                <w:sz w:val="22"/>
                <w:szCs w:val="22"/>
              </w:rPr>
            </w:pPr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>ARELLANO, Eliete. Gestão de Pessoas</w:t>
            </w:r>
            <w:proofErr w:type="gramStart"/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>. :</w:t>
            </w:r>
            <w:proofErr w:type="gramEnd"/>
            <w:r w:rsidRPr="7BB7EC8F" w:rsidR="50A8FE8B">
              <w:rPr>
                <w:rStyle w:val="Hyperlink3"/>
                <w:rFonts w:ascii="Arial" w:hAnsi="Arial" w:eastAsia="Arial" w:cs="Arial"/>
                <w:sz w:val="22"/>
                <w:szCs w:val="22"/>
              </w:rPr>
              <w:t xml:space="preserve"> Grupo GEN, 2017. 9788595152458. Disponível em: https://integrada.minhabiblioteca.com.br/#/books/9788595152458/.  </w:t>
            </w:r>
          </w:p>
        </w:tc>
      </w:tr>
    </w:tbl>
    <w:p xmlns:wp14="http://schemas.microsoft.com/office/word/2010/wordml" w:rsidRPr="007572ED" w:rsidR="007D78BF" w:rsidP="7BB7EC8F" w:rsidRDefault="007D78BF" w14:paraId="3A0FF5F2" wp14:textId="77777777">
      <w:pPr>
        <w:pStyle w:val="CorpoA"/>
        <w:widowControl w:val="0"/>
        <w:spacing w:after="0" w:line="240" w:lineRule="auto"/>
        <w:ind w:left="216" w:hanging="216"/>
        <w:rPr>
          <w:rStyle w:val="Nenhum"/>
          <w:rFonts w:ascii="Arial" w:hAnsi="Arial" w:eastAsia="Arial" w:cs="Arial"/>
          <w:b w:val="1"/>
          <w:bCs w:val="1"/>
          <w:sz w:val="22"/>
          <w:szCs w:val="22"/>
        </w:rPr>
      </w:pPr>
    </w:p>
    <w:p xmlns:wp14="http://schemas.microsoft.com/office/word/2010/wordml" w:rsidRPr="007572ED" w:rsidR="00BA4562" w:rsidP="7BB7EC8F" w:rsidRDefault="00855203" w14:paraId="7E831009" wp14:textId="77777777">
      <w:pPr>
        <w:pStyle w:val="CorpoA"/>
        <w:spacing w:after="0" w:line="240" w:lineRule="auto"/>
        <w:jc w:val="right"/>
        <w:rPr>
          <w:rFonts w:ascii="Arial" w:hAnsi="Arial" w:eastAsia="Arial" w:cs="Arial"/>
          <w:color w:val="000000" w:themeColor="text1"/>
          <w:sz w:val="22"/>
          <w:szCs w:val="22"/>
        </w:rPr>
      </w:pPr>
      <w:r w:rsidRPr="7BB7EC8F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</w:rPr>
        <w:t>An</w:t>
      </w:r>
      <w:r w:rsidRPr="7BB7EC8F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á</w:t>
      </w:r>
      <w:r w:rsidRPr="7BB7EC8F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</w:rPr>
        <w:t xml:space="preserve">polis, </w:t>
      </w:r>
      <w:r w:rsidRPr="7BB7EC8F" w:rsidR="00BA4562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</w:rPr>
        <w:t>0</w:t>
      </w:r>
      <w:r w:rsidRPr="7BB7EC8F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1</w:t>
      </w:r>
      <w:r w:rsidRPr="7BB7EC8F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es-ES"/>
        </w:rPr>
        <w:t xml:space="preserve"> de </w:t>
      </w:r>
      <w:r w:rsidRPr="7BB7EC8F" w:rsidR="00E44F6B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agosto</w:t>
      </w:r>
      <w:r w:rsidRPr="7BB7EC8F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 xml:space="preserve"> de 202</w:t>
      </w:r>
      <w:r w:rsidRPr="7BB7EC8F" w:rsidR="00797C0E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  <w:lang w:val="pt-PT"/>
        </w:rPr>
        <w:t>1</w:t>
      </w:r>
      <w:r w:rsidRPr="7BB7EC8F" w:rsidR="00855203">
        <w:rPr>
          <w:rStyle w:val="Nenhum"/>
          <w:rFonts w:ascii="Arial" w:hAnsi="Arial" w:eastAsia="Arial" w:cs="Arial"/>
          <w:color w:val="000000" w:themeColor="text1" w:themeTint="FF" w:themeShade="FF"/>
          <w:sz w:val="22"/>
          <w:szCs w:val="22"/>
        </w:rPr>
        <w:t>.</w:t>
      </w:r>
    </w:p>
    <w:p xmlns:wp14="http://schemas.microsoft.com/office/word/2010/wordml" w:rsidRPr="00245CB5" w:rsidR="002B080E" w:rsidP="7BB7EC8F" w:rsidRDefault="00BA4562" w14:paraId="29D6B04F" wp14:textId="77777777">
      <w:pPr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  <w:r w:rsidRPr="7BB7EC8F" w:rsidR="00BA4562">
        <w:rPr>
          <w:rFonts w:ascii="Arial" w:hAnsi="Arial" w:eastAsia="Arial" w:cs="Arial"/>
          <w:sz w:val="22"/>
          <w:szCs w:val="22"/>
          <w:lang w:val="pt-BR" w:eastAsia="pt-BR"/>
        </w:rPr>
        <w:t xml:space="preserve"> </w:t>
      </w:r>
    </w:p>
    <w:p xmlns:wp14="http://schemas.microsoft.com/office/word/2010/wordml" w:rsidRPr="007572ED" w:rsidR="00BA4562" w:rsidP="7BB7EC8F" w:rsidRDefault="00BA4562" w14:paraId="17AD93B2" wp14:textId="77777777">
      <w:pPr>
        <w:jc w:val="right"/>
        <w:rPr>
          <w:rFonts w:ascii="Arial" w:hAnsi="Arial" w:eastAsia="Arial" w:cs="Arial"/>
          <w:color w:val="000000" w:themeColor="text1"/>
          <w:sz w:val="22"/>
          <w:szCs w:val="22"/>
          <w:lang w:val="pt-BR"/>
        </w:rPr>
      </w:pPr>
    </w:p>
    <w:p xmlns:wp14="http://schemas.microsoft.com/office/word/2010/wordml" w:rsidRPr="007572ED" w:rsidR="00BA4562" w:rsidP="7BB7EC8F" w:rsidRDefault="007572ED" w14:paraId="3783329E" wp14:textId="77777777">
      <w:pPr>
        <w:pStyle w:val="CorpoA"/>
        <w:spacing w:after="0"/>
        <w:jc w:val="right"/>
        <w:rPr>
          <w:rFonts w:ascii="Arial" w:hAnsi="Arial" w:eastAsia="Arial" w:cs="Arial"/>
          <w:color w:val="000000" w:themeColor="text1"/>
          <w:sz w:val="22"/>
          <w:szCs w:val="22"/>
        </w:rPr>
      </w:pPr>
      <w:r w:rsidRPr="007572ED">
        <w:rPr>
          <w:rFonts w:ascii="Arial Narrow" w:hAnsi="Arial Narrow"/>
          <w:noProof/>
          <w:color w:val="000000" w:themeColor="text1"/>
          <w:lang w:val="pt-BR"/>
          <w14:textOutline w14:w="0" w14:cap="rnd" w14:cmpd="sng" w14:algn="ctr">
            <w14:noFill/>
            <w14:prstDash w14:val="solid"/>
            <w14:bevel/>
          </w14:textOutline>
        </w:rPr>
        <w:drawing>
          <wp:anchor xmlns:wp14="http://schemas.microsoft.com/office/word/2010/wordprocessingDrawing" distT="0" distB="0" distL="114300" distR="114300" simplePos="0" relativeHeight="251661312" behindDoc="1" locked="0" layoutInCell="1" allowOverlap="1" wp14:anchorId="4554E963" wp14:editId="658A5E05">
            <wp:simplePos x="0" y="0"/>
            <wp:positionH relativeFrom="column">
              <wp:posOffset>2247872</wp:posOffset>
            </wp:positionH>
            <wp:positionV relativeFrom="paragraph">
              <wp:posOffset>102787</wp:posOffset>
            </wp:positionV>
            <wp:extent cx="2210435" cy="413385"/>
            <wp:effectExtent l="0" t="0" r="0" b="5715"/>
            <wp:wrapNone/>
            <wp:docPr id="1" name="Imagem 1" descr="Z:\Assinaturas digitais dos Professores\Thiago_Pitaluga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Assinaturas digitais dos Professores\Thiago_Pitaluga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2174" r="4467" b="38066"/>
                    <a:stretch/>
                  </pic:blipFill>
                  <pic:spPr bwMode="auto">
                    <a:xfrm>
                      <a:off x="0" y="0"/>
                      <a:ext cx="2210435" cy="413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7572ED" w:rsidR="00BA4562" w:rsidP="7BB7EC8F" w:rsidRDefault="00BA4562" w14:paraId="0DE4B5B7" wp14:textId="77777777">
      <w:pPr>
        <w:pStyle w:val="CorpoA"/>
        <w:spacing w:after="0"/>
        <w:jc w:val="right"/>
        <w:rPr>
          <w:rFonts w:ascii="Arial" w:hAnsi="Arial" w:eastAsia="Arial" w:cs="Arial"/>
          <w:color w:val="000000" w:themeColor="text1"/>
          <w:sz w:val="22"/>
          <w:szCs w:val="22"/>
        </w:rPr>
      </w:pPr>
    </w:p>
    <w:p xmlns:wp14="http://schemas.microsoft.com/office/word/2010/wordml" w:rsidRPr="007572ED" w:rsidR="00BA4562" w:rsidP="7BB7EC8F" w:rsidRDefault="00BA4562" w14:paraId="0A6959E7" wp14:textId="77777777">
      <w:pPr>
        <w:pStyle w:val="CorpoA"/>
        <w:spacing w:after="0"/>
        <w:rPr>
          <w:rFonts w:ascii="Arial" w:hAnsi="Arial" w:eastAsia="Arial" w:cs="Arial"/>
          <w:color w:val="000000" w:themeColor="text1"/>
          <w:sz w:val="22"/>
          <w:szCs w:val="22"/>
        </w:rPr>
      </w:pPr>
      <w:r w:rsidRPr="7BB7EC8F" w:rsidR="00BA4562">
        <w:rPr>
          <w:rFonts w:ascii="Arial" w:hAnsi="Arial" w:eastAsia="Arial" w:cs="Arial"/>
          <w:color w:val="000000" w:themeColor="text1" w:themeTint="FF" w:themeShade="FF"/>
          <w:sz w:val="22"/>
          <w:szCs w:val="22"/>
        </w:rPr>
        <w:t xml:space="preserve"> </w:t>
      </w:r>
    </w:p>
    <w:p xmlns:wp14="http://schemas.microsoft.com/office/word/2010/wordml" w:rsidRPr="007572ED" w:rsidR="00BA4562" w:rsidP="7BB7EC8F" w:rsidRDefault="00BA4562" w14:paraId="0CE07DC1" wp14:textId="77777777">
      <w:pPr>
        <w:pStyle w:val="CorpoA"/>
        <w:spacing w:after="0"/>
        <w:jc w:val="center"/>
        <w:rPr>
          <w:rFonts w:ascii="Arial" w:hAnsi="Arial" w:eastAsia="Arial" w:cs="Arial"/>
          <w:b w:val="1"/>
          <w:bCs w:val="1"/>
          <w:color w:val="000000" w:themeColor="text1"/>
          <w:sz w:val="22"/>
          <w:szCs w:val="22"/>
          <w:lang w:val="pt-PT"/>
        </w:rPr>
      </w:pPr>
      <w:r w:rsidRPr="7BB7EC8F" w:rsidR="00BA4562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val="pt-PT"/>
        </w:rPr>
        <w:t xml:space="preserve">Prof. Dr. </w:t>
      </w:r>
      <w:r w:rsidRPr="7BB7EC8F" w:rsidR="00BA4562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val="pt-PT"/>
        </w:rPr>
        <w:t xml:space="preserve">Thiago de Oliveira </w:t>
      </w:r>
      <w:proofErr w:type="spellStart"/>
      <w:r w:rsidRPr="7BB7EC8F" w:rsidR="00BA4562">
        <w:rPr>
          <w:rFonts w:ascii="Arial" w:hAnsi="Arial" w:eastAsia="Arial" w:cs="Arial"/>
          <w:b w:val="1"/>
          <w:bCs w:val="1"/>
          <w:color w:val="000000" w:themeColor="text1" w:themeTint="FF" w:themeShade="FF"/>
          <w:sz w:val="22"/>
          <w:szCs w:val="22"/>
          <w:lang w:val="pt-PT"/>
        </w:rPr>
        <w:t>Pitaluga</w:t>
      </w:r>
      <w:proofErr w:type="spellEnd"/>
    </w:p>
    <w:p xmlns:wp14="http://schemas.microsoft.com/office/word/2010/wordml" w:rsidRPr="007572ED" w:rsidR="00CE4EFA" w:rsidP="00174B73" w:rsidRDefault="00BA4562" w14:paraId="26B7F9E2" wp14:textId="77777777">
      <w:pPr>
        <w:pStyle w:val="CorpoA"/>
        <w:jc w:val="center"/>
        <w:rPr>
          <w:rStyle w:val="Nenhum"/>
          <w:rFonts w:ascii="Arial Narrow" w:hAnsi="Arial Narrow"/>
        </w:rPr>
      </w:pPr>
      <w:r w:rsidRPr="007572ED">
        <w:rPr>
          <w:rFonts w:ascii="Arial Narrow" w:hAnsi="Arial Narrow"/>
          <w:lang w:val="en-US"/>
        </w:rPr>
        <w:t>PROFESSOR RESPONS</w:t>
      </w:r>
      <w:r w:rsidRPr="007572ED">
        <w:rPr>
          <w:rFonts w:ascii="Arial Narrow" w:hAnsi="Arial Narrow"/>
          <w:lang w:val="pt-PT"/>
        </w:rPr>
        <w:t>Á</w:t>
      </w:r>
      <w:r w:rsidRPr="007572ED">
        <w:rPr>
          <w:rFonts w:ascii="Arial Narrow" w:hAnsi="Arial Narrow"/>
          <w:lang w:val="es-ES_tradnl"/>
        </w:rPr>
        <w:t>VEL PELA DISCIPLINA</w:t>
      </w:r>
    </w:p>
    <w:sectPr w:rsidRPr="007572ED" w:rsidR="00CE4EFA">
      <w:headerReference w:type="default" r:id="rId15"/>
      <w:footerReference w:type="default" r:id="rId16"/>
      <w:headerReference w:type="first" r:id="rId17"/>
      <w:footerReference w:type="first" r:id="rId18"/>
      <w:pgSz w:w="11900" w:h="16840" w:orient="portrait"/>
      <w:pgMar w:top="1559" w:right="566" w:bottom="1418" w:left="567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B70B10" w:rsidRDefault="00B70B10" w14:paraId="66204FF1" wp14:textId="77777777">
      <w:r>
        <w:separator/>
      </w:r>
    </w:p>
  </w:endnote>
  <w:endnote w:type="continuationSeparator" w:id="0">
    <w:p xmlns:wp14="http://schemas.microsoft.com/office/word/2010/wordml" w:rsidR="00B70B10" w:rsidRDefault="00B70B10" w14:paraId="2DBF0D7D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 Neue">
    <w:altName w:val="Times New Roman"/>
    <w:charset w:val="00"/>
    <w:family w:val="roman"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D78BF" w:rsidRDefault="00E44F6B" w14:paraId="46DB6075" wp14:textId="77777777">
    <w:pPr>
      <w:pStyle w:val="CabealhoeRodap"/>
    </w:pPr>
    <w:r>
      <w:rPr>
        <w:noProof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896" behindDoc="0" locked="0" layoutInCell="1" allowOverlap="1" wp14:anchorId="7169CBB3" wp14:editId="02B88053">
              <wp:simplePos x="0" y="0"/>
              <wp:positionH relativeFrom="column">
                <wp:posOffset>-93980</wp:posOffset>
              </wp:positionH>
              <wp:positionV relativeFrom="paragraph">
                <wp:posOffset>-132715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E44F6B" w:rsidR="00E44F6B" w:rsidP="00E44F6B" w:rsidRDefault="00E44F6B" w14:paraId="6FC867B6" wp14:textId="77777777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  <w:t xml:space="preserve">Universidade Evangélica de Goiás -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Pr="00E44F6B" w:rsidR="00E44F6B" w:rsidP="00E44F6B" w:rsidRDefault="00E44F6B" w14:paraId="2903E548" wp14:textId="77777777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Avenida Universitária, km.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>3,5 – Cidade Universitária – Anápolis - GO –</w:t>
                          </w:r>
                          <w:proofErr w:type="gramEnd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E44F6B" w:rsidP="00E44F6B" w:rsidRDefault="00E44F6B" w14:paraId="6CE59ACD" wp14:textId="77777777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>“...</w:t>
                          </w:r>
                          <w:proofErr w:type="gramEnd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D27B6C5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7.4pt;margin-top:-10.45pt;width:569.3pt;height:39.85pt;z-index:2516648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">
              <v:textbox>
                <w:txbxContent>
                  <w:p w:rsidRPr="00E44F6B" w:rsidR="00E44F6B" w:rsidP="00E44F6B" w:rsidRDefault="00E44F6B" w14:paraId="02E4CBBD" wp14:textId="77777777">
                    <w:pPr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</w:pPr>
                    <w:r w:rsidRPr="00E44F6B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  <w:t xml:space="preserve">Universidade Evangélica de Goiás - </w:t>
                    </w:r>
                    <w:proofErr w:type="gramStart"/>
                    <w:r w:rsidRPr="00E44F6B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  <w:t>UniEVANGÉLICA</w:t>
                    </w:r>
                    <w:proofErr w:type="gramEnd"/>
                  </w:p>
                  <w:p w:rsidRPr="00E44F6B" w:rsidR="00E44F6B" w:rsidP="00E44F6B" w:rsidRDefault="00E44F6B" w14:paraId="33EB9DA7" wp14:textId="77777777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</w:pPr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Avenida Universitária, km. </w:t>
                    </w:r>
                    <w:proofErr w:type="gramStart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>3,5 – Cidade Universitária – Anápolis - GO –</w:t>
                    </w:r>
                    <w:proofErr w:type="gramEnd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 CEP: 75.083-515 – Fone: (62) 3310 6600 – www.unievangelica.edu.br</w:t>
                    </w:r>
                  </w:p>
                  <w:p w:rsidR="00E44F6B" w:rsidP="00E44F6B" w:rsidRDefault="00E44F6B" w14:paraId="34D5CA6B" wp14:textId="77777777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 </w:t>
                    </w:r>
                    <w:proofErr w:type="gramStart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>“...</w:t>
                    </w:r>
                    <w:proofErr w:type="gramEnd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D78BF" w:rsidRDefault="00E44F6B" w14:paraId="40FB526B" wp14:textId="77777777">
    <w:pPr>
      <w:pStyle w:val="CabealhoeRodap"/>
    </w:pPr>
    <w:r>
      <w:rPr>
        <w:noProof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2848" behindDoc="0" locked="0" layoutInCell="1" allowOverlap="1" wp14:anchorId="06489EE0" wp14:editId="2B039F04">
              <wp:simplePos x="0" y="0"/>
              <wp:positionH relativeFrom="column">
                <wp:posOffset>-172720</wp:posOffset>
              </wp:positionH>
              <wp:positionV relativeFrom="paragraph">
                <wp:posOffset>-116840</wp:posOffset>
              </wp:positionV>
              <wp:extent cx="7230110" cy="506095"/>
              <wp:effectExtent l="0" t="0" r="8890" b="8255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E44F6B" w:rsidR="00E44F6B" w:rsidP="00E44F6B" w:rsidRDefault="00E44F6B" w14:paraId="0ACC2276" wp14:textId="77777777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  <w:t xml:space="preserve">Universidade Evangélica de Goiás -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  <w:lang w:val="pt-BR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Pr="00E44F6B" w:rsidR="00E44F6B" w:rsidP="00E44F6B" w:rsidRDefault="00E44F6B" w14:paraId="4BF26AA8" wp14:textId="77777777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Avenida Universitária, km.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>3,5 – Cidade Universitária – Anápolis - GO –</w:t>
                          </w:r>
                          <w:proofErr w:type="gramEnd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E44F6B" w:rsidP="00E44F6B" w:rsidRDefault="00E44F6B" w14:paraId="45FE9DB1" wp14:textId="77777777">
                          <w:pPr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 </w:t>
                          </w:r>
                          <w:proofErr w:type="gramStart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>“...</w:t>
                          </w:r>
                          <w:proofErr w:type="gramEnd"/>
                          <w:r w:rsidRPr="00E44F6B"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  <w:lang w:val="pt-BR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18A727D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3.6pt;margin-top:-9.2pt;width:569.3pt;height:39.85pt;z-index:2516628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Y47JwIAACs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">
              <v:textbox>
                <w:txbxContent>
                  <w:p w:rsidRPr="00E44F6B" w:rsidR="00E44F6B" w:rsidP="00E44F6B" w:rsidRDefault="00E44F6B" w14:paraId="72C46137" wp14:textId="77777777">
                    <w:pPr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</w:pPr>
                    <w:r w:rsidRPr="00E44F6B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  <w:t xml:space="preserve">Universidade Evangélica de Goiás - </w:t>
                    </w:r>
                    <w:proofErr w:type="gramStart"/>
                    <w:r w:rsidRPr="00E44F6B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  <w:lang w:val="pt-BR"/>
                      </w:rPr>
                      <w:t>UniEVANGÉLICA</w:t>
                    </w:r>
                    <w:proofErr w:type="gramEnd"/>
                  </w:p>
                  <w:p w:rsidRPr="00E44F6B" w:rsidR="00E44F6B" w:rsidP="00E44F6B" w:rsidRDefault="00E44F6B" w14:paraId="6F8E206E" wp14:textId="77777777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</w:pPr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Avenida Universitária, km. </w:t>
                    </w:r>
                    <w:proofErr w:type="gramStart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>3,5 – Cidade Universitária – Anápolis - GO –</w:t>
                    </w:r>
                    <w:proofErr w:type="gramEnd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 CEP: 75.083-515 – Fone: (62) 3310 6600 – www.unievangelica.edu.br</w:t>
                    </w:r>
                  </w:p>
                  <w:p w:rsidR="00E44F6B" w:rsidP="00E44F6B" w:rsidRDefault="00E44F6B" w14:paraId="7BB4B7B8" wp14:textId="77777777">
                    <w:pPr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 </w:t>
                    </w:r>
                    <w:proofErr w:type="gramStart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>“...</w:t>
                    </w:r>
                    <w:proofErr w:type="gramEnd"/>
                    <w:r w:rsidRPr="00E44F6B"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  <w:lang w:val="pt-BR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B70B10" w:rsidRDefault="00B70B10" w14:paraId="02F2C34E" wp14:textId="77777777">
      <w:r>
        <w:separator/>
      </w:r>
    </w:p>
  </w:footnote>
  <w:footnote w:type="continuationSeparator" w:id="0">
    <w:p xmlns:wp14="http://schemas.microsoft.com/office/word/2010/wordml" w:rsidR="00B70B10" w:rsidRDefault="00B70B10" w14:paraId="680A4E5D" wp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7D78BF" w:rsidRDefault="00E44F6B" w14:paraId="6C67794E" wp14:textId="77777777">
    <w:pPr>
      <w:pStyle w:val="Cabealho"/>
    </w:pPr>
    <w:r>
      <w:rPr>
        <w:noProof/>
        <w:lang w:val="pt-BR"/>
      </w:rPr>
      <w:drawing>
        <wp:anchor xmlns:wp14="http://schemas.microsoft.com/office/word/2010/wordprocessingDrawing" distT="0" distB="0" distL="114300" distR="114300" simplePos="0" relativeHeight="251666944" behindDoc="0" locked="0" layoutInCell="1" allowOverlap="1" wp14:anchorId="227B6B8B" wp14:editId="73D98158">
          <wp:simplePos x="0" y="0"/>
          <wp:positionH relativeFrom="column">
            <wp:posOffset>4287520</wp:posOffset>
          </wp:positionH>
          <wp:positionV relativeFrom="paragraph">
            <wp:posOffset>-219075</wp:posOffset>
          </wp:positionV>
          <wp:extent cx="2649220" cy="464185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220" cy="464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pt-BR"/>
      </w:rPr>
      <w:drawing>
        <wp:anchor xmlns:wp14="http://schemas.microsoft.com/office/word/2010/wordprocessingDrawing" distT="152400" distB="152400" distL="152400" distR="152400" simplePos="0" relativeHeight="251655680" behindDoc="1" locked="0" layoutInCell="1" allowOverlap="1" wp14:anchorId="20911F84" wp14:editId="7A72D5A7">
          <wp:simplePos x="0" y="0"/>
          <wp:positionH relativeFrom="page">
            <wp:posOffset>1673860</wp:posOffset>
          </wp:positionH>
          <wp:positionV relativeFrom="page">
            <wp:posOffset>3036570</wp:posOffset>
          </wp:positionV>
          <wp:extent cx="4472305" cy="3657600"/>
          <wp:effectExtent l="0" t="0" r="4445" b="0"/>
          <wp:wrapNone/>
          <wp:docPr id="1073741826" name="officeArt object" descr="logo associação.wm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logo associação.wmf" descr="logo associação.wmf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7D78BF" w:rsidRDefault="00E44F6B" w14:paraId="524F61F8" wp14:textId="77777777">
    <w:pPr>
      <w:pStyle w:val="Cabealho"/>
      <w:ind w:firstLine="708"/>
      <w:jc w:val="center"/>
      <w:rPr>
        <w:rFonts w:ascii="Arial" w:hAnsi="Arial" w:eastAsia="Arial" w:cs="Arial"/>
        <w:b/>
        <w:bCs/>
        <w:sz w:val="32"/>
        <w:szCs w:val="32"/>
      </w:rPr>
    </w:pPr>
    <w:r>
      <w:rPr>
        <w:noProof/>
        <w:lang w:val="pt-BR"/>
      </w:rPr>
      <w:drawing>
        <wp:anchor xmlns:wp14="http://schemas.microsoft.com/office/word/2010/wordprocessingDrawing" distT="0" distB="0" distL="114300" distR="114300" simplePos="0" relativeHeight="251668992" behindDoc="0" locked="0" layoutInCell="1" allowOverlap="1" wp14:anchorId="7E830BAD" wp14:editId="0463D893">
          <wp:simplePos x="0" y="0"/>
          <wp:positionH relativeFrom="column">
            <wp:posOffset>133985</wp:posOffset>
          </wp:positionH>
          <wp:positionV relativeFrom="paragraph">
            <wp:posOffset>-136525</wp:posOffset>
          </wp:positionV>
          <wp:extent cx="2933700" cy="506730"/>
          <wp:effectExtent l="0" t="0" r="0" b="762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55203">
      <w:rPr>
        <w:noProof/>
        <w:lang w:val="pt-BR"/>
      </w:rPr>
      <mc:AlternateContent>
        <mc:Choice Requires="wps">
          <w:drawing>
            <wp:anchor xmlns:wp14="http://schemas.microsoft.com/office/word/2010/wordprocessingDrawing" distT="152400" distB="152400" distL="152400" distR="152400" simplePos="0" relativeHeight="251654656" behindDoc="1" locked="0" layoutInCell="1" allowOverlap="1" wp14:anchorId="1976D1E0" wp14:editId="7E5E30CC">
              <wp:simplePos x="0" y="0"/>
              <wp:positionH relativeFrom="page">
                <wp:posOffset>-50798</wp:posOffset>
              </wp:positionH>
              <wp:positionV relativeFrom="page">
                <wp:posOffset>0</wp:posOffset>
              </wp:positionV>
              <wp:extent cx="7633335" cy="1273810"/>
              <wp:effectExtent l="0" t="0" r="0" b="0"/>
              <wp:wrapNone/>
              <wp:docPr id="1073741828" name="officeArt object" descr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rgbClr val="BFBFBF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 w14:anchorId="27CE2D9E">
            <v:rect id="officeArt object" style="position:absolute;margin-left:-4pt;margin-top:0;width:601.05pt;height:100.3pt;z-index:-251661824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alt="Retângulo 19" o:spid="_x0000_s1026" fillcolor="#bfbfbf" stroked="f" strokeweight="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">
              <v:stroke miterlimit="4"/>
              <w10:wrap anchorx="page" anchory="page"/>
            </v:rect>
          </w:pict>
        </mc:Fallback>
      </mc:AlternateContent>
    </w:r>
    <w:r w:rsidR="00855203">
      <w:rPr>
        <w:noProof/>
        <w:lang w:val="pt-BR"/>
      </w:rPr>
      <mc:AlternateContent>
        <mc:Choice Requires="wps">
          <w:drawing>
            <wp:anchor xmlns:wp14="http://schemas.microsoft.com/office/word/2010/wordprocessingDrawing" distT="152400" distB="152400" distL="152400" distR="152400" simplePos="0" relativeHeight="251658752" behindDoc="1" locked="0" layoutInCell="1" allowOverlap="1" wp14:anchorId="656E2375" wp14:editId="4D53319F">
              <wp:simplePos x="0" y="0"/>
              <wp:positionH relativeFrom="page">
                <wp:posOffset>3870439</wp:posOffset>
              </wp:positionH>
              <wp:positionV relativeFrom="page">
                <wp:posOffset>318770</wp:posOffset>
              </wp:positionV>
              <wp:extent cx="3267075" cy="656591"/>
              <wp:effectExtent l="0" t="0" r="0" b="0"/>
              <wp:wrapNone/>
              <wp:docPr id="1073741830" name="officeArt object" descr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1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solidFill>
                        <a:srgbClr val="FFFFFF"/>
                      </a:solidFill>
                      <a:ln w="25400" cap="flat">
                        <a:solidFill>
                          <a:srgbClr val="000000"/>
                        </a:solidFill>
                        <a:prstDash val="solid"/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 w14:anchorId="4F8371DC">
            <v:roundrect id="officeArt object" style="position:absolute;margin-left:304.75pt;margin-top:25.1pt;width:257.25pt;height:51.7pt;z-index:-251657728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alt="Retângulo de cantos arredondados 18" o:spid="_x0000_s1026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">
              <w10:wrap anchorx="page" anchory="page"/>
            </v:roundrect>
          </w:pict>
        </mc:Fallback>
      </mc:AlternateContent>
    </w:r>
    <w:r w:rsidR="00855203">
      <w:rPr>
        <w:noProof/>
        <w:lang w:val="pt-BR"/>
      </w:rPr>
      <mc:AlternateContent>
        <mc:Choice Requires="wps">
          <w:drawing>
            <wp:anchor xmlns:wp14="http://schemas.microsoft.com/office/word/2010/wordprocessingDrawing" distT="152400" distB="152400" distL="152400" distR="152400" simplePos="0" relativeHeight="251659776" behindDoc="1" locked="0" layoutInCell="1" allowOverlap="1" wp14:anchorId="0BA36CBE" wp14:editId="178F6F8C">
              <wp:simplePos x="0" y="0"/>
              <wp:positionH relativeFrom="page">
                <wp:posOffset>3918583</wp:posOffset>
              </wp:positionH>
              <wp:positionV relativeFrom="page">
                <wp:posOffset>400684</wp:posOffset>
              </wp:positionV>
              <wp:extent cx="3185796" cy="441325"/>
              <wp:effectExtent l="0" t="0" r="0" b="0"/>
              <wp:wrapNone/>
              <wp:docPr id="1073741831" name="officeArt object" descr="Caixa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185796" cy="441325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xmlns:wp14="http://schemas.microsoft.com/office/word/2010/wordml" w:rsidR="007D78BF" w:rsidRDefault="00855203" w14:paraId="56ADF76A" wp14:textId="77777777">
                          <w:pPr>
                            <w:pStyle w:val="CorpoA"/>
                            <w:jc w:val="center"/>
                          </w:pPr>
                          <w:r>
                            <w:rPr>
                              <w:rFonts w:ascii="Helvetica" w:hAnsi="Helvetica"/>
                              <w:b/>
                              <w:bCs/>
                              <w:sz w:val="52"/>
                              <w:szCs w:val="52"/>
                              <w:lang w:val="fr-FR"/>
                            </w:rPr>
                            <w:t>PLANO DE ENSINO</w:t>
                          </w:r>
                        </w:p>
                      </w:txbxContent>
                    </wps:txbx>
                    <wps:bodyPr wrap="square" lIns="45718" tIns="45718" rIns="45718" bIns="45718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 w14:anchorId="5DB3DB8E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308.55pt;margin-top:31.55pt;width:250.85pt;height:34.75pt;z-index:-251656704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alt="Caixa de Texto 2" filled="f" stroked="f" strokeweight="1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">
              <v:stroke miterlimit="4"/>
              <v:textbox inset="1.2699mm,1.2699mm,1.2699mm,1.2699mm">
                <w:txbxContent>
                  <w:p w:rsidR="007D78BF" w:rsidRDefault="00855203" w14:paraId="4CFAD1F3" wp14:textId="77777777">
                    <w:pPr>
                      <w:pStyle w:val="CorpoA"/>
                      <w:jc w:val="center"/>
                    </w:pPr>
                    <w:r>
                      <w:rPr>
                        <w:rFonts w:ascii="Helvetica" w:hAnsi="Helvetica"/>
                        <w:b/>
                        <w:bCs/>
                        <w:sz w:val="52"/>
                        <w:szCs w:val="52"/>
                        <w:lang w:val="fr-FR"/>
                      </w:rPr>
                      <w:t>PLANO DE ENSINO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855203">
      <w:rPr>
        <w:noProof/>
        <w:lang w:val="pt-BR"/>
      </w:rPr>
      <w:drawing>
        <wp:anchor xmlns:wp14="http://schemas.microsoft.com/office/word/2010/wordprocessingDrawing" distT="152400" distB="152400" distL="152400" distR="152400" simplePos="0" relativeHeight="251660800" behindDoc="1" locked="0" layoutInCell="1" allowOverlap="1" wp14:anchorId="74B6FC03" wp14:editId="2AEEFB19">
          <wp:simplePos x="0" y="0"/>
          <wp:positionH relativeFrom="page">
            <wp:posOffset>1548584</wp:posOffset>
          </wp:positionH>
          <wp:positionV relativeFrom="page">
            <wp:posOffset>2638425</wp:posOffset>
          </wp:positionV>
          <wp:extent cx="4472305" cy="3657600"/>
          <wp:effectExtent l="0" t="0" r="0" b="0"/>
          <wp:wrapNone/>
          <wp:docPr id="1073741832" name="officeArt object" descr="logo associação.wm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32" name="logo associação.wmf" descr="logo associação.wmf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  <w:p xmlns:wp14="http://schemas.microsoft.com/office/word/2010/wordml" w:rsidR="007D78BF" w:rsidRDefault="007D78BF" w14:paraId="6B62F1B3" wp14:textId="7777777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EA163E"/>
    <w:multiLevelType w:val="hybridMultilevel"/>
    <w:tmpl w:val="E26CC52A"/>
    <w:lvl w:ilvl="0" w:tplc="6FBE671A">
      <w:start w:val="1"/>
      <w:numFmt w:val="bullet"/>
      <w:lvlText w:val="·"/>
      <w:lvlJc w:val="left"/>
      <w:pPr>
        <w:ind w:left="72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18E1AE0">
      <w:start w:val="1"/>
      <w:numFmt w:val="bullet"/>
      <w:lvlText w:val="o"/>
      <w:lvlJc w:val="left"/>
      <w:pPr>
        <w:ind w:left="144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F76C6EC">
      <w:start w:val="1"/>
      <w:numFmt w:val="bullet"/>
      <w:lvlText w:val="▪"/>
      <w:lvlJc w:val="left"/>
      <w:pPr>
        <w:ind w:left="21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9D65980">
      <w:start w:val="1"/>
      <w:numFmt w:val="bullet"/>
      <w:lvlText w:val="·"/>
      <w:lvlJc w:val="left"/>
      <w:pPr>
        <w:ind w:left="288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71CE904">
      <w:start w:val="1"/>
      <w:numFmt w:val="bullet"/>
      <w:lvlText w:val="o"/>
      <w:lvlJc w:val="left"/>
      <w:pPr>
        <w:ind w:left="360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A42CBEC">
      <w:start w:val="1"/>
      <w:numFmt w:val="bullet"/>
      <w:lvlText w:val="▪"/>
      <w:lvlJc w:val="left"/>
      <w:pPr>
        <w:ind w:left="432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4626FBC">
      <w:start w:val="1"/>
      <w:numFmt w:val="bullet"/>
      <w:lvlText w:val="·"/>
      <w:lvlJc w:val="left"/>
      <w:pPr>
        <w:ind w:left="504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3A6F13C">
      <w:start w:val="1"/>
      <w:numFmt w:val="bullet"/>
      <w:lvlText w:val="o"/>
      <w:lvlJc w:val="left"/>
      <w:pPr>
        <w:ind w:left="57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1F670EA">
      <w:start w:val="1"/>
      <w:numFmt w:val="bullet"/>
      <w:lvlText w:val="▪"/>
      <w:lvlJc w:val="left"/>
      <w:pPr>
        <w:ind w:left="648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3DC3159E"/>
    <w:multiLevelType w:val="hybridMultilevel"/>
    <w:tmpl w:val="06D810B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522936FD"/>
    <w:multiLevelType w:val="hybridMultilevel"/>
    <w:tmpl w:val="A1167A9A"/>
    <w:lvl w:ilvl="0" w:tplc="0152F5CA">
      <w:start w:val="1"/>
      <w:numFmt w:val="bullet"/>
      <w:lvlText w:val="·"/>
      <w:lvlJc w:val="left"/>
      <w:pPr>
        <w:ind w:left="72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A70D45E">
      <w:start w:val="1"/>
      <w:numFmt w:val="bullet"/>
      <w:lvlText w:val="o"/>
      <w:lvlJc w:val="left"/>
      <w:pPr>
        <w:ind w:left="144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96454A8">
      <w:start w:val="1"/>
      <w:numFmt w:val="bullet"/>
      <w:lvlText w:val="▪"/>
      <w:lvlJc w:val="left"/>
      <w:pPr>
        <w:ind w:left="21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A8CB6B0">
      <w:start w:val="1"/>
      <w:numFmt w:val="bullet"/>
      <w:lvlText w:val="·"/>
      <w:lvlJc w:val="left"/>
      <w:pPr>
        <w:ind w:left="288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2128374">
      <w:start w:val="1"/>
      <w:numFmt w:val="bullet"/>
      <w:lvlText w:val="o"/>
      <w:lvlJc w:val="left"/>
      <w:pPr>
        <w:ind w:left="360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17C693E">
      <w:start w:val="1"/>
      <w:numFmt w:val="bullet"/>
      <w:lvlText w:val="▪"/>
      <w:lvlJc w:val="left"/>
      <w:pPr>
        <w:ind w:left="432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34E5E6">
      <w:start w:val="1"/>
      <w:numFmt w:val="bullet"/>
      <w:lvlText w:val="·"/>
      <w:lvlJc w:val="left"/>
      <w:pPr>
        <w:ind w:left="504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C38101E">
      <w:start w:val="1"/>
      <w:numFmt w:val="bullet"/>
      <w:lvlText w:val="o"/>
      <w:lvlJc w:val="left"/>
      <w:pPr>
        <w:ind w:left="57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0E21E7C">
      <w:start w:val="1"/>
      <w:numFmt w:val="bullet"/>
      <w:lvlText w:val="▪"/>
      <w:lvlJc w:val="left"/>
      <w:pPr>
        <w:ind w:left="648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>
    <w:nsid w:val="77BF2359"/>
    <w:multiLevelType w:val="hybridMultilevel"/>
    <w:tmpl w:val="75907E3A"/>
    <w:lvl w:ilvl="0" w:tplc="FC528564">
      <w:start w:val="1"/>
      <w:numFmt w:val="bullet"/>
      <w:lvlText w:val="·"/>
      <w:lvlJc w:val="left"/>
      <w:pPr>
        <w:ind w:left="72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F3C2C6A">
      <w:start w:val="1"/>
      <w:numFmt w:val="bullet"/>
      <w:lvlText w:val="o"/>
      <w:lvlJc w:val="left"/>
      <w:pPr>
        <w:ind w:left="144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1EA85BA">
      <w:start w:val="1"/>
      <w:numFmt w:val="bullet"/>
      <w:lvlText w:val="▪"/>
      <w:lvlJc w:val="left"/>
      <w:pPr>
        <w:ind w:left="21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4AA6824">
      <w:start w:val="1"/>
      <w:numFmt w:val="bullet"/>
      <w:lvlText w:val="·"/>
      <w:lvlJc w:val="left"/>
      <w:pPr>
        <w:ind w:left="288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7FE2486">
      <w:start w:val="1"/>
      <w:numFmt w:val="bullet"/>
      <w:lvlText w:val="o"/>
      <w:lvlJc w:val="left"/>
      <w:pPr>
        <w:ind w:left="360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692EB88">
      <w:start w:val="1"/>
      <w:numFmt w:val="bullet"/>
      <w:lvlText w:val="▪"/>
      <w:lvlJc w:val="left"/>
      <w:pPr>
        <w:ind w:left="432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36A2398">
      <w:start w:val="1"/>
      <w:numFmt w:val="bullet"/>
      <w:lvlText w:val="·"/>
      <w:lvlJc w:val="left"/>
      <w:pPr>
        <w:ind w:left="5040" w:hanging="360"/>
      </w:pPr>
      <w:rPr>
        <w:rFonts w:ascii="Symbol" w:hAnsi="Symbol" w:eastAsia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3DAFC56">
      <w:start w:val="1"/>
      <w:numFmt w:val="bullet"/>
      <w:lvlText w:val="o"/>
      <w:lvlJc w:val="left"/>
      <w:pPr>
        <w:ind w:left="576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FC0092C">
      <w:start w:val="1"/>
      <w:numFmt w:val="bullet"/>
      <w:lvlText w:val="▪"/>
      <w:lvlJc w:val="left"/>
      <w:pPr>
        <w:ind w:left="6480" w:hanging="360"/>
      </w:pPr>
      <w:rPr>
        <w:rFonts w:ascii="Arial Unicode MS" w:hAnsi="Arial Unicode MS" w:eastAsia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displayBackgroundShape/>
  <w:trackRevisions w:val="false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7D78BF"/>
    <w:rsid w:val="000007B2"/>
    <w:rsid w:val="000576E2"/>
    <w:rsid w:val="00174B73"/>
    <w:rsid w:val="002670C8"/>
    <w:rsid w:val="00291698"/>
    <w:rsid w:val="002B080E"/>
    <w:rsid w:val="002D724E"/>
    <w:rsid w:val="002E76C7"/>
    <w:rsid w:val="00334976"/>
    <w:rsid w:val="003706F0"/>
    <w:rsid w:val="004827D7"/>
    <w:rsid w:val="004B0795"/>
    <w:rsid w:val="00515C93"/>
    <w:rsid w:val="00570368"/>
    <w:rsid w:val="00580C24"/>
    <w:rsid w:val="0064625B"/>
    <w:rsid w:val="006D6B61"/>
    <w:rsid w:val="007451F0"/>
    <w:rsid w:val="007572ED"/>
    <w:rsid w:val="00797C0E"/>
    <w:rsid w:val="007A0BFC"/>
    <w:rsid w:val="007D78BF"/>
    <w:rsid w:val="00822F2D"/>
    <w:rsid w:val="00853A59"/>
    <w:rsid w:val="00855203"/>
    <w:rsid w:val="00873BC0"/>
    <w:rsid w:val="008B1345"/>
    <w:rsid w:val="008B199C"/>
    <w:rsid w:val="008E3760"/>
    <w:rsid w:val="00997935"/>
    <w:rsid w:val="009D22DC"/>
    <w:rsid w:val="009E0B20"/>
    <w:rsid w:val="009F0B43"/>
    <w:rsid w:val="009F4C66"/>
    <w:rsid w:val="00A23F3A"/>
    <w:rsid w:val="00A24195"/>
    <w:rsid w:val="00A76FDC"/>
    <w:rsid w:val="00A952B5"/>
    <w:rsid w:val="00AD4CF5"/>
    <w:rsid w:val="00B22A0C"/>
    <w:rsid w:val="00B600E9"/>
    <w:rsid w:val="00B70B10"/>
    <w:rsid w:val="00BA4562"/>
    <w:rsid w:val="00BB1D17"/>
    <w:rsid w:val="00BD25F9"/>
    <w:rsid w:val="00BF5370"/>
    <w:rsid w:val="00C43B62"/>
    <w:rsid w:val="00C72268"/>
    <w:rsid w:val="00C73058"/>
    <w:rsid w:val="00C762BA"/>
    <w:rsid w:val="00CD4123"/>
    <w:rsid w:val="00CE4EFA"/>
    <w:rsid w:val="00D119E0"/>
    <w:rsid w:val="00D37A44"/>
    <w:rsid w:val="00DF3EF1"/>
    <w:rsid w:val="00E44F6B"/>
    <w:rsid w:val="00EB5197"/>
    <w:rsid w:val="00F85F7C"/>
    <w:rsid w:val="00FA0C86"/>
    <w:rsid w:val="00FA2D06"/>
    <w:rsid w:val="3229C22F"/>
    <w:rsid w:val="50A8FE8B"/>
    <w:rsid w:val="7BB7E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C6AA0E"/>
  <w15:docId w15:val="{0F1FCFAE-2E65-4FA4-B566-CD2167FA820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="Times New Roman" w:hAnsi="Times New Roman" w:eastAsia="Arial Unicode MS" w:cs="Times New Roman"/>
        <w:bdr w:val="nil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0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0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rPr>
      <w:sz w:val="24"/>
      <w:szCs w:val="24"/>
      <w:lang w:val="en-US" w:eastAsia="en-US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styleId="TableNormal" w:customStyle="1">
    <w:name w:val="Normal Table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link w:val="CabealhoChar"/>
    <w:pPr>
      <w:tabs>
        <w:tab w:val="center" w:pos="4252"/>
        <w:tab w:val="right" w:pos="8504"/>
      </w:tabs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CorpoA" w:customStyle="1">
    <w:name w:val="Corpo A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lang w:val="it-IT"/>
      <w14:textOutline w14:w="12700" w14:cap="flat" w14:cmpd="sng" w14:algn="ctr">
        <w14:noFill/>
        <w14:prstDash w14:val="solid"/>
        <w14:miter w14:lim="400000"/>
      </w14:textOutline>
    </w:rPr>
  </w:style>
  <w:style w:type="paragraph" w:styleId="CabealhoeRodap" w:customStyle="1">
    <w:name w:val="Cabeçalho e Rodapé"/>
    <w:pPr>
      <w:tabs>
        <w:tab w:val="right" w:pos="9020"/>
      </w:tabs>
    </w:pPr>
    <w:rPr>
      <w:rFonts w:ascii="Helvetica Neue" w:hAnsi="Helvetica Neue" w:eastAsia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PargrafodaLista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SemEspaamento">
    <w:name w:val="No Spacing"/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Textodecomentrio">
    <w:name w:val="annotation text"/>
    <w:pPr>
      <w:spacing w:after="200"/>
    </w:pPr>
    <w:rPr>
      <w:rFonts w:ascii="Calibri" w:hAnsi="Calibri" w:cs="Arial Unicode MS"/>
      <w:color w:val="000000"/>
      <w:u w:color="000000"/>
      <w:lang w:val="pt-PT"/>
    </w:rPr>
  </w:style>
  <w:style w:type="character" w:styleId="Nenhum" w:customStyle="1">
    <w:name w:val="Nenhum"/>
  </w:style>
  <w:style w:type="character" w:styleId="Hyperlink0" w:customStyle="1">
    <w:name w:val="Hyperlink.0"/>
    <w:basedOn w:val="Nenhum"/>
    <w:rPr>
      <w:outline w:val="0"/>
      <w:color w:val="0000FF"/>
      <w:u w:val="single" w:color="0000FF"/>
      <w:lang w:val="pt-PT"/>
    </w:rPr>
  </w:style>
  <w:style w:type="character" w:styleId="Hyperlink1" w:customStyle="1">
    <w:name w:val="Hyperlink.1"/>
    <w:basedOn w:val="Nenhum"/>
    <w:rPr>
      <w:lang w:val="pt-PT"/>
    </w:rPr>
  </w:style>
  <w:style w:type="character" w:styleId="Hyperlink2" w:customStyle="1">
    <w:name w:val="Hyperlink.2"/>
    <w:basedOn w:val="Nenhum"/>
    <w:rPr>
      <w:rFonts w:ascii="Arial Narrow" w:hAnsi="Arial Narrow" w:eastAsia="Arial Narrow" w:cs="Arial Narrow"/>
      <w:outline w:val="0"/>
      <w:color w:val="0000FF"/>
      <w:u w:color="0000FF"/>
      <w:lang w:val="pt-PT"/>
    </w:rPr>
  </w:style>
  <w:style w:type="character" w:styleId="Hyperlink3" w:customStyle="1">
    <w:name w:val="Hyperlink.3"/>
    <w:basedOn w:val="Nenhum"/>
    <w:rPr>
      <w:rFonts w:ascii="Arial Narrow" w:hAnsi="Arial Narrow" w:eastAsia="Arial Narrow" w:cs="Arial Narrow"/>
      <w:outline w:val="0"/>
      <w:color w:val="0000FF"/>
      <w:sz w:val="20"/>
      <w:szCs w:val="20"/>
      <w:u w:val="single" w:color="0000FF"/>
      <w:lang w:val="pt-PT"/>
    </w:rPr>
  </w:style>
  <w:style w:type="table" w:styleId="Tabelacomgrade">
    <w:name w:val="Table Grid"/>
    <w:basedOn w:val="Tabelanormal"/>
    <w:uiPriority w:val="59"/>
    <w:rsid w:val="008E376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  <w:bar w:val="none" w:color="auto" w:sz="0"/>
      </w:pBdr>
    </w:pPr>
    <w:rPr>
      <w:rFonts w:asciiTheme="minorHAnsi" w:hAnsiTheme="minorHAnsi" w:eastAsiaTheme="minorHAnsi" w:cstheme="minorBidi"/>
      <w:sz w:val="22"/>
      <w:szCs w:val="22"/>
      <w:bdr w:val="none" w:color="auto" w:sz="0" w:space="0"/>
      <w:lang w:eastAsia="en-US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334976"/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334976"/>
    <w:rPr>
      <w:rFonts w:ascii="Tahoma" w:hAnsi="Tahoma" w:cs="Tahoma"/>
      <w:sz w:val="16"/>
      <w:szCs w:val="16"/>
      <w:lang w:val="en-US" w:eastAsia="en-US"/>
    </w:rPr>
  </w:style>
  <w:style w:type="character" w:styleId="CabealhoChar" w:customStyle="1">
    <w:name w:val="Cabeçalho Char"/>
    <w:basedOn w:val="Fontepargpadro"/>
    <w:link w:val="Cabealho"/>
    <w:rsid w:val="007572ED"/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Rodap">
    <w:name w:val="footer"/>
    <w:basedOn w:val="Normal"/>
    <w:link w:val="RodapChar"/>
    <w:uiPriority w:val="99"/>
    <w:unhideWhenUsed/>
    <w:rsid w:val="00E44F6B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E44F6B"/>
    <w:rPr>
      <w:sz w:val="24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link w:val="CabealhoChar"/>
    <w:pPr>
      <w:tabs>
        <w:tab w:val="center" w:pos="4252"/>
        <w:tab w:val="right" w:pos="8504"/>
      </w:tabs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customStyle="1" w:styleId="CorpoA">
    <w:name w:val="Corpo A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lang w:val="it-IT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CabealhoeRodap">
    <w:name w:val="Cabeçalho e Rodapé"/>
    <w:pPr>
      <w:tabs>
        <w:tab w:val="right" w:pos="9020"/>
      </w:tabs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PargrafodaLista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SemEspaamento">
    <w:name w:val="No Spacing"/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Textodecomentrio">
    <w:name w:val="annotation text"/>
    <w:pPr>
      <w:spacing w:after="200"/>
    </w:pPr>
    <w:rPr>
      <w:rFonts w:ascii="Calibri" w:hAnsi="Calibri" w:cs="Arial Unicode MS"/>
      <w:color w:val="000000"/>
      <w:u w:color="000000"/>
      <w:lang w:val="pt-PT"/>
    </w:rPr>
  </w:style>
  <w:style w:type="character" w:customStyle="1" w:styleId="Nenhum">
    <w:name w:val="Nenhum"/>
  </w:style>
  <w:style w:type="character" w:customStyle="1" w:styleId="Hyperlink0">
    <w:name w:val="Hyperlink.0"/>
    <w:basedOn w:val="Nenhum"/>
    <w:rPr>
      <w:outline w:val="0"/>
      <w:color w:val="0000FF"/>
      <w:u w:val="single" w:color="0000FF"/>
      <w:lang w:val="pt-PT"/>
    </w:rPr>
  </w:style>
  <w:style w:type="character" w:customStyle="1" w:styleId="Hyperlink1">
    <w:name w:val="Hyperlink.1"/>
    <w:basedOn w:val="Nenhum"/>
    <w:rPr>
      <w:lang w:val="pt-PT"/>
    </w:rPr>
  </w:style>
  <w:style w:type="character" w:customStyle="1" w:styleId="Hyperlink2">
    <w:name w:val="Hyperlink.2"/>
    <w:basedOn w:val="Nenhum"/>
    <w:rPr>
      <w:rFonts w:ascii="Arial Narrow" w:eastAsia="Arial Narrow" w:hAnsi="Arial Narrow" w:cs="Arial Narrow"/>
      <w:outline w:val="0"/>
      <w:color w:val="0000FF"/>
      <w:u w:color="0000FF"/>
      <w:lang w:val="pt-PT"/>
    </w:rPr>
  </w:style>
  <w:style w:type="character" w:customStyle="1" w:styleId="Hyperlink3">
    <w:name w:val="Hyperlink.3"/>
    <w:basedOn w:val="Nenhum"/>
    <w:rPr>
      <w:rFonts w:ascii="Arial Narrow" w:eastAsia="Arial Narrow" w:hAnsi="Arial Narrow" w:cs="Arial Narrow"/>
      <w:outline w:val="0"/>
      <w:color w:val="0000FF"/>
      <w:sz w:val="20"/>
      <w:szCs w:val="20"/>
      <w:u w:val="single" w:color="0000FF"/>
      <w:lang w:val="pt-PT"/>
    </w:rPr>
  </w:style>
  <w:style w:type="table" w:styleId="Tabelacomgrade">
    <w:name w:val="Table Grid"/>
    <w:basedOn w:val="Tabelanormal"/>
    <w:uiPriority w:val="59"/>
    <w:rsid w:val="008E376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33497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34976"/>
    <w:rPr>
      <w:rFonts w:ascii="Tahoma" w:hAnsi="Tahoma" w:cs="Tahoma"/>
      <w:sz w:val="16"/>
      <w:szCs w:val="16"/>
      <w:lang w:val="en-US" w:eastAsia="en-US"/>
    </w:rPr>
  </w:style>
  <w:style w:type="character" w:customStyle="1" w:styleId="CabealhoChar">
    <w:name w:val="Cabeçalho Char"/>
    <w:basedOn w:val="Fontepargpadro"/>
    <w:link w:val="Cabealho"/>
    <w:rsid w:val="007572ED"/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Rodap">
    <w:name w:val="footer"/>
    <w:basedOn w:val="Normal"/>
    <w:link w:val="RodapChar"/>
    <w:uiPriority w:val="99"/>
    <w:unhideWhenUsed/>
    <w:rsid w:val="00E44F6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44F6B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2.xml" Id="rId18" /><Relationship Type="http://schemas.microsoft.com/office/2007/relationships/stylesWithEffects" Target="stylesWithEffects.xml" Id="rId3" /><Relationship Type="http://schemas.openxmlformats.org/officeDocument/2006/relationships/endnotes" Target="endnotes.xml" Id="rId7" /><Relationship Type="http://schemas.openxmlformats.org/officeDocument/2006/relationships/header" Target="header2.xml" Id="rId17" /><Relationship Type="http://schemas.openxmlformats.org/officeDocument/2006/relationships/styles" Target="styles.xml" Id="rId2" /><Relationship Type="http://schemas.openxmlformats.org/officeDocument/2006/relationships/footer" Target="footer1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footnotes" Target="footnotes.xml" Id="rId6" /><Relationship Type="http://schemas.openxmlformats.org/officeDocument/2006/relationships/webSettings" Target="webSettings.xml" Id="rId5" /><Relationship Type="http://schemas.openxmlformats.org/officeDocument/2006/relationships/header" Target="header1.xml" Id="rId15" /><Relationship Type="http://schemas.openxmlformats.org/officeDocument/2006/relationships/fontTable" Target="fontTable.xml" Id="rId19" /><Relationship Type="http://schemas.openxmlformats.org/officeDocument/2006/relationships/settings" Target="settings.xml" Id="rId4" /><Relationship Type="http://schemas.openxmlformats.org/officeDocument/2006/relationships/image" Target="media/image2.jpeg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Tema do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Tema do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o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Josely Lima de Santana Rodrigues - Tutora EAD</dc:creator>
  <lastModifiedBy>Herlla Mysma Holanda C. Magalhaes - Designer Educacional de EAD</lastModifiedBy>
  <revision>4</revision>
  <dcterms:created xsi:type="dcterms:W3CDTF">2022-03-23T15:23:00.0000000Z</dcterms:created>
  <dcterms:modified xsi:type="dcterms:W3CDTF">2022-08-26T15:43:55.0307744Z</dcterms:modified>
</coreProperties>
</file>