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body>
    <w:p xmlns:wp14="http://schemas.microsoft.com/office/word/2010/wordml" w:rsidRPr="00CF517F" w:rsidR="003E29E1" w:rsidP="004128F3" w:rsidRDefault="003E29E1" w14:paraId="672A6659" wp14:textId="77777777">
      <w:pPr>
        <w:spacing w:after="0"/>
        <w:rPr>
          <w:rFonts w:ascii="Arial Narrow" w:hAnsi="Arial Narrow" w:eastAsia="Times New Roman" w:cs="Aharoni"/>
          <w:b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4889"/>
        <w:gridCol w:w="5884"/>
      </w:tblGrid>
      <w:tr xmlns:wp14="http://schemas.microsoft.com/office/word/2010/wordml" w:rsidRPr="00CF517F" w:rsidR="006E6B71" w:rsidTr="0070510A" w14:paraId="03A310D8" wp14:textId="77777777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vAlign w:val="center"/>
          </w:tcPr>
          <w:p w:rsidRPr="00CF517F" w:rsidR="006E6B71" w:rsidP="00F34FDA" w:rsidRDefault="006E6B71" w14:paraId="6AF25181" wp14:textId="77777777">
            <w:pPr>
              <w:spacing w:line="276" w:lineRule="auto"/>
              <w:jc w:val="both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b/>
                <w:lang w:eastAsia="pt-BR"/>
              </w:rPr>
              <w:t>1. CARACTERIZAÇÃO DA DISCIPLINA</w:t>
            </w:r>
          </w:p>
        </w:tc>
      </w:tr>
      <w:tr xmlns:wp14="http://schemas.microsoft.com/office/word/2010/wordml" w:rsidRPr="00CF517F" w:rsidR="006E6B71" w:rsidTr="0070510A" w14:paraId="0C6D1D59" wp14:textId="77777777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vAlign w:val="center"/>
          </w:tcPr>
          <w:p w:rsidRPr="00CF517F" w:rsidR="006E6B71" w:rsidP="00F34FDA" w:rsidRDefault="006E6B71" w14:paraId="45AA3EF9" wp14:textId="77777777">
            <w:pPr>
              <w:spacing w:line="276" w:lineRule="auto"/>
              <w:jc w:val="both"/>
              <w:rPr>
                <w:rFonts w:ascii="Arial Narrow" w:hAnsi="Arial Narrow" w:eastAsia="Times New Roman" w:cs="Arial"/>
                <w:u w:val="single"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bCs/>
                <w:lang w:eastAsia="pt-BR"/>
              </w:rPr>
              <w:t xml:space="preserve">Nome da Disciplina: </w:t>
            </w:r>
            <w:r w:rsidRPr="00CF517F" w:rsidR="00612DF8">
              <w:rPr>
                <w:rFonts w:ascii="Arial Narrow" w:hAnsi="Arial Narrow" w:eastAsia="Times New Roman" w:cs="Times New Roman"/>
                <w:b/>
                <w:lang w:eastAsia="pt-BR"/>
              </w:rPr>
              <w:t>Gestão de Estoque e Compras</w:t>
            </w:r>
          </w:p>
        </w:tc>
        <w:tc>
          <w:tcPr>
            <w:tcW w:w="5884" w:type="dxa"/>
            <w:tcBorders>
              <w:top w:val="nil"/>
              <w:right w:val="nil"/>
            </w:tcBorders>
            <w:vAlign w:val="center"/>
          </w:tcPr>
          <w:p w:rsidRPr="00CF517F" w:rsidR="006E6B71" w:rsidP="00494D39" w:rsidRDefault="006E6B71" w14:paraId="5E1F0E3B" wp14:textId="77777777">
            <w:pPr>
              <w:spacing w:line="276" w:lineRule="auto"/>
              <w:jc w:val="both"/>
              <w:rPr>
                <w:rFonts w:ascii="Arial Narrow" w:hAnsi="Arial Narrow" w:eastAsia="Times New Roman" w:cs="Arial"/>
                <w:u w:val="single"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bCs/>
                <w:lang w:eastAsia="pt-BR"/>
              </w:rPr>
              <w:t xml:space="preserve">Ano/semestre: </w:t>
            </w:r>
            <w:r w:rsidRPr="00CF517F">
              <w:rPr>
                <w:rFonts w:ascii="Arial Narrow" w:hAnsi="Arial Narrow" w:eastAsia="Times New Roman" w:cs="Arial"/>
                <w:b/>
                <w:bCs/>
                <w:lang w:eastAsia="pt-BR"/>
              </w:rPr>
              <w:t>202</w:t>
            </w:r>
            <w:r w:rsidRPr="00CF517F" w:rsidR="00494D39">
              <w:rPr>
                <w:rFonts w:ascii="Arial Narrow" w:hAnsi="Arial Narrow" w:eastAsia="Times New Roman" w:cs="Arial"/>
                <w:b/>
                <w:bCs/>
                <w:lang w:eastAsia="pt-BR"/>
              </w:rPr>
              <w:t>1</w:t>
            </w:r>
            <w:r w:rsidRPr="00CF517F">
              <w:rPr>
                <w:rFonts w:ascii="Arial Narrow" w:hAnsi="Arial Narrow" w:eastAsia="Times New Roman" w:cs="Arial"/>
                <w:b/>
                <w:bCs/>
                <w:lang w:eastAsia="pt-BR"/>
              </w:rPr>
              <w:t>/</w:t>
            </w:r>
            <w:r w:rsidRPr="00CF517F" w:rsidR="00EF2573">
              <w:rPr>
                <w:rFonts w:ascii="Arial Narrow" w:hAnsi="Arial Narrow" w:eastAsia="Times New Roman" w:cs="Arial"/>
                <w:b/>
                <w:bCs/>
                <w:lang w:eastAsia="pt-BR"/>
              </w:rPr>
              <w:t>2</w:t>
            </w:r>
          </w:p>
        </w:tc>
      </w:tr>
      <w:tr xmlns:wp14="http://schemas.microsoft.com/office/word/2010/wordml" w:rsidRPr="00CF517F" w:rsidR="00915062" w:rsidTr="0070510A" w14:paraId="112CC6A2" wp14:textId="77777777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vAlign w:val="center"/>
          </w:tcPr>
          <w:p w:rsidRPr="00CF517F" w:rsidR="00915062" w:rsidP="00F34FDA" w:rsidRDefault="00915062" w14:paraId="1D5C80DC" wp14:textId="77777777">
            <w:pPr>
              <w:spacing w:line="276" w:lineRule="auto"/>
              <w:jc w:val="both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bCs/>
                <w:lang w:eastAsia="pt-BR"/>
              </w:rPr>
              <w:t>Código da Disciplina:</w:t>
            </w:r>
            <w:r w:rsidRPr="00CF517F" w:rsidR="00D83508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CF517F" w:rsidR="00D83508">
              <w:rPr>
                <w:rFonts w:ascii="Arial Narrow" w:hAnsi="Arial Narrow" w:eastAsia="Times New Roman" w:cs="Arial"/>
                <w:b/>
                <w:bCs/>
                <w:lang w:eastAsia="pt-BR"/>
              </w:rPr>
              <w:t>D0079</w:t>
            </w:r>
          </w:p>
        </w:tc>
        <w:tc>
          <w:tcPr>
            <w:tcW w:w="5884" w:type="dxa"/>
            <w:tcBorders>
              <w:top w:val="nil"/>
              <w:right w:val="nil"/>
            </w:tcBorders>
            <w:vAlign w:val="center"/>
          </w:tcPr>
          <w:p w:rsidRPr="00CF517F" w:rsidR="00915062" w:rsidP="00F34FDA" w:rsidRDefault="00915062" w14:paraId="4EC4A400" wp14:textId="77777777">
            <w:pPr>
              <w:spacing w:line="276" w:lineRule="auto"/>
              <w:jc w:val="both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bCs/>
                <w:lang w:eastAsia="pt-BR"/>
              </w:rPr>
              <w:t>Período:</w:t>
            </w:r>
          </w:p>
        </w:tc>
      </w:tr>
      <w:tr xmlns:wp14="http://schemas.microsoft.com/office/word/2010/wordml" w:rsidRPr="00CF517F" w:rsidR="006E6B71" w:rsidTr="0070510A" w14:paraId="4EC722C8" wp14:textId="77777777">
        <w:trPr>
          <w:trHeight w:val="340"/>
        </w:trPr>
        <w:tc>
          <w:tcPr>
            <w:tcW w:w="10773" w:type="dxa"/>
            <w:gridSpan w:val="2"/>
            <w:tcBorders>
              <w:left w:val="nil"/>
              <w:right w:val="nil"/>
            </w:tcBorders>
            <w:vAlign w:val="center"/>
          </w:tcPr>
          <w:p w:rsidRPr="00CF517F" w:rsidR="006E6B71" w:rsidP="00F34FDA" w:rsidRDefault="006E6B71" w14:paraId="3EA0DB62" wp14:textId="77777777">
            <w:pPr>
              <w:spacing w:line="276" w:lineRule="auto"/>
              <w:jc w:val="both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bCs/>
                <w:lang w:eastAsia="pt-BR"/>
              </w:rPr>
              <w:t xml:space="preserve">Carga Horária Total: </w:t>
            </w:r>
            <w:r w:rsidRPr="00CF517F" w:rsidR="00CD0DE0">
              <w:rPr>
                <w:rFonts w:ascii="Arial Narrow" w:hAnsi="Arial Narrow" w:eastAsia="Times New Roman" w:cs="Arial"/>
                <w:b/>
                <w:bCs/>
                <w:color w:val="000000" w:themeColor="text1"/>
                <w:lang w:eastAsia="pt-BR"/>
              </w:rPr>
              <w:t>80h/a</w:t>
            </w:r>
          </w:p>
        </w:tc>
      </w:tr>
      <w:tr xmlns:wp14="http://schemas.microsoft.com/office/word/2010/wordml" w:rsidRPr="00CF517F" w:rsidR="006E6B71" w:rsidTr="0070510A" w14:paraId="6E39578E" wp14:textId="77777777">
        <w:trPr>
          <w:trHeight w:val="340"/>
        </w:trPr>
        <w:tc>
          <w:tcPr>
            <w:tcW w:w="4889" w:type="dxa"/>
            <w:tcBorders>
              <w:left w:val="nil"/>
            </w:tcBorders>
            <w:vAlign w:val="center"/>
          </w:tcPr>
          <w:p w:rsidRPr="00CF517F" w:rsidR="006E6B71" w:rsidP="00F34FDA" w:rsidRDefault="006E6B71" w14:paraId="7B67D694" wp14:textId="77777777">
            <w:pPr>
              <w:spacing w:line="276" w:lineRule="auto"/>
              <w:jc w:val="both"/>
              <w:rPr>
                <w:rFonts w:ascii="Arial Narrow" w:hAnsi="Arial Narrow" w:eastAsia="Times New Roman" w:cs="Arial"/>
                <w:u w:val="single"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bCs/>
                <w:lang w:eastAsia="pt-BR"/>
              </w:rPr>
              <w:t>Pré-Requisito:</w:t>
            </w:r>
            <w:r w:rsidRPr="00CF517F">
              <w:rPr>
                <w:rFonts w:ascii="Arial Narrow" w:hAnsi="Arial Narrow" w:eastAsia="Times New Roman" w:cs="Arial"/>
                <w:b/>
                <w:bCs/>
                <w:lang w:eastAsia="pt-BR"/>
              </w:rPr>
              <w:t xml:space="preserve"> Não se Aplica 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:rsidRPr="00CF517F" w:rsidR="006E6B71" w:rsidP="00F34FDA" w:rsidRDefault="006E6B71" w14:paraId="204C1137" wp14:textId="77777777">
            <w:pPr>
              <w:spacing w:line="276" w:lineRule="auto"/>
              <w:jc w:val="both"/>
              <w:rPr>
                <w:rFonts w:ascii="Arial Narrow" w:hAnsi="Arial Narrow" w:eastAsia="Times New Roman" w:cs="Arial"/>
                <w:u w:val="single"/>
                <w:lang w:eastAsia="pt-BR"/>
              </w:rPr>
            </w:pPr>
            <w:proofErr w:type="spellStart"/>
            <w:r w:rsidRPr="00CF517F">
              <w:rPr>
                <w:rFonts w:ascii="Arial Narrow" w:hAnsi="Arial Narrow" w:eastAsia="Times New Roman" w:cs="Arial"/>
                <w:bCs/>
                <w:lang w:eastAsia="pt-BR"/>
              </w:rPr>
              <w:t>Co-Requisito</w:t>
            </w:r>
            <w:proofErr w:type="spellEnd"/>
            <w:r w:rsidRPr="00CF517F">
              <w:rPr>
                <w:rFonts w:ascii="Arial Narrow" w:hAnsi="Arial Narrow" w:eastAsia="Times New Roman" w:cs="Arial"/>
                <w:bCs/>
                <w:lang w:eastAsia="pt-BR"/>
              </w:rPr>
              <w:t>:</w:t>
            </w:r>
            <w:r w:rsidRPr="00CF517F">
              <w:rPr>
                <w:rFonts w:ascii="Arial Narrow" w:hAnsi="Arial Narrow" w:eastAsia="Times New Roman" w:cs="Arial"/>
                <w:b/>
                <w:bCs/>
                <w:lang w:eastAsia="pt-BR"/>
              </w:rPr>
              <w:t xml:space="preserve"> Não se Aplica </w:t>
            </w:r>
          </w:p>
        </w:tc>
      </w:tr>
    </w:tbl>
    <w:p xmlns:wp14="http://schemas.microsoft.com/office/word/2010/wordml" w:rsidRPr="00CF517F" w:rsidR="00056AF6" w:rsidP="00F34FDA" w:rsidRDefault="00056AF6" w14:paraId="0A37501D" wp14:textId="77777777">
      <w:pPr>
        <w:spacing w:after="0"/>
        <w:jc w:val="center"/>
        <w:rPr>
          <w:rFonts w:ascii="Arial Narrow" w:hAnsi="Arial Narrow" w:eastAsia="Times New Roman" w:cs="Arial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CF517F" w:rsidR="006C0803" w:rsidTr="00F570DB" w14:paraId="19D4069F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:rsidRPr="00CF517F" w:rsidR="006C0803" w:rsidP="00F34FDA" w:rsidRDefault="00624DC5" w14:paraId="090D7FA6" wp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color w:val="FFFFFF" w:themeColor="background1"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b/>
                <w:color w:val="FFFFFF" w:themeColor="background1"/>
                <w:lang w:eastAsia="pt-BR"/>
              </w:rPr>
              <w:t>2. PROFESSOR</w:t>
            </w:r>
          </w:p>
        </w:tc>
      </w:tr>
    </w:tbl>
    <w:p xmlns:wp14="http://schemas.microsoft.com/office/word/2010/wordml" w:rsidRPr="00CF517F" w:rsidR="00624DC5" w:rsidP="00F34FDA" w:rsidRDefault="00CF517F" w14:paraId="4044681E" wp14:textId="77777777">
      <w:pPr>
        <w:pBdr>
          <w:bottom w:val="single" w:color="auto" w:sz="4" w:space="1"/>
        </w:pBdr>
        <w:spacing w:after="0"/>
        <w:rPr>
          <w:rFonts w:ascii="Arial Narrow" w:hAnsi="Arial Narrow" w:eastAsia="Times New Roman" w:cs="Arial"/>
          <w:bCs/>
          <w:lang w:eastAsia="pt-BR"/>
        </w:rPr>
      </w:pPr>
      <w:proofErr w:type="spellStart"/>
      <w:proofErr w:type="gramStart"/>
      <w:r w:rsidRPr="00CF517F">
        <w:rPr>
          <w:rFonts w:ascii="Arial Narrow" w:hAnsi="Arial Narrow"/>
          <w:color w:val="000000"/>
          <w:shd w:val="clear" w:color="auto" w:fill="FFFFFF"/>
        </w:rPr>
        <w:t>M.e</w:t>
      </w:r>
      <w:proofErr w:type="spellEnd"/>
      <w:proofErr w:type="gramEnd"/>
      <w:r w:rsidRPr="00CF517F">
        <w:rPr>
          <w:rFonts w:ascii="Arial Narrow" w:hAnsi="Arial Narrow" w:eastAsia="Times New Roman" w:cs="Arial"/>
          <w:bCs/>
          <w:lang w:eastAsia="pt-BR"/>
        </w:rPr>
        <w:t xml:space="preserve"> </w:t>
      </w:r>
      <w:r w:rsidRPr="00CF517F" w:rsidR="00494D39">
        <w:rPr>
          <w:rFonts w:ascii="Arial Narrow" w:hAnsi="Arial Narrow"/>
          <w:color w:val="000000"/>
          <w:shd w:val="clear" w:color="auto" w:fill="FFFFFF"/>
        </w:rPr>
        <w:t>Anderson Carlos da Silva</w:t>
      </w:r>
    </w:p>
    <w:p xmlns:wp14="http://schemas.microsoft.com/office/word/2010/wordml" w:rsidRPr="00CF517F" w:rsidR="00624DC5" w:rsidP="00F34FDA" w:rsidRDefault="00624DC5" w14:paraId="5DAB6C7B" wp14:textId="77777777">
      <w:pPr>
        <w:spacing w:after="0"/>
        <w:rPr>
          <w:rFonts w:ascii="Arial Narrow" w:hAnsi="Arial Narrow" w:eastAsia="Times New Roman" w:cs="Arial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CF517F" w:rsidR="0015066B" w:rsidTr="77E9CBE8" w14:paraId="795697C7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CF517F" w:rsidR="0015066B" w:rsidP="00F34FDA" w:rsidRDefault="0015066B" w14:paraId="28A8A2F3" wp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b/>
                <w:bCs/>
                <w:lang w:eastAsia="pt-BR"/>
              </w:rPr>
              <w:t>3. EMENTA</w:t>
            </w:r>
          </w:p>
        </w:tc>
      </w:tr>
      <w:tr xmlns:wp14="http://schemas.microsoft.com/office/word/2010/wordml" w:rsidRPr="00CF517F" w:rsidR="0015066B" w:rsidTr="77E9CBE8" w14:paraId="16C4DAE3" wp14:textId="77777777">
        <w:trPr>
          <w:trHeight w:val="759"/>
        </w:trPr>
        <w:tc>
          <w:tcPr>
            <w:tcW w:w="10773" w:type="dxa"/>
            <w:tcMar/>
            <w:vAlign w:val="bottom"/>
          </w:tcPr>
          <w:p w:rsidRPr="00CF517F" w:rsidR="0015066B" w:rsidP="77E9CBE8" w:rsidRDefault="00612DF8" w14:paraId="3C1B598F" wp14:textId="78CA95DC">
            <w:pPr>
              <w:spacing w:after="200" w:line="360" w:lineRule="auto"/>
              <w:jc w:val="both"/>
              <w:rPr>
                <w:rFonts w:ascii="Arial Narrow" w:hAnsi="Arial Narrow" w:eastAsia="Arial Narrow" w:cs="Arial Narrow"/>
                <w:noProof w:val="0"/>
                <w:sz w:val="22"/>
                <w:szCs w:val="22"/>
                <w:lang w:val="pt-BR"/>
              </w:rPr>
            </w:pPr>
            <w:r w:rsidRPr="77E9CBE8" w:rsidR="63D9367C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 xml:space="preserve">Suprimentos. Transportes. Armazenamento. Embalagem e manuseio de materiais. Sistemas de planejamento de recursos empresariais. Gestão da demanda e previsão. Planejamento de vendas e operações. Necessidades de previsão da cadeia de suprimentos. Decisões sobre política de estoques. Decisões de compras e de programação dos suprimentos. O sistema de estocagem e </w:t>
            </w:r>
            <w:proofErr w:type="gramStart"/>
            <w:r w:rsidRPr="77E9CBE8" w:rsidR="63D9367C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>manuseio .</w:t>
            </w:r>
            <w:proofErr w:type="gramEnd"/>
            <w:r w:rsidRPr="77E9CBE8" w:rsidR="63D9367C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 xml:space="preserve"> Organização da cadeia de suprimentos/logística. Controle da cadeia de suprimentos/logística. Medição do desempenho. Riscos e sustentabilidade.</w:t>
            </w:r>
          </w:p>
        </w:tc>
      </w:tr>
    </w:tbl>
    <w:p xmlns:wp14="http://schemas.microsoft.com/office/word/2010/wordml" w:rsidRPr="00CF517F" w:rsidR="0015066B" w:rsidP="00F34FDA" w:rsidRDefault="0015066B" w14:paraId="02EB378F" wp14:textId="77777777">
      <w:pPr>
        <w:spacing w:after="0"/>
        <w:jc w:val="center"/>
        <w:rPr>
          <w:rFonts w:ascii="Arial Narrow" w:hAnsi="Arial Narrow" w:eastAsia="Times New Roman" w:cs="Arial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CF517F" w:rsidR="004A0358" w:rsidTr="00F126B2" w14:paraId="3F2D717A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:rsidRPr="00CF517F" w:rsidR="004A0358" w:rsidP="00F34FDA" w:rsidRDefault="004A0358" w14:paraId="0FF598A8" wp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b/>
                <w:bCs/>
                <w:lang w:eastAsia="pt-BR"/>
              </w:rPr>
              <w:t>4. OBJETIVO GERAL</w:t>
            </w:r>
          </w:p>
        </w:tc>
      </w:tr>
    </w:tbl>
    <w:p xmlns:wp14="http://schemas.microsoft.com/office/word/2010/wordml" w:rsidRPr="00CF517F" w:rsidR="004522F8" w:rsidP="00CA05E8" w:rsidRDefault="004522F8" w14:paraId="17239F92" wp14:textId="77777777">
      <w:pPr>
        <w:spacing w:after="0"/>
        <w:ind w:left="142"/>
        <w:jc w:val="both"/>
        <w:rPr>
          <w:rFonts w:ascii="Arial Narrow" w:hAnsi="Arial Narrow" w:eastAsia="Times New Roman" w:cs="Arial"/>
          <w:bCs/>
          <w:lang w:eastAsia="pt-BR"/>
        </w:rPr>
      </w:pPr>
      <w:r w:rsidRPr="00CF517F">
        <w:rPr>
          <w:rFonts w:ascii="Arial Narrow" w:hAnsi="Arial Narrow" w:eastAsia="Times New Roman" w:cs="Arial"/>
          <w:bCs/>
          <w:lang w:eastAsia="pt-BR"/>
        </w:rPr>
        <w:t>Proporcionar conhecimento dos conceitos de administração de materiais, suas relações internas e externas, apresentan</w:t>
      </w:r>
      <w:r w:rsidRPr="00CF517F" w:rsidR="00CA05E8">
        <w:rPr>
          <w:rFonts w:ascii="Arial Narrow" w:hAnsi="Arial Narrow" w:eastAsia="Times New Roman" w:cs="Arial"/>
          <w:bCs/>
          <w:lang w:eastAsia="pt-BR"/>
        </w:rPr>
        <w:t>do as funções básicas e objetiva</w:t>
      </w:r>
      <w:r w:rsidRPr="00CF517F">
        <w:rPr>
          <w:rFonts w:ascii="Arial Narrow" w:hAnsi="Arial Narrow" w:eastAsia="Times New Roman" w:cs="Arial"/>
          <w:bCs/>
          <w:lang w:eastAsia="pt-BR"/>
        </w:rPr>
        <w:t>s além de definir uma linguagem única, através da Normalização de materiais, objetivos e funções da administração de estoques e armazenagem.</w:t>
      </w:r>
    </w:p>
    <w:p xmlns:wp14="http://schemas.microsoft.com/office/word/2010/wordml" w:rsidRPr="00CF517F" w:rsidR="004522F8" w:rsidP="006B0383" w:rsidRDefault="004522F8" w14:paraId="6A05A809" wp14:textId="77777777">
      <w:pPr>
        <w:pBdr>
          <w:top w:val="single" w:color="auto" w:sz="4" w:space="1"/>
        </w:pBdr>
        <w:spacing w:after="0"/>
        <w:rPr>
          <w:rFonts w:ascii="Arial Narrow" w:hAnsi="Arial Narrow" w:eastAsia="Times New Roman" w:cs="Arial"/>
          <w:u w:val="single"/>
          <w:lang w:eastAsia="pt-BR"/>
        </w:rPr>
      </w:pPr>
    </w:p>
    <w:tbl>
      <w:tblPr>
        <w:tblW w:w="4936" w:type="pct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70"/>
        <w:gridCol w:w="8603"/>
      </w:tblGrid>
      <w:tr xmlns:wp14="http://schemas.microsoft.com/office/word/2010/wordml" w:rsidRPr="00CF517F" w:rsidR="001C5C31" w:rsidTr="00F570DB" w14:paraId="3AB63F04" wp14:textId="77777777">
        <w:trPr>
          <w:cantSplit/>
          <w:trHeight w:val="397"/>
        </w:trPr>
        <w:tc>
          <w:tcPr>
            <w:tcW w:w="5000" w:type="pct"/>
            <w:gridSpan w:val="2"/>
            <w:shd w:val="clear" w:color="auto" w:fill="17365D" w:themeFill="text2" w:themeFillShade="BF"/>
            <w:vAlign w:val="center"/>
          </w:tcPr>
          <w:p w:rsidRPr="00CF517F" w:rsidR="001C5C31" w:rsidP="00F34FDA" w:rsidRDefault="001C5C31" w14:paraId="254454C3" wp14:textId="77777777">
            <w:pPr>
              <w:spacing w:after="0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b/>
                <w:bCs/>
                <w:lang w:eastAsia="pt-BR"/>
              </w:rPr>
              <w:t>5. OBJETIVOS ESPECÍFICOS</w:t>
            </w:r>
          </w:p>
        </w:tc>
      </w:tr>
      <w:tr xmlns:wp14="http://schemas.microsoft.com/office/word/2010/wordml" w:rsidRPr="00CF517F" w:rsidR="001C5C31" w:rsidTr="009A5D18" w14:paraId="232A9569" wp14:textId="77777777">
        <w:trPr>
          <w:cantSplit/>
          <w:trHeight w:val="397"/>
        </w:trPr>
        <w:tc>
          <w:tcPr>
            <w:tcW w:w="1007" w:type="pct"/>
            <w:shd w:val="clear" w:color="auto" w:fill="DBE5F1" w:themeFill="accent1" w:themeFillTint="33"/>
            <w:vAlign w:val="center"/>
          </w:tcPr>
          <w:p w:rsidRPr="00CF517F" w:rsidR="001C5C31" w:rsidP="00F34FDA" w:rsidRDefault="001C5C31" w14:paraId="170EC856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b/>
                <w:bCs/>
                <w:lang w:eastAsia="pt-BR"/>
              </w:rPr>
              <w:t>Unidades</w:t>
            </w:r>
          </w:p>
        </w:tc>
        <w:tc>
          <w:tcPr>
            <w:tcW w:w="3993" w:type="pct"/>
            <w:shd w:val="clear" w:color="auto" w:fill="DBE5F1" w:themeFill="accent1" w:themeFillTint="33"/>
            <w:vAlign w:val="center"/>
          </w:tcPr>
          <w:p w:rsidRPr="00CF517F" w:rsidR="001C5C31" w:rsidP="00F34FDA" w:rsidRDefault="001C5C31" w14:paraId="7914F8CB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b/>
                <w:bCs/>
                <w:lang w:eastAsia="pt-BR"/>
              </w:rPr>
              <w:t>Objetivos Específicos</w:t>
            </w:r>
          </w:p>
        </w:tc>
      </w:tr>
      <w:tr xmlns:wp14="http://schemas.microsoft.com/office/word/2010/wordml" w:rsidRPr="00CF517F" w:rsidR="001C5C31" w:rsidTr="009A5D18" w14:paraId="362469A6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CF517F" w:rsidR="001C5C31" w:rsidP="00F34FDA" w:rsidRDefault="00EA5D6B" w14:paraId="6651BBF7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b/>
                <w:bCs/>
                <w:lang w:eastAsia="pt-BR"/>
              </w:rPr>
              <w:t xml:space="preserve">1 </w:t>
            </w:r>
            <w:r w:rsidRPr="00CF517F" w:rsidR="00D37378">
              <w:rPr>
                <w:rFonts w:ascii="Arial Narrow" w:hAnsi="Arial Narrow" w:eastAsia="Times New Roman" w:cs="Arial"/>
                <w:b/>
                <w:bCs/>
                <w:lang w:eastAsia="pt-BR"/>
              </w:rPr>
              <w:t>–</w:t>
            </w:r>
            <w:r w:rsidRPr="00CF517F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CF517F" w:rsidR="0019064C">
              <w:rPr>
                <w:rFonts w:ascii="Arial Narrow" w:hAnsi="Arial Narrow" w:eastAsia="Times New Roman" w:cs="Arial"/>
                <w:bCs/>
                <w:lang w:eastAsia="pt-BR"/>
              </w:rPr>
              <w:t>Suprimentos</w:t>
            </w:r>
          </w:p>
        </w:tc>
        <w:tc>
          <w:tcPr>
            <w:tcW w:w="3993" w:type="pct"/>
            <w:vAlign w:val="center"/>
          </w:tcPr>
          <w:p w:rsidRPr="00CF517F" w:rsidR="0019064C" w:rsidP="00F34FDA" w:rsidRDefault="00426DAE" w14:paraId="56C08E44" wp14:textId="77777777">
            <w:pPr>
              <w:spacing w:after="0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lang w:eastAsia="pt-BR"/>
              </w:rPr>
              <w:t>1</w:t>
            </w:r>
            <w:r w:rsidRPr="00CF517F" w:rsidR="0019064C">
              <w:rPr>
                <w:rFonts w:ascii="Arial Narrow" w:hAnsi="Arial Narrow" w:eastAsia="Times New Roman" w:cs="Arial"/>
                <w:lang w:eastAsia="pt-BR"/>
              </w:rPr>
              <w:t>- Apontar os objetivos da função compras no gerenciamento da cadeia de suprimentos.</w:t>
            </w:r>
          </w:p>
          <w:p w:rsidRPr="00CF517F" w:rsidR="0019064C" w:rsidP="00F34FDA" w:rsidRDefault="00426DAE" w14:paraId="7ECB6951" wp14:textId="77777777">
            <w:pPr>
              <w:spacing w:after="0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lang w:eastAsia="pt-BR"/>
              </w:rPr>
              <w:t>2</w:t>
            </w:r>
            <w:r w:rsidRPr="00CF517F" w:rsidR="0019064C">
              <w:rPr>
                <w:rFonts w:ascii="Arial Narrow" w:hAnsi="Arial Narrow" w:eastAsia="Times New Roman" w:cs="Arial"/>
                <w:lang w:eastAsia="pt-BR"/>
              </w:rPr>
              <w:t>- Discutir as estratégias da função compras, sabendo quando utilizá-la.</w:t>
            </w:r>
          </w:p>
          <w:p w:rsidRPr="00CF517F" w:rsidR="00A305A6" w:rsidP="00F34FDA" w:rsidRDefault="00426DAE" w14:paraId="54E766FA" wp14:textId="77777777">
            <w:pPr>
              <w:spacing w:after="0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lang w:eastAsia="pt-BR"/>
              </w:rPr>
              <w:t>3</w:t>
            </w:r>
            <w:r w:rsidRPr="00CF517F" w:rsidR="0019064C">
              <w:rPr>
                <w:rFonts w:ascii="Arial Narrow" w:hAnsi="Arial Narrow" w:eastAsia="Times New Roman" w:cs="Arial"/>
                <w:lang w:eastAsia="pt-BR"/>
              </w:rPr>
              <w:t>- Reconhecer a importância estratégica como um fator crítico de sucesso das cadeias de suprimentos.</w:t>
            </w:r>
          </w:p>
        </w:tc>
      </w:tr>
      <w:tr xmlns:wp14="http://schemas.microsoft.com/office/word/2010/wordml" w:rsidRPr="00CF517F" w:rsidR="00A305A6" w:rsidTr="009A5D18" w14:paraId="160F657B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CF517F" w:rsidR="001C5C31" w:rsidP="00F34FDA" w:rsidRDefault="00EA5D6B" w14:paraId="0ED5A02B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b/>
                <w:bCs/>
                <w:lang w:eastAsia="pt-BR"/>
              </w:rPr>
              <w:t xml:space="preserve">2 </w:t>
            </w:r>
            <w:r w:rsidRPr="00CF517F" w:rsidR="00D37378">
              <w:rPr>
                <w:rFonts w:ascii="Arial Narrow" w:hAnsi="Arial Narrow" w:eastAsia="Times New Roman" w:cs="Arial"/>
                <w:b/>
                <w:bCs/>
                <w:lang w:eastAsia="pt-BR"/>
              </w:rPr>
              <w:t>–</w:t>
            </w:r>
            <w:r w:rsidRPr="00CF517F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CF517F" w:rsidR="0019064C">
              <w:rPr>
                <w:rFonts w:ascii="Arial Narrow" w:hAnsi="Arial Narrow" w:eastAsia="Times New Roman" w:cs="Arial"/>
                <w:bCs/>
                <w:lang w:eastAsia="pt-BR"/>
              </w:rPr>
              <w:t>Transporte</w:t>
            </w:r>
          </w:p>
        </w:tc>
        <w:tc>
          <w:tcPr>
            <w:tcW w:w="3993" w:type="pct"/>
            <w:vAlign w:val="center"/>
          </w:tcPr>
          <w:p w:rsidRPr="00CF517F" w:rsidR="0019064C" w:rsidP="00F34FDA" w:rsidRDefault="00426DAE" w14:paraId="77ABC549" wp14:textId="77777777">
            <w:pPr>
              <w:spacing w:after="0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lang w:eastAsia="pt-BR"/>
              </w:rPr>
              <w:t>1</w:t>
            </w:r>
            <w:r w:rsidRPr="00CF517F" w:rsidR="0019064C">
              <w:rPr>
                <w:rFonts w:ascii="Arial Narrow" w:hAnsi="Arial Narrow" w:eastAsia="Times New Roman" w:cs="Arial"/>
                <w:lang w:eastAsia="pt-BR"/>
              </w:rPr>
              <w:t>- Reconhecer o papel do transporte em toda a cadeia de produção.</w:t>
            </w:r>
          </w:p>
          <w:p w:rsidRPr="00CF517F" w:rsidR="0019064C" w:rsidP="00F34FDA" w:rsidRDefault="00426DAE" w14:paraId="4F7D84BE" wp14:textId="77777777">
            <w:pPr>
              <w:spacing w:after="0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lang w:eastAsia="pt-BR"/>
              </w:rPr>
              <w:t>2</w:t>
            </w:r>
            <w:r w:rsidRPr="00CF517F" w:rsidR="0019064C">
              <w:rPr>
                <w:rFonts w:ascii="Arial Narrow" w:hAnsi="Arial Narrow" w:eastAsia="Times New Roman" w:cs="Arial"/>
                <w:lang w:eastAsia="pt-BR"/>
              </w:rPr>
              <w:t>- Identificar os princípios e as funcionalidades que envolvem todos os modais de transporte.</w:t>
            </w:r>
          </w:p>
          <w:p w:rsidRPr="00CF517F" w:rsidR="00A305A6" w:rsidP="00F34FDA" w:rsidRDefault="00426DAE" w14:paraId="6E14E86C" wp14:textId="77777777">
            <w:pPr>
              <w:spacing w:after="0"/>
              <w:jc w:val="both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lang w:eastAsia="pt-BR"/>
              </w:rPr>
              <w:t>3</w:t>
            </w:r>
            <w:r w:rsidRPr="00CF517F" w:rsidR="0019064C">
              <w:rPr>
                <w:rFonts w:ascii="Arial Narrow" w:hAnsi="Arial Narrow" w:eastAsia="Times New Roman" w:cs="Arial"/>
                <w:lang w:eastAsia="pt-BR"/>
              </w:rPr>
              <w:t>- Analisar a estrutura do transporte e os serviços especializados que o envolvem.</w:t>
            </w:r>
          </w:p>
        </w:tc>
      </w:tr>
      <w:tr xmlns:wp14="http://schemas.microsoft.com/office/word/2010/wordml" w:rsidRPr="00CF517F" w:rsidR="00097AF4" w:rsidTr="009A5D18" w14:paraId="2FB059E3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CF517F" w:rsidR="00097AF4" w:rsidP="00F34FDA" w:rsidRDefault="00097AF4" w14:paraId="1A129AD6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b/>
                <w:bCs/>
                <w:lang w:eastAsia="pt-BR"/>
              </w:rPr>
              <w:t>3 –</w:t>
            </w:r>
            <w:r w:rsidRPr="00CF517F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CF517F" w:rsidR="0019064C">
              <w:rPr>
                <w:rFonts w:ascii="Arial Narrow" w:hAnsi="Arial Narrow" w:eastAsia="Times New Roman" w:cs="Arial"/>
                <w:bCs/>
                <w:lang w:eastAsia="pt-BR"/>
              </w:rPr>
              <w:t>Armazenamento</w:t>
            </w:r>
          </w:p>
        </w:tc>
        <w:tc>
          <w:tcPr>
            <w:tcW w:w="3993" w:type="pct"/>
            <w:vAlign w:val="center"/>
          </w:tcPr>
          <w:p w:rsidRPr="00CF517F" w:rsidR="0019064C" w:rsidP="00F34FDA" w:rsidRDefault="00426DAE" w14:paraId="39777156" wp14:textId="77777777">
            <w:pPr>
              <w:spacing w:after="0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lang w:eastAsia="pt-BR"/>
              </w:rPr>
              <w:t>1</w:t>
            </w:r>
            <w:r w:rsidRPr="00CF517F" w:rsidR="0019064C">
              <w:rPr>
                <w:rFonts w:ascii="Arial Narrow" w:hAnsi="Arial Narrow" w:eastAsia="Times New Roman" w:cs="Arial"/>
                <w:lang w:eastAsia="pt-BR"/>
              </w:rPr>
              <w:t>- Identificar as características de armazenamento e suas vantagens.</w:t>
            </w:r>
          </w:p>
          <w:p w:rsidRPr="00CF517F" w:rsidR="0019064C" w:rsidP="00F34FDA" w:rsidRDefault="00426DAE" w14:paraId="46182A4C" wp14:textId="77777777">
            <w:pPr>
              <w:spacing w:after="0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lang w:eastAsia="pt-BR"/>
              </w:rPr>
              <w:t>2</w:t>
            </w:r>
            <w:r w:rsidRPr="00CF517F" w:rsidR="0019064C">
              <w:rPr>
                <w:rFonts w:ascii="Arial Narrow" w:hAnsi="Arial Narrow" w:eastAsia="Times New Roman" w:cs="Arial"/>
                <w:lang w:eastAsia="pt-BR"/>
              </w:rPr>
              <w:t>- Reconhecer a importância do gerenciamento de depósitos como auxílio ao armazenamento.</w:t>
            </w:r>
          </w:p>
          <w:p w:rsidRPr="00CF517F" w:rsidR="00097AF4" w:rsidP="00F34FDA" w:rsidRDefault="00426DAE" w14:paraId="551A1A04" wp14:textId="77777777">
            <w:pPr>
              <w:spacing w:after="0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lang w:eastAsia="pt-BR"/>
              </w:rPr>
              <w:t>3</w:t>
            </w:r>
            <w:r w:rsidRPr="00CF517F" w:rsidR="0019064C">
              <w:rPr>
                <w:rFonts w:ascii="Arial Narrow" w:hAnsi="Arial Narrow" w:eastAsia="Times New Roman" w:cs="Arial"/>
                <w:lang w:eastAsia="pt-BR"/>
              </w:rPr>
              <w:t>- Analisar as alternativas para melhor acondicionar os materiais no depósito, considerando o uso de sistemas inteligentes.</w:t>
            </w:r>
          </w:p>
        </w:tc>
      </w:tr>
      <w:tr xmlns:wp14="http://schemas.microsoft.com/office/word/2010/wordml" w:rsidRPr="00CF517F" w:rsidR="00097AF4" w:rsidTr="009A5D18" w14:paraId="20AABD61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CF517F" w:rsidR="00097AF4" w:rsidP="00F34FDA" w:rsidRDefault="00097AF4" w14:paraId="5581196A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proofErr w:type="gramStart"/>
            <w:r w:rsidRPr="00CF517F">
              <w:rPr>
                <w:rFonts w:ascii="Arial Narrow" w:hAnsi="Arial Narrow" w:eastAsia="Times New Roman" w:cs="Arial"/>
                <w:b/>
                <w:bCs/>
                <w:lang w:eastAsia="pt-BR"/>
              </w:rPr>
              <w:t>4 –</w:t>
            </w:r>
            <w:r w:rsidRPr="00CF517F" w:rsidR="00D759CA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CF517F" w:rsidR="0019064C">
              <w:rPr>
                <w:rFonts w:ascii="Arial Narrow" w:hAnsi="Arial Narrow" w:eastAsia="Times New Roman" w:cs="Arial"/>
                <w:bCs/>
                <w:lang w:eastAsia="pt-BR"/>
              </w:rPr>
              <w:t>Embalagem</w:t>
            </w:r>
            <w:proofErr w:type="gramEnd"/>
            <w:r w:rsidRPr="00CF517F" w:rsidR="0019064C">
              <w:rPr>
                <w:rFonts w:ascii="Arial Narrow" w:hAnsi="Arial Narrow" w:eastAsia="Times New Roman" w:cs="Arial"/>
                <w:bCs/>
                <w:lang w:eastAsia="pt-BR"/>
              </w:rPr>
              <w:t xml:space="preserve"> de Manuseio de Materiais</w:t>
            </w:r>
          </w:p>
        </w:tc>
        <w:tc>
          <w:tcPr>
            <w:tcW w:w="3993" w:type="pct"/>
            <w:vAlign w:val="center"/>
          </w:tcPr>
          <w:p w:rsidRPr="00CF517F" w:rsidR="0019064C" w:rsidP="00F34FDA" w:rsidRDefault="00426DAE" w14:paraId="5B356C92" wp14:textId="77777777">
            <w:pPr>
              <w:spacing w:after="0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lang w:eastAsia="pt-BR"/>
              </w:rPr>
              <w:t>1</w:t>
            </w:r>
            <w:r w:rsidRPr="00CF517F" w:rsidR="0019064C">
              <w:rPr>
                <w:rFonts w:ascii="Arial Narrow" w:hAnsi="Arial Narrow" w:eastAsia="Times New Roman" w:cs="Arial"/>
                <w:lang w:eastAsia="pt-BR"/>
              </w:rPr>
              <w:t>- Identificar a importância da embalagem para fins de marketing e logística.</w:t>
            </w:r>
          </w:p>
          <w:p w:rsidRPr="00CF517F" w:rsidR="0019064C" w:rsidP="00F34FDA" w:rsidRDefault="00426DAE" w14:paraId="6CBB1E89" wp14:textId="77777777">
            <w:pPr>
              <w:spacing w:after="0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lang w:eastAsia="pt-BR"/>
              </w:rPr>
              <w:t>2</w:t>
            </w:r>
            <w:r w:rsidRPr="00CF517F" w:rsidR="0019064C">
              <w:rPr>
                <w:rFonts w:ascii="Arial Narrow" w:hAnsi="Arial Narrow" w:eastAsia="Times New Roman" w:cs="Arial"/>
                <w:lang w:eastAsia="pt-BR"/>
              </w:rPr>
              <w:t>- Reconhecer a importância de estratégias de manuseio adequadas para os tipos de carga.</w:t>
            </w:r>
          </w:p>
          <w:p w:rsidRPr="00CF517F" w:rsidR="00097AF4" w:rsidP="00F34FDA" w:rsidRDefault="00426DAE" w14:paraId="760EFDC2" wp14:textId="77777777">
            <w:pPr>
              <w:spacing w:after="0"/>
              <w:jc w:val="both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lang w:eastAsia="pt-BR"/>
              </w:rPr>
              <w:t>3</w:t>
            </w:r>
            <w:r w:rsidRPr="00CF517F" w:rsidR="0019064C">
              <w:rPr>
                <w:rFonts w:ascii="Arial Narrow" w:hAnsi="Arial Narrow" w:eastAsia="Times New Roman" w:cs="Arial"/>
                <w:lang w:eastAsia="pt-BR"/>
              </w:rPr>
              <w:t>- Analisar a possibilidade de estratégias que relacionem design de embalagem e técnicas de manuseio.</w:t>
            </w:r>
          </w:p>
        </w:tc>
      </w:tr>
      <w:tr xmlns:wp14="http://schemas.microsoft.com/office/word/2010/wordml" w:rsidRPr="00CF517F" w:rsidR="00097AF4" w:rsidTr="009A5D18" w14:paraId="4CCC8FEE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CF517F" w:rsidR="00097AF4" w:rsidP="00F34FDA" w:rsidRDefault="00097AF4" w14:paraId="6637B0AA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b/>
                <w:bCs/>
                <w:lang w:eastAsia="pt-BR"/>
              </w:rPr>
              <w:t>5 –</w:t>
            </w:r>
            <w:r w:rsidRPr="00CF517F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CF517F" w:rsidR="006247ED">
              <w:rPr>
                <w:rFonts w:ascii="Arial Narrow" w:hAnsi="Arial Narrow" w:eastAsia="Times New Roman" w:cs="Arial"/>
                <w:bCs/>
                <w:lang w:eastAsia="pt-BR"/>
              </w:rPr>
              <w:t>Sistemas de planejamento de recursos empresariais</w:t>
            </w:r>
          </w:p>
        </w:tc>
        <w:tc>
          <w:tcPr>
            <w:tcW w:w="3993" w:type="pct"/>
            <w:vAlign w:val="center"/>
          </w:tcPr>
          <w:p w:rsidRPr="00CF517F" w:rsidR="0019064C" w:rsidP="00F34FDA" w:rsidRDefault="00426DAE" w14:paraId="071233DD" wp14:textId="77777777">
            <w:pPr>
              <w:spacing w:after="0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lang w:eastAsia="pt-BR"/>
              </w:rPr>
              <w:t>1</w:t>
            </w:r>
            <w:r w:rsidRPr="00CF517F" w:rsidR="0019064C">
              <w:rPr>
                <w:rFonts w:ascii="Arial Narrow" w:hAnsi="Arial Narrow" w:eastAsia="Times New Roman" w:cs="Arial"/>
                <w:lang w:eastAsia="pt-BR"/>
              </w:rPr>
              <w:t>- Reconhecer o escopo e a estrutura dos sistemas de planejamento dos recursos empresariais (ERP).</w:t>
            </w:r>
          </w:p>
          <w:p w:rsidRPr="00CF517F" w:rsidR="0019064C" w:rsidP="00F34FDA" w:rsidRDefault="00426DAE" w14:paraId="1C288BB6" wp14:textId="77777777">
            <w:pPr>
              <w:spacing w:after="0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lang w:eastAsia="pt-BR"/>
              </w:rPr>
              <w:t>2</w:t>
            </w:r>
            <w:r w:rsidRPr="00CF517F" w:rsidR="0019064C">
              <w:rPr>
                <w:rFonts w:ascii="Arial Narrow" w:hAnsi="Arial Narrow" w:eastAsia="Times New Roman" w:cs="Arial"/>
                <w:lang w:eastAsia="pt-BR"/>
              </w:rPr>
              <w:t>- Identificar o valor da informação integrada em uma empresa complexa.</w:t>
            </w:r>
          </w:p>
          <w:p w:rsidRPr="00CF517F" w:rsidR="00097AF4" w:rsidP="00F34FDA" w:rsidRDefault="00426DAE" w14:paraId="399E7874" wp14:textId="77777777">
            <w:pPr>
              <w:spacing w:after="0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lang w:eastAsia="pt-BR"/>
              </w:rPr>
              <w:t>3</w:t>
            </w:r>
            <w:r w:rsidRPr="00CF517F" w:rsidR="0019064C">
              <w:rPr>
                <w:rFonts w:ascii="Arial Narrow" w:hAnsi="Arial Narrow" w:eastAsia="Times New Roman" w:cs="Arial"/>
                <w:lang w:eastAsia="pt-BR"/>
              </w:rPr>
              <w:t xml:space="preserve">- Definir os desafios que estão associados com a </w:t>
            </w:r>
            <w:proofErr w:type="gramStart"/>
            <w:r w:rsidRPr="00CF517F" w:rsidR="0019064C">
              <w:rPr>
                <w:rFonts w:ascii="Arial Narrow" w:hAnsi="Arial Narrow" w:eastAsia="Times New Roman" w:cs="Arial"/>
                <w:lang w:eastAsia="pt-BR"/>
              </w:rPr>
              <w:t>implementação</w:t>
            </w:r>
            <w:proofErr w:type="gramEnd"/>
            <w:r w:rsidRPr="00CF517F" w:rsidR="0019064C">
              <w:rPr>
                <w:rFonts w:ascii="Arial Narrow" w:hAnsi="Arial Narrow" w:eastAsia="Times New Roman" w:cs="Arial"/>
                <w:lang w:eastAsia="pt-BR"/>
              </w:rPr>
              <w:t xml:space="preserve"> de sistemas ERP.</w:t>
            </w:r>
          </w:p>
        </w:tc>
      </w:tr>
      <w:tr xmlns:wp14="http://schemas.microsoft.com/office/word/2010/wordml" w:rsidRPr="00CF517F" w:rsidR="00097AF4" w:rsidTr="009A5D18" w14:paraId="5E291AB4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CF517F" w:rsidR="00097AF4" w:rsidP="00F34FDA" w:rsidRDefault="00097AF4" w14:paraId="05DC180A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proofErr w:type="gramStart"/>
            <w:r w:rsidRPr="00CF517F">
              <w:rPr>
                <w:rFonts w:ascii="Arial Narrow" w:hAnsi="Arial Narrow" w:eastAsia="Times New Roman" w:cs="Arial"/>
                <w:b/>
                <w:bCs/>
                <w:lang w:eastAsia="pt-BR"/>
              </w:rPr>
              <w:t>6 –</w:t>
            </w:r>
            <w:r w:rsidRPr="00CF517F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CF517F" w:rsidR="006247ED">
              <w:rPr>
                <w:rFonts w:ascii="Arial Narrow" w:hAnsi="Arial Narrow" w:eastAsia="Times New Roman" w:cs="Arial"/>
                <w:bCs/>
                <w:lang w:eastAsia="pt-BR"/>
              </w:rPr>
              <w:t>Gestão</w:t>
            </w:r>
            <w:proofErr w:type="gramEnd"/>
            <w:r w:rsidRPr="00CF517F" w:rsidR="006247ED">
              <w:rPr>
                <w:rFonts w:ascii="Arial Narrow" w:hAnsi="Arial Narrow" w:eastAsia="Times New Roman" w:cs="Arial"/>
                <w:bCs/>
                <w:lang w:eastAsia="pt-BR"/>
              </w:rPr>
              <w:t xml:space="preserve"> da demanda e previsão</w:t>
            </w:r>
          </w:p>
        </w:tc>
        <w:tc>
          <w:tcPr>
            <w:tcW w:w="3993" w:type="pct"/>
            <w:vAlign w:val="center"/>
          </w:tcPr>
          <w:p w:rsidRPr="00CF517F" w:rsidR="006247ED" w:rsidP="00F34FDA" w:rsidRDefault="00426DAE" w14:paraId="685B274B" wp14:textId="77777777">
            <w:pPr>
              <w:spacing w:after="0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lang w:eastAsia="pt-BR"/>
              </w:rPr>
              <w:t>1</w:t>
            </w:r>
            <w:r w:rsidRPr="00CF517F" w:rsidR="006247ED">
              <w:rPr>
                <w:rFonts w:ascii="Arial Narrow" w:hAnsi="Arial Narrow" w:eastAsia="Times New Roman" w:cs="Arial"/>
                <w:lang w:eastAsia="pt-BR"/>
              </w:rPr>
              <w:t>- Identificar as estratégias que envolvem demanda dependente e independente.</w:t>
            </w:r>
          </w:p>
          <w:p w:rsidRPr="00CF517F" w:rsidR="006247ED" w:rsidP="00F34FDA" w:rsidRDefault="00426DAE" w14:paraId="276B79E1" wp14:textId="77777777">
            <w:pPr>
              <w:spacing w:after="0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lang w:eastAsia="pt-BR"/>
              </w:rPr>
              <w:t>2</w:t>
            </w:r>
            <w:r w:rsidRPr="00CF517F" w:rsidR="006247ED">
              <w:rPr>
                <w:rFonts w:ascii="Arial Narrow" w:hAnsi="Arial Narrow" w:eastAsia="Times New Roman" w:cs="Arial"/>
                <w:lang w:eastAsia="pt-BR"/>
              </w:rPr>
              <w:t>- Reconhecer as previsões estratégicas e de análises temporais.</w:t>
            </w:r>
          </w:p>
          <w:p w:rsidRPr="00CF517F" w:rsidR="00097AF4" w:rsidP="00F34FDA" w:rsidRDefault="006247ED" w14:paraId="0A4DEB10" wp14:textId="77777777">
            <w:pPr>
              <w:spacing w:after="0"/>
              <w:jc w:val="both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lang w:eastAsia="pt-BR"/>
              </w:rPr>
              <w:t>3- Analisar as previsões a partir de regressões, médias e suavizações.</w:t>
            </w:r>
          </w:p>
        </w:tc>
      </w:tr>
      <w:tr xmlns:wp14="http://schemas.microsoft.com/office/word/2010/wordml" w:rsidRPr="00CF517F" w:rsidR="00097AF4" w:rsidTr="009A5D18" w14:paraId="5AAD8F67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CF517F" w:rsidR="00097AF4" w:rsidP="00F34FDA" w:rsidRDefault="00097AF4" w14:paraId="25875465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proofErr w:type="gramStart"/>
            <w:r w:rsidRPr="00CF517F">
              <w:rPr>
                <w:rFonts w:ascii="Arial Narrow" w:hAnsi="Arial Narrow" w:eastAsia="Times New Roman" w:cs="Arial"/>
                <w:b/>
                <w:bCs/>
                <w:lang w:eastAsia="pt-BR"/>
              </w:rPr>
              <w:lastRenderedPageBreak/>
              <w:t>7 –</w:t>
            </w:r>
            <w:r w:rsidRPr="00CF517F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CF517F" w:rsidR="006247ED">
              <w:rPr>
                <w:rFonts w:ascii="Arial Narrow" w:hAnsi="Arial Narrow" w:eastAsia="Times New Roman" w:cs="Arial"/>
                <w:bCs/>
                <w:lang w:eastAsia="pt-BR"/>
              </w:rPr>
              <w:t>Planejamento</w:t>
            </w:r>
            <w:proofErr w:type="gramEnd"/>
            <w:r w:rsidRPr="00CF517F" w:rsidR="006247ED">
              <w:rPr>
                <w:rFonts w:ascii="Arial Narrow" w:hAnsi="Arial Narrow" w:eastAsia="Times New Roman" w:cs="Arial"/>
                <w:bCs/>
                <w:lang w:eastAsia="pt-BR"/>
              </w:rPr>
              <w:t xml:space="preserve"> de vendas e operações</w:t>
            </w:r>
          </w:p>
        </w:tc>
        <w:tc>
          <w:tcPr>
            <w:tcW w:w="3993" w:type="pct"/>
            <w:vAlign w:val="center"/>
          </w:tcPr>
          <w:p w:rsidRPr="00CF517F" w:rsidR="006247ED" w:rsidP="00F34FDA" w:rsidRDefault="00426DAE" w14:paraId="61043751" wp14:textId="77777777">
            <w:pPr>
              <w:spacing w:after="0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lang w:eastAsia="pt-BR"/>
              </w:rPr>
              <w:t>1</w:t>
            </w:r>
            <w:r w:rsidRPr="00CF517F" w:rsidR="006247ED">
              <w:rPr>
                <w:rFonts w:ascii="Arial Narrow" w:hAnsi="Arial Narrow" w:eastAsia="Times New Roman" w:cs="Arial"/>
                <w:lang w:eastAsia="pt-BR"/>
              </w:rPr>
              <w:t xml:space="preserve">- Reconhecer o significado e as definições do planejamento de vendas em curto, médio e </w:t>
            </w:r>
            <w:proofErr w:type="gramStart"/>
            <w:r w:rsidRPr="00CF517F" w:rsidR="006247ED">
              <w:rPr>
                <w:rFonts w:ascii="Arial Narrow" w:hAnsi="Arial Narrow" w:eastAsia="Times New Roman" w:cs="Arial"/>
                <w:lang w:eastAsia="pt-BR"/>
              </w:rPr>
              <w:t>longo prazos</w:t>
            </w:r>
            <w:proofErr w:type="gramEnd"/>
            <w:r w:rsidRPr="00CF517F" w:rsidR="006247ED">
              <w:rPr>
                <w:rFonts w:ascii="Arial Narrow" w:hAnsi="Arial Narrow" w:eastAsia="Times New Roman" w:cs="Arial"/>
                <w:lang w:eastAsia="pt-BR"/>
              </w:rPr>
              <w:t>.</w:t>
            </w:r>
          </w:p>
          <w:p w:rsidRPr="00CF517F" w:rsidR="006247ED" w:rsidP="00F34FDA" w:rsidRDefault="00426DAE" w14:paraId="417CF427" wp14:textId="77777777">
            <w:pPr>
              <w:spacing w:after="0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lang w:eastAsia="pt-BR"/>
              </w:rPr>
              <w:t>2</w:t>
            </w:r>
            <w:r w:rsidRPr="00CF517F" w:rsidR="006247ED">
              <w:rPr>
                <w:rFonts w:ascii="Arial Narrow" w:hAnsi="Arial Narrow" w:eastAsia="Times New Roman" w:cs="Arial"/>
                <w:lang w:eastAsia="pt-BR"/>
              </w:rPr>
              <w:t>- Identificar as estratégias diversas para o planejamento de produção.</w:t>
            </w:r>
          </w:p>
          <w:p w:rsidRPr="00CF517F" w:rsidR="00097AF4" w:rsidP="00F34FDA" w:rsidRDefault="00426DAE" w14:paraId="52CA08C0" wp14:textId="77777777">
            <w:pPr>
              <w:spacing w:after="0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lang w:eastAsia="pt-BR"/>
              </w:rPr>
              <w:t>3</w:t>
            </w:r>
            <w:r w:rsidRPr="00CF517F" w:rsidR="006247ED">
              <w:rPr>
                <w:rFonts w:ascii="Arial Narrow" w:hAnsi="Arial Narrow" w:eastAsia="Times New Roman" w:cs="Arial"/>
                <w:lang w:eastAsia="pt-BR"/>
              </w:rPr>
              <w:t>- Analisar as técnicas de planejamento agregado.</w:t>
            </w:r>
          </w:p>
        </w:tc>
      </w:tr>
      <w:tr xmlns:wp14="http://schemas.microsoft.com/office/word/2010/wordml" w:rsidRPr="00CF517F" w:rsidR="00097AF4" w:rsidTr="009A5D18" w14:paraId="2B8001FE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CF517F" w:rsidR="00097AF4" w:rsidP="00F34FDA" w:rsidRDefault="00097AF4" w14:paraId="2CAEE3DF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proofErr w:type="gramStart"/>
            <w:r w:rsidRPr="00CF517F">
              <w:rPr>
                <w:rFonts w:ascii="Arial Narrow" w:hAnsi="Arial Narrow" w:eastAsia="Times New Roman" w:cs="Arial"/>
                <w:b/>
                <w:bCs/>
                <w:lang w:eastAsia="pt-BR"/>
              </w:rPr>
              <w:t>8 –</w:t>
            </w:r>
            <w:r w:rsidRPr="00CF517F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CF517F" w:rsidR="006247ED">
              <w:rPr>
                <w:rFonts w:ascii="Arial Narrow" w:hAnsi="Arial Narrow" w:eastAsia="Times New Roman" w:cs="Arial"/>
                <w:bCs/>
                <w:lang w:eastAsia="pt-BR"/>
              </w:rPr>
              <w:t>Planejamento</w:t>
            </w:r>
            <w:proofErr w:type="gramEnd"/>
            <w:r w:rsidRPr="00CF517F" w:rsidR="006247ED">
              <w:rPr>
                <w:rFonts w:ascii="Arial Narrow" w:hAnsi="Arial Narrow" w:eastAsia="Times New Roman" w:cs="Arial"/>
                <w:bCs/>
                <w:lang w:eastAsia="pt-BR"/>
              </w:rPr>
              <w:t xml:space="preserve"> das necessidades de materiais</w:t>
            </w:r>
          </w:p>
        </w:tc>
        <w:tc>
          <w:tcPr>
            <w:tcW w:w="3993" w:type="pct"/>
            <w:vAlign w:val="center"/>
          </w:tcPr>
          <w:p w:rsidRPr="00CF517F" w:rsidR="006247ED" w:rsidP="00F34FDA" w:rsidRDefault="00426DAE" w14:paraId="69BF3301" wp14:textId="77777777">
            <w:pPr>
              <w:spacing w:after="0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lang w:eastAsia="pt-BR"/>
              </w:rPr>
              <w:t>1</w:t>
            </w:r>
            <w:r w:rsidRPr="00CF517F" w:rsidR="006247ED">
              <w:rPr>
                <w:rFonts w:ascii="Arial Narrow" w:hAnsi="Arial Narrow" w:eastAsia="Times New Roman" w:cs="Arial"/>
                <w:lang w:eastAsia="pt-BR"/>
              </w:rPr>
              <w:t>- Identificar o conceito global de MRP e suas aplicações.</w:t>
            </w:r>
          </w:p>
          <w:p w:rsidRPr="00CF517F" w:rsidR="006247ED" w:rsidP="00F34FDA" w:rsidRDefault="00426DAE" w14:paraId="0C2FF901" wp14:textId="77777777">
            <w:pPr>
              <w:spacing w:after="0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lang w:eastAsia="pt-BR"/>
              </w:rPr>
              <w:t>2</w:t>
            </w:r>
            <w:r w:rsidRPr="00CF517F" w:rsidR="006247ED">
              <w:rPr>
                <w:rFonts w:ascii="Arial Narrow" w:hAnsi="Arial Narrow" w:eastAsia="Times New Roman" w:cs="Arial"/>
                <w:lang w:eastAsia="pt-BR"/>
              </w:rPr>
              <w:t>- Analisar estratégias por meio do MRP.</w:t>
            </w:r>
          </w:p>
          <w:p w:rsidRPr="00CF517F" w:rsidR="00097AF4" w:rsidP="00F34FDA" w:rsidRDefault="00426DAE" w14:paraId="0AF7E894" wp14:textId="77777777">
            <w:pPr>
              <w:spacing w:after="0"/>
              <w:jc w:val="both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lang w:eastAsia="pt-BR"/>
              </w:rPr>
              <w:t>3</w:t>
            </w:r>
            <w:r w:rsidRPr="00CF517F" w:rsidR="006247ED">
              <w:rPr>
                <w:rFonts w:ascii="Arial Narrow" w:hAnsi="Arial Narrow" w:eastAsia="Times New Roman" w:cs="Arial"/>
                <w:lang w:eastAsia="pt-BR"/>
              </w:rPr>
              <w:t>- Reconhecer a dimensão da utilização do MRP para uso de informações e cálculos.</w:t>
            </w:r>
          </w:p>
        </w:tc>
      </w:tr>
      <w:tr xmlns:wp14="http://schemas.microsoft.com/office/word/2010/wordml" w:rsidRPr="00CF517F" w:rsidR="00097AF4" w:rsidTr="009A5D18" w14:paraId="7BD9E183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CF517F" w:rsidR="00097AF4" w:rsidP="00F34FDA" w:rsidRDefault="00097AF4" w14:paraId="2A036A06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b/>
                <w:bCs/>
                <w:lang w:eastAsia="pt-BR"/>
              </w:rPr>
              <w:t>9 –</w:t>
            </w:r>
            <w:r w:rsidRPr="00CF517F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CF517F" w:rsidR="006247ED">
              <w:rPr>
                <w:rFonts w:ascii="Arial Narrow" w:hAnsi="Arial Narrow" w:eastAsia="Times New Roman" w:cs="Arial"/>
                <w:bCs/>
                <w:lang w:eastAsia="pt-BR"/>
              </w:rPr>
              <w:t>Necessidades de previsão da cadeia de suprimentos</w:t>
            </w:r>
          </w:p>
        </w:tc>
        <w:tc>
          <w:tcPr>
            <w:tcW w:w="3993" w:type="pct"/>
            <w:vAlign w:val="center"/>
          </w:tcPr>
          <w:p w:rsidRPr="00CF517F" w:rsidR="006247ED" w:rsidP="00F34FDA" w:rsidRDefault="00426DAE" w14:paraId="12493934" wp14:textId="77777777">
            <w:pPr>
              <w:spacing w:after="0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lang w:eastAsia="pt-BR"/>
              </w:rPr>
              <w:t>1</w:t>
            </w:r>
            <w:r w:rsidRPr="00CF517F" w:rsidR="006247ED">
              <w:rPr>
                <w:rFonts w:ascii="Arial Narrow" w:hAnsi="Arial Narrow" w:eastAsia="Times New Roman" w:cs="Arial"/>
                <w:lang w:eastAsia="pt-BR"/>
              </w:rPr>
              <w:t>- Reconhecer a importância do planejamento de demandas para o controle de previsões.</w:t>
            </w:r>
          </w:p>
          <w:p w:rsidRPr="00CF517F" w:rsidR="006247ED" w:rsidP="00F34FDA" w:rsidRDefault="00426DAE" w14:paraId="68D61A49" wp14:textId="77777777">
            <w:pPr>
              <w:spacing w:after="0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lang w:eastAsia="pt-BR"/>
              </w:rPr>
              <w:t>2</w:t>
            </w:r>
            <w:r w:rsidRPr="00CF517F" w:rsidR="006247ED">
              <w:rPr>
                <w:rFonts w:ascii="Arial Narrow" w:hAnsi="Arial Narrow" w:eastAsia="Times New Roman" w:cs="Arial"/>
                <w:lang w:eastAsia="pt-BR"/>
              </w:rPr>
              <w:t>- Identificar necessidades de projeções de demanda para planejamento e controle.</w:t>
            </w:r>
          </w:p>
          <w:p w:rsidRPr="00CF517F" w:rsidR="00097AF4" w:rsidP="00F34FDA" w:rsidRDefault="00426DAE" w14:paraId="7CB1DE09" wp14:textId="77777777">
            <w:pPr>
              <w:spacing w:after="0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lang w:eastAsia="pt-BR"/>
              </w:rPr>
              <w:t>3</w:t>
            </w:r>
            <w:r w:rsidRPr="00CF517F" w:rsidR="006247ED">
              <w:rPr>
                <w:rFonts w:ascii="Arial Narrow" w:hAnsi="Arial Narrow" w:eastAsia="Times New Roman" w:cs="Arial"/>
                <w:lang w:eastAsia="pt-BR"/>
              </w:rPr>
              <w:t>- Analisar os métodos e as técnicas utilizadas para relacionar serviços ao cliente e vendas nos controles de previsão.</w:t>
            </w:r>
          </w:p>
        </w:tc>
      </w:tr>
      <w:tr xmlns:wp14="http://schemas.microsoft.com/office/word/2010/wordml" w:rsidRPr="00CF517F" w:rsidR="00097AF4" w:rsidTr="009A5D18" w14:paraId="547DC8B1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CF517F" w:rsidR="00097AF4" w:rsidP="00F34FDA" w:rsidRDefault="00097AF4" w14:paraId="7BD1CF0D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b/>
                <w:bCs/>
                <w:lang w:eastAsia="pt-BR"/>
              </w:rPr>
              <w:t>10 –</w:t>
            </w:r>
            <w:r w:rsidRPr="00CF517F" w:rsidR="00886604">
              <w:rPr>
                <w:rFonts w:ascii="Arial Narrow" w:hAnsi="Arial Narrow"/>
              </w:rPr>
              <w:t xml:space="preserve"> </w:t>
            </w:r>
            <w:r w:rsidRPr="00CF517F" w:rsidR="00886604">
              <w:rPr>
                <w:rFonts w:ascii="Arial Narrow" w:hAnsi="Arial Narrow" w:eastAsia="Times New Roman" w:cs="Arial"/>
                <w:bCs/>
                <w:lang w:eastAsia="pt-BR"/>
              </w:rPr>
              <w:t>Decisões sobre política de estoques</w:t>
            </w:r>
          </w:p>
        </w:tc>
        <w:tc>
          <w:tcPr>
            <w:tcW w:w="3993" w:type="pct"/>
            <w:vAlign w:val="center"/>
          </w:tcPr>
          <w:p w:rsidRPr="00CF517F" w:rsidR="00886604" w:rsidP="00F34FDA" w:rsidRDefault="00426DAE" w14:paraId="25A3343F" wp14:textId="77777777">
            <w:pPr>
              <w:spacing w:after="0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lang w:eastAsia="pt-BR"/>
              </w:rPr>
              <w:t>1</w:t>
            </w:r>
            <w:r w:rsidRPr="00CF517F" w:rsidR="00886604">
              <w:rPr>
                <w:rFonts w:ascii="Arial Narrow" w:hAnsi="Arial Narrow" w:eastAsia="Times New Roman" w:cs="Arial"/>
                <w:lang w:eastAsia="pt-BR"/>
              </w:rPr>
              <w:t>- Identificar a abrangência e a importância dos estoques em toda a cadeia de suprimentos.</w:t>
            </w:r>
          </w:p>
          <w:p w:rsidRPr="00CF517F" w:rsidR="00886604" w:rsidP="00F34FDA" w:rsidRDefault="00426DAE" w14:paraId="3FD68D8E" wp14:textId="77777777">
            <w:pPr>
              <w:spacing w:after="0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lang w:eastAsia="pt-BR"/>
              </w:rPr>
              <w:t>2</w:t>
            </w:r>
            <w:r w:rsidRPr="00CF517F" w:rsidR="00886604">
              <w:rPr>
                <w:rFonts w:ascii="Arial Narrow" w:hAnsi="Arial Narrow" w:eastAsia="Times New Roman" w:cs="Arial"/>
                <w:lang w:eastAsia="pt-BR"/>
              </w:rPr>
              <w:t>- Reconhecer a relação de diferentes custos com os processos de estoque.</w:t>
            </w:r>
          </w:p>
          <w:p w:rsidRPr="00CF517F" w:rsidR="00097AF4" w:rsidP="00F34FDA" w:rsidRDefault="00426DAE" w14:paraId="6DC43BD8" wp14:textId="77777777">
            <w:pPr>
              <w:spacing w:after="0"/>
              <w:jc w:val="both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lang w:eastAsia="pt-BR"/>
              </w:rPr>
              <w:t>3</w:t>
            </w:r>
            <w:r w:rsidRPr="00CF517F" w:rsidR="00886604">
              <w:rPr>
                <w:rFonts w:ascii="Arial Narrow" w:hAnsi="Arial Narrow" w:eastAsia="Times New Roman" w:cs="Arial"/>
                <w:lang w:eastAsia="pt-BR"/>
              </w:rPr>
              <w:t>- Analisar as relações dos diferentes métodos de estoque com a busca pelo melhor nível de serviço.</w:t>
            </w:r>
          </w:p>
        </w:tc>
      </w:tr>
      <w:tr xmlns:wp14="http://schemas.microsoft.com/office/word/2010/wordml" w:rsidRPr="00CF517F" w:rsidR="00097AF4" w:rsidTr="009A5D18" w14:paraId="06CE6CDE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CF517F" w:rsidR="00097AF4" w:rsidP="00F34FDA" w:rsidRDefault="00097AF4" w14:paraId="3564B0DF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b/>
                <w:bCs/>
                <w:lang w:eastAsia="pt-BR"/>
              </w:rPr>
              <w:t>11 –</w:t>
            </w:r>
            <w:r w:rsidRPr="00CF517F" w:rsidR="00886604">
              <w:rPr>
                <w:rFonts w:ascii="Arial Narrow" w:hAnsi="Arial Narrow"/>
              </w:rPr>
              <w:t xml:space="preserve"> </w:t>
            </w:r>
            <w:r w:rsidRPr="00CF517F" w:rsidR="00886604">
              <w:rPr>
                <w:rFonts w:ascii="Arial Narrow" w:hAnsi="Arial Narrow" w:eastAsia="Times New Roman" w:cs="Arial"/>
                <w:bCs/>
                <w:lang w:eastAsia="pt-BR"/>
              </w:rPr>
              <w:t>Decisões de compras e de programação dos suprimentos</w:t>
            </w:r>
          </w:p>
        </w:tc>
        <w:tc>
          <w:tcPr>
            <w:tcW w:w="3993" w:type="pct"/>
            <w:vAlign w:val="center"/>
          </w:tcPr>
          <w:p w:rsidRPr="00CF517F" w:rsidR="00886604" w:rsidP="00F34FDA" w:rsidRDefault="00426DAE" w14:paraId="1691568A" wp14:textId="77777777">
            <w:pPr>
              <w:spacing w:after="0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lang w:eastAsia="pt-BR"/>
              </w:rPr>
              <w:t>1</w:t>
            </w:r>
            <w:r w:rsidRPr="00CF517F" w:rsidR="00886604">
              <w:rPr>
                <w:rFonts w:ascii="Arial Narrow" w:hAnsi="Arial Narrow" w:eastAsia="Times New Roman" w:cs="Arial"/>
                <w:lang w:eastAsia="pt-BR"/>
              </w:rPr>
              <w:t>- Reconhecer a importância da programação de compras para toda a cadeia de suprimentos.</w:t>
            </w:r>
          </w:p>
          <w:p w:rsidRPr="00CF517F" w:rsidR="00886604" w:rsidP="00F34FDA" w:rsidRDefault="00426DAE" w14:paraId="0DCCA13F" wp14:textId="77777777">
            <w:pPr>
              <w:spacing w:after="0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lang w:eastAsia="pt-BR"/>
              </w:rPr>
              <w:t>2</w:t>
            </w:r>
            <w:r w:rsidRPr="00CF517F" w:rsidR="00886604">
              <w:rPr>
                <w:rFonts w:ascii="Arial Narrow" w:hAnsi="Arial Narrow" w:eastAsia="Times New Roman" w:cs="Arial"/>
                <w:lang w:eastAsia="pt-BR"/>
              </w:rPr>
              <w:t>- Identificar as técnicas de programação para planejar as necessidades de compras.</w:t>
            </w:r>
          </w:p>
          <w:p w:rsidRPr="00CF517F" w:rsidR="00097AF4" w:rsidP="00F34FDA" w:rsidRDefault="00426DAE" w14:paraId="48C13D21" wp14:textId="77777777">
            <w:pPr>
              <w:spacing w:after="0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lang w:eastAsia="pt-BR"/>
              </w:rPr>
              <w:t>3</w:t>
            </w:r>
            <w:r w:rsidRPr="00CF517F" w:rsidR="00886604">
              <w:rPr>
                <w:rFonts w:ascii="Arial Narrow" w:hAnsi="Arial Narrow" w:eastAsia="Times New Roman" w:cs="Arial"/>
                <w:lang w:eastAsia="pt-BR"/>
              </w:rPr>
              <w:t>- Analisar as oportunidades de diferentes metodologias de decisões que podem auxiliar as organizações.</w:t>
            </w:r>
          </w:p>
        </w:tc>
      </w:tr>
      <w:tr xmlns:wp14="http://schemas.microsoft.com/office/word/2010/wordml" w:rsidRPr="00CF517F" w:rsidR="00097AF4" w:rsidTr="009A5D18" w14:paraId="3FA6A9A6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CF517F" w:rsidR="00097AF4" w:rsidP="00F34FDA" w:rsidRDefault="00097AF4" w14:paraId="435788A2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b/>
                <w:bCs/>
                <w:lang w:eastAsia="pt-BR"/>
              </w:rPr>
              <w:t>12 –</w:t>
            </w:r>
            <w:r w:rsidRPr="00CF517F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CF517F" w:rsidR="00886604">
              <w:rPr>
                <w:rFonts w:ascii="Arial Narrow" w:hAnsi="Arial Narrow" w:eastAsia="Times New Roman" w:cs="Arial"/>
                <w:bCs/>
                <w:lang w:eastAsia="pt-BR"/>
              </w:rPr>
              <w:t>O sistema de estocagem e manuseio</w:t>
            </w:r>
          </w:p>
        </w:tc>
        <w:tc>
          <w:tcPr>
            <w:tcW w:w="3993" w:type="pct"/>
            <w:vAlign w:val="center"/>
          </w:tcPr>
          <w:p w:rsidRPr="00CF517F" w:rsidR="00886604" w:rsidP="00F34FDA" w:rsidRDefault="00426DAE" w14:paraId="5C814F3C" wp14:textId="77777777">
            <w:pPr>
              <w:spacing w:after="0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lang w:eastAsia="pt-BR"/>
              </w:rPr>
              <w:t>1</w:t>
            </w:r>
            <w:r w:rsidRPr="00CF517F" w:rsidR="00886604">
              <w:rPr>
                <w:rFonts w:ascii="Arial Narrow" w:hAnsi="Arial Narrow" w:eastAsia="Times New Roman" w:cs="Arial"/>
                <w:lang w:eastAsia="pt-BR"/>
              </w:rPr>
              <w:t>- Identificar as melhorias na redução de custos envolvidos no processo de estocagem.</w:t>
            </w:r>
          </w:p>
          <w:p w:rsidRPr="00CF517F" w:rsidR="00886604" w:rsidP="00F34FDA" w:rsidRDefault="00426DAE" w14:paraId="6A093A28" wp14:textId="77777777">
            <w:pPr>
              <w:spacing w:after="0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lang w:eastAsia="pt-BR"/>
              </w:rPr>
              <w:t>2</w:t>
            </w:r>
            <w:r w:rsidRPr="00CF517F" w:rsidR="00886604">
              <w:rPr>
                <w:rFonts w:ascii="Arial Narrow" w:hAnsi="Arial Narrow" w:eastAsia="Times New Roman" w:cs="Arial"/>
                <w:lang w:eastAsia="pt-BR"/>
              </w:rPr>
              <w:t xml:space="preserve">- Reconhecer a </w:t>
            </w:r>
            <w:proofErr w:type="gramStart"/>
            <w:r w:rsidRPr="00CF517F" w:rsidR="00886604">
              <w:rPr>
                <w:rFonts w:ascii="Arial Narrow" w:hAnsi="Arial Narrow" w:eastAsia="Times New Roman" w:cs="Arial"/>
                <w:lang w:eastAsia="pt-BR"/>
              </w:rPr>
              <w:t>otimização</w:t>
            </w:r>
            <w:proofErr w:type="gramEnd"/>
            <w:r w:rsidRPr="00CF517F" w:rsidR="00886604">
              <w:rPr>
                <w:rFonts w:ascii="Arial Narrow" w:hAnsi="Arial Narrow" w:eastAsia="Times New Roman" w:cs="Arial"/>
                <w:lang w:eastAsia="pt-BR"/>
              </w:rPr>
              <w:t xml:space="preserve"> de processo gerada pela estocagem e pelo manuseio adequado de cargas.</w:t>
            </w:r>
          </w:p>
          <w:p w:rsidRPr="00CF517F" w:rsidR="00097AF4" w:rsidP="00F34FDA" w:rsidRDefault="00426DAE" w14:paraId="455DCF21" wp14:textId="77777777">
            <w:pPr>
              <w:spacing w:after="0"/>
              <w:jc w:val="both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lang w:eastAsia="pt-BR"/>
              </w:rPr>
              <w:t>3</w:t>
            </w:r>
            <w:r w:rsidRPr="00CF517F" w:rsidR="00886604">
              <w:rPr>
                <w:rFonts w:ascii="Arial Narrow" w:hAnsi="Arial Narrow" w:eastAsia="Times New Roman" w:cs="Arial"/>
                <w:lang w:eastAsia="pt-BR"/>
              </w:rPr>
              <w:t>- Analisar as configurações que o sistema de estocagem pode compor para atender diferentes demandas.</w:t>
            </w:r>
          </w:p>
        </w:tc>
      </w:tr>
      <w:tr xmlns:wp14="http://schemas.microsoft.com/office/word/2010/wordml" w:rsidRPr="00CF517F" w:rsidR="00097AF4" w:rsidTr="009A5D18" w14:paraId="34AB3FC9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CF517F" w:rsidR="00097AF4" w:rsidP="00F34FDA" w:rsidRDefault="00097AF4" w14:paraId="51C657CA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proofErr w:type="gramStart"/>
            <w:r w:rsidRPr="00CF517F">
              <w:rPr>
                <w:rFonts w:ascii="Arial Narrow" w:hAnsi="Arial Narrow" w:eastAsia="Times New Roman" w:cs="Arial"/>
                <w:b/>
                <w:bCs/>
                <w:lang w:eastAsia="pt-BR"/>
              </w:rPr>
              <w:t>13 –</w:t>
            </w:r>
            <w:r w:rsidRPr="00CF517F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CF517F" w:rsidR="008B49B7">
              <w:rPr>
                <w:rFonts w:ascii="Arial Narrow" w:hAnsi="Arial Narrow" w:eastAsia="Times New Roman" w:cs="Arial"/>
                <w:bCs/>
                <w:lang w:eastAsia="pt-BR"/>
              </w:rPr>
              <w:t>Organização</w:t>
            </w:r>
            <w:proofErr w:type="gramEnd"/>
            <w:r w:rsidRPr="00CF517F" w:rsidR="008B49B7">
              <w:rPr>
                <w:rFonts w:ascii="Arial Narrow" w:hAnsi="Arial Narrow" w:eastAsia="Times New Roman" w:cs="Arial"/>
                <w:bCs/>
                <w:lang w:eastAsia="pt-BR"/>
              </w:rPr>
              <w:t xml:space="preserve"> da cadeia de suprimentos/logística</w:t>
            </w:r>
          </w:p>
        </w:tc>
        <w:tc>
          <w:tcPr>
            <w:tcW w:w="3993" w:type="pct"/>
            <w:vAlign w:val="center"/>
          </w:tcPr>
          <w:p w:rsidRPr="00CF517F" w:rsidR="008B49B7" w:rsidP="00F34FDA" w:rsidRDefault="00426DAE" w14:paraId="2B23CE51" wp14:textId="77777777">
            <w:pPr>
              <w:spacing w:after="0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lang w:eastAsia="pt-BR"/>
              </w:rPr>
              <w:t>1</w:t>
            </w:r>
            <w:r w:rsidRPr="00CF517F" w:rsidR="008B49B7">
              <w:rPr>
                <w:rFonts w:ascii="Arial Narrow" w:hAnsi="Arial Narrow" w:eastAsia="Times New Roman" w:cs="Arial"/>
                <w:lang w:eastAsia="pt-BR"/>
              </w:rPr>
              <w:t>- Identificar a complexidade da organização de todo o projeto logístico.</w:t>
            </w:r>
          </w:p>
          <w:p w:rsidRPr="00CF517F" w:rsidR="008B49B7" w:rsidP="00F34FDA" w:rsidRDefault="00426DAE" w14:paraId="64D7F375" wp14:textId="77777777">
            <w:pPr>
              <w:spacing w:after="0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lang w:eastAsia="pt-BR"/>
              </w:rPr>
              <w:t>2</w:t>
            </w:r>
            <w:r w:rsidRPr="00CF517F" w:rsidR="008B49B7">
              <w:rPr>
                <w:rFonts w:ascii="Arial Narrow" w:hAnsi="Arial Narrow" w:eastAsia="Times New Roman" w:cs="Arial"/>
                <w:lang w:eastAsia="pt-BR"/>
              </w:rPr>
              <w:t>- Analisar a colocação da empresa no mercado.</w:t>
            </w:r>
          </w:p>
          <w:p w:rsidRPr="00CF517F" w:rsidR="00097AF4" w:rsidP="00F34FDA" w:rsidRDefault="00426DAE" w14:paraId="03D90360" wp14:textId="77777777">
            <w:pPr>
              <w:spacing w:after="0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lang w:eastAsia="pt-BR"/>
              </w:rPr>
              <w:t>3</w:t>
            </w:r>
            <w:r w:rsidRPr="00CF517F" w:rsidR="008B49B7">
              <w:rPr>
                <w:rFonts w:ascii="Arial Narrow" w:hAnsi="Arial Narrow" w:eastAsia="Times New Roman" w:cs="Arial"/>
                <w:lang w:eastAsia="pt-BR"/>
              </w:rPr>
              <w:t>- Comparar as estratégias de organização e eficiência da empresa perante o mercado.</w:t>
            </w:r>
          </w:p>
        </w:tc>
      </w:tr>
      <w:tr xmlns:wp14="http://schemas.microsoft.com/office/word/2010/wordml" w:rsidRPr="00CF517F" w:rsidR="00097AF4" w:rsidTr="009A5D18" w14:paraId="3AE10485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CF517F" w:rsidR="00097AF4" w:rsidP="00F34FDA" w:rsidRDefault="00097AF4" w14:paraId="69622FD6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proofErr w:type="gramStart"/>
            <w:r w:rsidRPr="00CF517F">
              <w:rPr>
                <w:rFonts w:ascii="Arial Narrow" w:hAnsi="Arial Narrow" w:eastAsia="Times New Roman" w:cs="Arial"/>
                <w:b/>
                <w:bCs/>
                <w:lang w:eastAsia="pt-BR"/>
              </w:rPr>
              <w:t>14 –</w:t>
            </w:r>
            <w:r w:rsidRPr="00CF517F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CF517F" w:rsidR="008B49B7">
              <w:rPr>
                <w:rFonts w:ascii="Arial Narrow" w:hAnsi="Arial Narrow" w:eastAsia="Times New Roman" w:cs="Arial"/>
                <w:bCs/>
                <w:lang w:eastAsia="pt-BR"/>
              </w:rPr>
              <w:t>Controle</w:t>
            </w:r>
            <w:proofErr w:type="gramEnd"/>
            <w:r w:rsidRPr="00CF517F" w:rsidR="008B49B7">
              <w:rPr>
                <w:rFonts w:ascii="Arial Narrow" w:hAnsi="Arial Narrow" w:eastAsia="Times New Roman" w:cs="Arial"/>
                <w:bCs/>
                <w:lang w:eastAsia="pt-BR"/>
              </w:rPr>
              <w:t xml:space="preserve"> da cadeia de suprimentos/logística</w:t>
            </w:r>
          </w:p>
        </w:tc>
        <w:tc>
          <w:tcPr>
            <w:tcW w:w="3993" w:type="pct"/>
            <w:vAlign w:val="center"/>
          </w:tcPr>
          <w:p w:rsidRPr="00CF517F" w:rsidR="008B49B7" w:rsidP="00F34FDA" w:rsidRDefault="00426DAE" w14:paraId="65B68414" wp14:textId="77777777">
            <w:pPr>
              <w:spacing w:after="0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lang w:eastAsia="pt-BR"/>
              </w:rPr>
              <w:t>1</w:t>
            </w:r>
            <w:r w:rsidRPr="00CF517F" w:rsidR="008B49B7">
              <w:rPr>
                <w:rFonts w:ascii="Arial Narrow" w:hAnsi="Arial Narrow" w:eastAsia="Times New Roman" w:cs="Arial"/>
                <w:lang w:eastAsia="pt-BR"/>
              </w:rPr>
              <w:t>- Identificar a abrangência dos controles logísticos e seu auxílio em toda a cadeia.</w:t>
            </w:r>
          </w:p>
          <w:p w:rsidRPr="00CF517F" w:rsidR="008B49B7" w:rsidP="00F34FDA" w:rsidRDefault="00426DAE" w14:paraId="492F6883" wp14:textId="77777777">
            <w:pPr>
              <w:spacing w:after="0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lang w:eastAsia="pt-BR"/>
              </w:rPr>
              <w:t>2</w:t>
            </w:r>
            <w:r w:rsidRPr="00CF517F" w:rsidR="008B49B7">
              <w:rPr>
                <w:rFonts w:ascii="Arial Narrow" w:hAnsi="Arial Narrow" w:eastAsia="Times New Roman" w:cs="Arial"/>
                <w:lang w:eastAsia="pt-BR"/>
              </w:rPr>
              <w:t>- Reconhecer a importância de ações estratégicas nos sistemas de controle.</w:t>
            </w:r>
          </w:p>
          <w:p w:rsidRPr="00CF517F" w:rsidR="00097AF4" w:rsidP="00F34FDA" w:rsidRDefault="00426DAE" w14:paraId="0089CCD3" wp14:textId="77777777">
            <w:pPr>
              <w:spacing w:after="0"/>
              <w:jc w:val="both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lang w:eastAsia="pt-BR"/>
              </w:rPr>
              <w:t>3</w:t>
            </w:r>
            <w:r w:rsidRPr="00CF517F" w:rsidR="008B49B7">
              <w:rPr>
                <w:rFonts w:ascii="Arial Narrow" w:hAnsi="Arial Narrow" w:eastAsia="Times New Roman" w:cs="Arial"/>
                <w:lang w:eastAsia="pt-BR"/>
              </w:rPr>
              <w:t>- Analisar os modelos de medidas para controle logístico.</w:t>
            </w:r>
          </w:p>
        </w:tc>
      </w:tr>
      <w:tr xmlns:wp14="http://schemas.microsoft.com/office/word/2010/wordml" w:rsidRPr="00CF517F" w:rsidR="00097AF4" w:rsidTr="009A5D18" w14:paraId="2CA90077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CF517F" w:rsidR="00097AF4" w:rsidP="00F34FDA" w:rsidRDefault="00097AF4" w14:paraId="5CDEECF5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proofErr w:type="gramStart"/>
            <w:r w:rsidRPr="00CF517F">
              <w:rPr>
                <w:rFonts w:ascii="Arial Narrow" w:hAnsi="Arial Narrow" w:eastAsia="Times New Roman" w:cs="Arial"/>
                <w:b/>
                <w:bCs/>
                <w:lang w:eastAsia="pt-BR"/>
              </w:rPr>
              <w:t>15 –</w:t>
            </w:r>
            <w:r w:rsidRPr="00CF517F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CF517F" w:rsidR="008B49B7">
              <w:rPr>
                <w:rFonts w:ascii="Arial Narrow" w:hAnsi="Arial Narrow" w:eastAsia="Times New Roman" w:cs="Arial"/>
                <w:bCs/>
                <w:lang w:eastAsia="pt-BR"/>
              </w:rPr>
              <w:t>Medição</w:t>
            </w:r>
            <w:proofErr w:type="gramEnd"/>
            <w:r w:rsidRPr="00CF517F" w:rsidR="008B49B7">
              <w:rPr>
                <w:rFonts w:ascii="Arial Narrow" w:hAnsi="Arial Narrow" w:eastAsia="Times New Roman" w:cs="Arial"/>
                <w:bCs/>
                <w:lang w:eastAsia="pt-BR"/>
              </w:rPr>
              <w:t xml:space="preserve"> do desempenho</w:t>
            </w:r>
          </w:p>
        </w:tc>
        <w:tc>
          <w:tcPr>
            <w:tcW w:w="3993" w:type="pct"/>
            <w:vAlign w:val="center"/>
          </w:tcPr>
          <w:p w:rsidRPr="00CF517F" w:rsidR="008B49B7" w:rsidP="00F34FDA" w:rsidRDefault="00426DAE" w14:paraId="63EBE4D7" wp14:textId="77777777">
            <w:pPr>
              <w:spacing w:after="0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lang w:eastAsia="pt-BR"/>
              </w:rPr>
              <w:t>1</w:t>
            </w:r>
            <w:r w:rsidRPr="00CF517F" w:rsidR="008B49B7">
              <w:rPr>
                <w:rFonts w:ascii="Arial Narrow" w:hAnsi="Arial Narrow" w:eastAsia="Times New Roman" w:cs="Arial"/>
                <w:lang w:eastAsia="pt-BR"/>
              </w:rPr>
              <w:t xml:space="preserve">- Identificar a necessidade da </w:t>
            </w:r>
            <w:proofErr w:type="gramStart"/>
            <w:r w:rsidRPr="00CF517F" w:rsidR="008B49B7">
              <w:rPr>
                <w:rFonts w:ascii="Arial Narrow" w:hAnsi="Arial Narrow" w:eastAsia="Times New Roman" w:cs="Arial"/>
                <w:lang w:eastAsia="pt-BR"/>
              </w:rPr>
              <w:t>implementação</w:t>
            </w:r>
            <w:proofErr w:type="gramEnd"/>
            <w:r w:rsidRPr="00CF517F" w:rsidR="008B49B7">
              <w:rPr>
                <w:rFonts w:ascii="Arial Narrow" w:hAnsi="Arial Narrow" w:eastAsia="Times New Roman" w:cs="Arial"/>
                <w:lang w:eastAsia="pt-BR"/>
              </w:rPr>
              <w:t xml:space="preserve"> de sistemas de medição para a cadeia de suprimentos.</w:t>
            </w:r>
          </w:p>
          <w:p w:rsidRPr="00CF517F" w:rsidR="008B49B7" w:rsidP="00F34FDA" w:rsidRDefault="00426DAE" w14:paraId="3CD73B23" wp14:textId="77777777">
            <w:pPr>
              <w:spacing w:after="0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lang w:eastAsia="pt-BR"/>
              </w:rPr>
              <w:t>2</w:t>
            </w:r>
            <w:r w:rsidRPr="00CF517F" w:rsidR="008B49B7">
              <w:rPr>
                <w:rFonts w:ascii="Arial Narrow" w:hAnsi="Arial Narrow" w:eastAsia="Times New Roman" w:cs="Arial"/>
                <w:lang w:eastAsia="pt-BR"/>
              </w:rPr>
              <w:t>- Reconhecer os diferentes caminhos dos sistemas de medição que conduzem à avaliação de desempenho.</w:t>
            </w:r>
          </w:p>
          <w:p w:rsidRPr="00CF517F" w:rsidR="00097AF4" w:rsidP="00F34FDA" w:rsidRDefault="00426DAE" w14:paraId="352CFE56" wp14:textId="77777777">
            <w:pPr>
              <w:spacing w:after="0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lang w:eastAsia="pt-BR"/>
              </w:rPr>
              <w:t>3</w:t>
            </w:r>
            <w:r w:rsidRPr="00CF517F" w:rsidR="008B49B7">
              <w:rPr>
                <w:rFonts w:ascii="Arial Narrow" w:hAnsi="Arial Narrow" w:eastAsia="Times New Roman" w:cs="Arial"/>
                <w:lang w:eastAsia="pt-BR"/>
              </w:rPr>
              <w:t>- Analisar a estrutura de custos envolvida com a eficácia do desempenho logístico.</w:t>
            </w:r>
          </w:p>
        </w:tc>
      </w:tr>
      <w:tr xmlns:wp14="http://schemas.microsoft.com/office/word/2010/wordml" w:rsidRPr="00CF517F" w:rsidR="00097AF4" w:rsidTr="009A5D18" w14:paraId="279E8CEF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CF517F" w:rsidR="00097AF4" w:rsidP="00F34FDA" w:rsidRDefault="00097AF4" w14:paraId="03D3D569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b/>
                <w:bCs/>
                <w:lang w:eastAsia="pt-BR"/>
              </w:rPr>
              <w:t>16 –</w:t>
            </w:r>
            <w:r w:rsidRPr="00CF517F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CF517F" w:rsidR="008B49B7">
              <w:rPr>
                <w:rFonts w:ascii="Arial Narrow" w:hAnsi="Arial Narrow" w:eastAsia="Times New Roman" w:cs="Arial"/>
                <w:bCs/>
                <w:lang w:eastAsia="pt-BR"/>
              </w:rPr>
              <w:t>Risco e sustentabilidade</w:t>
            </w:r>
          </w:p>
        </w:tc>
        <w:tc>
          <w:tcPr>
            <w:tcW w:w="3993" w:type="pct"/>
            <w:vAlign w:val="center"/>
          </w:tcPr>
          <w:p w:rsidRPr="00CF517F" w:rsidR="008B49B7" w:rsidP="00F34FDA" w:rsidRDefault="00426DAE" w14:paraId="0B89604C" wp14:textId="77777777">
            <w:pPr>
              <w:spacing w:after="0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lang w:eastAsia="pt-BR"/>
              </w:rPr>
              <w:t>1</w:t>
            </w:r>
            <w:r w:rsidRPr="00CF517F" w:rsidR="008B49B7">
              <w:rPr>
                <w:rFonts w:ascii="Arial Narrow" w:hAnsi="Arial Narrow" w:eastAsia="Times New Roman" w:cs="Arial"/>
                <w:lang w:eastAsia="pt-BR"/>
              </w:rPr>
              <w:t>- Identificar os diferentes riscos atrelados ao processo da cadeia logística.</w:t>
            </w:r>
          </w:p>
          <w:p w:rsidRPr="00CF517F" w:rsidR="008B49B7" w:rsidP="00F34FDA" w:rsidRDefault="00426DAE" w14:paraId="2E0E46EB" wp14:textId="77777777">
            <w:pPr>
              <w:spacing w:after="0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lang w:eastAsia="pt-BR"/>
              </w:rPr>
              <w:t>2</w:t>
            </w:r>
            <w:r w:rsidRPr="00CF517F" w:rsidR="008B49B7">
              <w:rPr>
                <w:rFonts w:ascii="Arial Narrow" w:hAnsi="Arial Narrow" w:eastAsia="Times New Roman" w:cs="Arial"/>
                <w:lang w:eastAsia="pt-BR"/>
              </w:rPr>
              <w:t>- Analisar a relação das finanças, segurança e proteção com os riscos no processo produtivo.</w:t>
            </w:r>
          </w:p>
          <w:p w:rsidRPr="00CF517F" w:rsidR="00097AF4" w:rsidP="00F34FDA" w:rsidRDefault="00426DAE" w14:paraId="459EEECF" wp14:textId="77777777">
            <w:pPr>
              <w:spacing w:after="0"/>
              <w:jc w:val="both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lang w:eastAsia="pt-BR"/>
              </w:rPr>
              <w:t>3</w:t>
            </w:r>
            <w:r w:rsidRPr="00CF517F" w:rsidR="008B49B7">
              <w:rPr>
                <w:rFonts w:ascii="Arial Narrow" w:hAnsi="Arial Narrow" w:eastAsia="Times New Roman" w:cs="Arial"/>
                <w:lang w:eastAsia="pt-BR"/>
              </w:rPr>
              <w:t>- Reconhecer a necessidade de uma gestão logística sustentável.</w:t>
            </w:r>
          </w:p>
        </w:tc>
      </w:tr>
    </w:tbl>
    <w:p xmlns:wp14="http://schemas.microsoft.com/office/word/2010/wordml" w:rsidRPr="00CF517F" w:rsidR="000F03CA" w:rsidP="00F34FDA" w:rsidRDefault="000F03CA" w14:paraId="5A39BBE3" wp14:textId="77777777">
      <w:pPr>
        <w:spacing w:after="0"/>
        <w:rPr>
          <w:rFonts w:ascii="Arial Narrow" w:hAnsi="Arial Narrow" w:eastAsia="Times New Roman" w:cs="Arial"/>
          <w:bCs/>
          <w:lang w:eastAsia="pt-BR"/>
        </w:rPr>
      </w:pPr>
    </w:p>
    <w:tbl>
      <w:tblPr>
        <w:tblStyle w:val="Tabelacomgrade"/>
        <w:tblW w:w="1077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CF517F" w:rsidR="001C0B6F" w:rsidTr="001C0B6F" w14:paraId="165C8E80" wp14:textId="77777777">
        <w:trPr>
          <w:trHeight w:val="340"/>
        </w:trPr>
        <w:tc>
          <w:tcPr>
            <w:tcW w:w="10773" w:type="dxa"/>
            <w:tcBorders>
              <w:bottom w:val="single" w:color="auto" w:sz="4" w:space="0"/>
            </w:tcBorders>
            <w:shd w:val="clear" w:color="auto" w:fill="17365D" w:themeFill="text2" w:themeFillShade="BF"/>
            <w:vAlign w:val="center"/>
          </w:tcPr>
          <w:p w:rsidRPr="00CF517F" w:rsidR="001C0B6F" w:rsidP="00F34FDA" w:rsidRDefault="001C0B6F" w14:paraId="0FC5A14B" wp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b/>
                <w:bCs/>
                <w:lang w:eastAsia="pt-BR"/>
              </w:rPr>
              <w:t>6. HABILIDADES E COMPETÊNCIAS</w:t>
            </w:r>
          </w:p>
        </w:tc>
      </w:tr>
      <w:tr xmlns:wp14="http://schemas.microsoft.com/office/word/2010/wordml" w:rsidRPr="00CF517F" w:rsidR="001C0B6F" w:rsidTr="001C0B6F" w14:paraId="4BE31F30" wp14:textId="77777777">
        <w:tc>
          <w:tcPr>
            <w:tcW w:w="10773" w:type="dxa"/>
            <w:tcBorders>
              <w:left w:val="nil"/>
              <w:right w:val="nil"/>
            </w:tcBorders>
          </w:tcPr>
          <w:p w:rsidRPr="00CF517F" w:rsidR="008240BF" w:rsidP="00F34FDA" w:rsidRDefault="008240BF" w14:paraId="0A321E7F" wp14:textId="77777777">
            <w:pPr>
              <w:spacing w:line="276" w:lineRule="auto"/>
              <w:jc w:val="both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b/>
                <w:lang w:eastAsia="pt-BR"/>
              </w:rPr>
              <w:t>Habilidades</w:t>
            </w:r>
          </w:p>
          <w:p w:rsidRPr="00CF517F" w:rsidR="008240BF" w:rsidP="00F34FDA" w:rsidRDefault="008240BF" w14:paraId="6131281A" wp14:textId="77777777">
            <w:pPr>
              <w:spacing w:line="276" w:lineRule="auto"/>
              <w:jc w:val="both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bCs/>
                <w:lang w:eastAsia="pt-BR"/>
              </w:rPr>
              <w:t>• Identificar e analisar as alternativas estratégicas na gestão de materiais.</w:t>
            </w:r>
          </w:p>
          <w:p w:rsidRPr="00CF517F" w:rsidR="008240BF" w:rsidP="00F34FDA" w:rsidRDefault="008240BF" w14:paraId="0E1687CD" wp14:textId="77777777">
            <w:pPr>
              <w:spacing w:line="276" w:lineRule="auto"/>
              <w:jc w:val="both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bCs/>
                <w:lang w:eastAsia="pt-BR"/>
              </w:rPr>
              <w:t>• Analisar a cadeia de suprimentos de forma sistêmica e como fator de competitividade para empresa.</w:t>
            </w:r>
          </w:p>
          <w:p w:rsidRPr="00CF517F" w:rsidR="008240BF" w:rsidP="00F34FDA" w:rsidRDefault="008240BF" w14:paraId="51EED2D4" wp14:textId="77777777">
            <w:pPr>
              <w:spacing w:line="276" w:lineRule="auto"/>
              <w:jc w:val="both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bCs/>
                <w:lang w:eastAsia="pt-BR"/>
              </w:rPr>
              <w:t>• Analisar o planejamento e controles da administração de materiais e compras.</w:t>
            </w:r>
          </w:p>
          <w:p w:rsidRPr="00CF517F" w:rsidR="008240BF" w:rsidP="00F34FDA" w:rsidRDefault="008240BF" w14:paraId="117F4B67" wp14:textId="77777777">
            <w:pPr>
              <w:spacing w:line="276" w:lineRule="auto"/>
              <w:jc w:val="both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bCs/>
                <w:lang w:eastAsia="pt-BR"/>
              </w:rPr>
              <w:t>• Entender o valor da tecnologia de informação na gestão de suprimentos.</w:t>
            </w:r>
          </w:p>
          <w:p w:rsidRPr="00CF517F" w:rsidR="008240BF" w:rsidP="00F34FDA" w:rsidRDefault="008240BF" w14:paraId="05F92ABF" wp14:textId="77777777">
            <w:pPr>
              <w:spacing w:line="276" w:lineRule="auto"/>
              <w:jc w:val="both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b/>
                <w:lang w:eastAsia="pt-BR"/>
              </w:rPr>
              <w:t>Competências</w:t>
            </w:r>
          </w:p>
          <w:p w:rsidRPr="00CF517F" w:rsidR="008240BF" w:rsidP="00F34FDA" w:rsidRDefault="008240BF" w14:paraId="16D9F83F" wp14:textId="77777777">
            <w:pPr>
              <w:spacing w:line="276" w:lineRule="auto"/>
              <w:jc w:val="both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bCs/>
                <w:lang w:eastAsia="pt-BR"/>
              </w:rPr>
              <w:t xml:space="preserve">• Analisar os processos de produção para gerir a cadeia de suprimento e compras, </w:t>
            </w:r>
            <w:proofErr w:type="gramStart"/>
            <w:r w:rsidRPr="00CF517F">
              <w:rPr>
                <w:rFonts w:ascii="Arial Narrow" w:hAnsi="Arial Narrow" w:eastAsia="Times New Roman" w:cs="Arial"/>
                <w:bCs/>
                <w:lang w:eastAsia="pt-BR"/>
              </w:rPr>
              <w:t>otimizando</w:t>
            </w:r>
            <w:proofErr w:type="gramEnd"/>
            <w:r w:rsidRPr="00CF517F">
              <w:rPr>
                <w:rFonts w:ascii="Arial Narrow" w:hAnsi="Arial Narrow" w:eastAsia="Times New Roman" w:cs="Arial"/>
                <w:bCs/>
                <w:lang w:eastAsia="pt-BR"/>
              </w:rPr>
              <w:t xml:space="preserve"> os níveis de estoque.</w:t>
            </w:r>
          </w:p>
          <w:p w:rsidRPr="00CF517F" w:rsidR="008240BF" w:rsidP="00F34FDA" w:rsidRDefault="008240BF" w14:paraId="2EC4161B" wp14:textId="77777777">
            <w:pPr>
              <w:spacing w:line="276" w:lineRule="auto"/>
              <w:jc w:val="both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bCs/>
                <w:lang w:eastAsia="pt-BR"/>
              </w:rPr>
              <w:t xml:space="preserve">• Planejar e mobilizar recursos organizacionais voltados para a gestão de materiais, </w:t>
            </w:r>
            <w:proofErr w:type="gramStart"/>
            <w:r w:rsidRPr="00CF517F">
              <w:rPr>
                <w:rFonts w:ascii="Arial Narrow" w:hAnsi="Arial Narrow" w:eastAsia="Times New Roman" w:cs="Arial"/>
                <w:bCs/>
                <w:lang w:eastAsia="pt-BR"/>
              </w:rPr>
              <w:t>otimizando</w:t>
            </w:r>
            <w:proofErr w:type="gramEnd"/>
            <w:r w:rsidRPr="00CF517F">
              <w:rPr>
                <w:rFonts w:ascii="Arial Narrow" w:hAnsi="Arial Narrow" w:eastAsia="Times New Roman" w:cs="Arial"/>
                <w:bCs/>
                <w:lang w:eastAsia="pt-BR"/>
              </w:rPr>
              <w:t xml:space="preserve"> e melhorando os níveis de serviço.</w:t>
            </w:r>
          </w:p>
          <w:p w:rsidRPr="00CF517F" w:rsidR="008240BF" w:rsidP="00F34FDA" w:rsidRDefault="008240BF" w14:paraId="5E1109DB" wp14:textId="77777777">
            <w:pPr>
              <w:spacing w:line="276" w:lineRule="auto"/>
              <w:jc w:val="both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bCs/>
                <w:lang w:eastAsia="pt-BR"/>
              </w:rPr>
              <w:t>• Mapear cenários e propor melhorias na gestão de materiais.</w:t>
            </w:r>
          </w:p>
          <w:p w:rsidRPr="00CF517F" w:rsidR="001C0B6F" w:rsidP="00F34FDA" w:rsidRDefault="008240BF" w14:paraId="2A61BC3F" wp14:textId="77777777">
            <w:pPr>
              <w:spacing w:line="276" w:lineRule="auto"/>
              <w:jc w:val="both"/>
              <w:rPr>
                <w:rFonts w:ascii="Arial Narrow" w:hAnsi="Arial Narrow" w:eastAsia="Times New Roman" w:cs="Arial"/>
                <w:u w:val="single"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bCs/>
                <w:lang w:eastAsia="pt-BR"/>
              </w:rPr>
              <w:t>• Monitorar o ambiente externo, identificando novas tecnologias e mantendo uma estratégia de materiais congruente para garantir o desempenho organizacional.</w:t>
            </w:r>
          </w:p>
        </w:tc>
      </w:tr>
    </w:tbl>
    <w:p xmlns:wp14="http://schemas.microsoft.com/office/word/2010/wordml" w:rsidRPr="00CF517F" w:rsidR="001C0B6F" w:rsidP="00F34FDA" w:rsidRDefault="001C0B6F" w14:paraId="41C8F396" wp14:textId="77777777">
      <w:pPr>
        <w:spacing w:after="0"/>
        <w:rPr>
          <w:rFonts w:ascii="Arial Narrow" w:hAnsi="Arial Narrow" w:eastAsia="Times New Roman" w:cs="Arial"/>
          <w:bCs/>
          <w:lang w:eastAsia="pt-BR"/>
        </w:rPr>
      </w:pPr>
    </w:p>
    <w:tbl>
      <w:tblPr>
        <w:tblW w:w="0" w:type="auto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4A0" w:firstRow="1" w:lastRow="0" w:firstColumn="1" w:lastColumn="0" w:noHBand="0" w:noVBand="1"/>
      </w:tblPr>
      <w:tblGrid>
        <w:gridCol w:w="984"/>
        <w:gridCol w:w="4119"/>
        <w:gridCol w:w="3828"/>
        <w:gridCol w:w="1842"/>
      </w:tblGrid>
      <w:tr xmlns:wp14="http://schemas.microsoft.com/office/word/2010/wordml" w:rsidRPr="00CF517F" w:rsidR="00FF7118" w:rsidTr="00D62C8B" w14:paraId="27E53134" wp14:textId="77777777">
        <w:trPr>
          <w:trHeight w:val="340"/>
        </w:trPr>
        <w:tc>
          <w:tcPr>
            <w:tcW w:w="10773" w:type="dxa"/>
            <w:gridSpan w:val="4"/>
            <w:shd w:val="clear" w:color="auto" w:fill="17365D" w:themeFill="text2" w:themeFillShade="BF"/>
            <w:vAlign w:val="center"/>
          </w:tcPr>
          <w:p w:rsidRPr="00CF517F" w:rsidR="00FF7118" w:rsidP="00F34FDA" w:rsidRDefault="00FF7118" w14:paraId="56F38D5B" wp14:textId="77777777">
            <w:pPr>
              <w:spacing w:after="0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b/>
                <w:lang w:eastAsia="pt-BR"/>
              </w:rPr>
              <w:t>7</w:t>
            </w:r>
            <w:r w:rsidRPr="00CF517F">
              <w:rPr>
                <w:rFonts w:ascii="Arial Narrow" w:hAnsi="Arial Narrow" w:eastAsia="Times New Roman" w:cs="Arial"/>
                <w:b/>
                <w:bCs/>
                <w:lang w:eastAsia="pt-BR"/>
              </w:rPr>
              <w:t>. CONTEÚDO PROGRAMÁTICO</w:t>
            </w:r>
          </w:p>
        </w:tc>
      </w:tr>
      <w:tr xmlns:wp14="http://schemas.microsoft.com/office/word/2010/wordml" w:rsidRPr="00CF517F" w:rsidR="00F90F7D" w:rsidTr="00704256" w14:paraId="056B2240" wp14:textId="77777777">
        <w:tc>
          <w:tcPr>
            <w:tcW w:w="984" w:type="dxa"/>
            <w:shd w:val="clear" w:color="auto" w:fill="auto"/>
            <w:vAlign w:val="center"/>
          </w:tcPr>
          <w:p w:rsidRPr="00CF517F" w:rsidR="00F90F7D" w:rsidP="00F34FDA" w:rsidRDefault="00F90F7D" w14:paraId="3845BD73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b/>
                <w:lang w:eastAsia="pt-BR"/>
              </w:rPr>
              <w:t>Semana</w:t>
            </w:r>
          </w:p>
        </w:tc>
        <w:tc>
          <w:tcPr>
            <w:tcW w:w="4119" w:type="dxa"/>
            <w:shd w:val="clear" w:color="auto" w:fill="auto"/>
            <w:vAlign w:val="center"/>
          </w:tcPr>
          <w:p w:rsidRPr="00CF517F" w:rsidR="00F90F7D" w:rsidP="00F34FDA" w:rsidRDefault="00E2397A" w14:paraId="49EF7666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b/>
                <w:lang w:eastAsia="pt-BR"/>
              </w:rPr>
              <w:t xml:space="preserve">Título do </w:t>
            </w:r>
            <w:r w:rsidRPr="00CF517F" w:rsidR="00F90F7D">
              <w:rPr>
                <w:rFonts w:ascii="Arial Narrow" w:hAnsi="Arial Narrow" w:eastAsia="Times New Roman" w:cs="Arial"/>
                <w:b/>
                <w:lang w:eastAsia="pt-BR"/>
              </w:rPr>
              <w:t>Conteúdo</w:t>
            </w:r>
          </w:p>
        </w:tc>
        <w:tc>
          <w:tcPr>
            <w:tcW w:w="3828" w:type="dxa"/>
            <w:shd w:val="clear" w:color="auto" w:fill="auto"/>
            <w:vAlign w:val="center"/>
          </w:tcPr>
          <w:p w:rsidRPr="00CF517F" w:rsidR="00F90F7D" w:rsidP="00F34FDA" w:rsidRDefault="00F90F7D" w14:paraId="11589258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b/>
                <w:lang w:eastAsia="pt-BR"/>
              </w:rPr>
              <w:t>Estratégia de ensino-aprendizagem</w:t>
            </w:r>
          </w:p>
        </w:tc>
        <w:tc>
          <w:tcPr>
            <w:tcW w:w="1842" w:type="dxa"/>
            <w:shd w:val="clear" w:color="auto" w:fill="auto"/>
            <w:vAlign w:val="center"/>
          </w:tcPr>
          <w:p w:rsidRPr="00CF517F" w:rsidR="00F90F7D" w:rsidP="00F34FDA" w:rsidRDefault="00F90F7D" w14:paraId="040669B2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b/>
                <w:lang w:eastAsia="pt-BR"/>
              </w:rPr>
              <w:t>Aula</w:t>
            </w:r>
          </w:p>
          <w:p w:rsidRPr="00CF517F" w:rsidR="00F90F7D" w:rsidP="00F34FDA" w:rsidRDefault="00F90F7D" w14:paraId="619350ED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b/>
                <w:lang w:eastAsia="pt-BR"/>
              </w:rPr>
              <w:t>Teórica/</w:t>
            </w:r>
          </w:p>
          <w:p w:rsidRPr="00CF517F" w:rsidR="00F90F7D" w:rsidP="00F34FDA" w:rsidRDefault="00F90F7D" w14:paraId="382539A4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b/>
                <w:lang w:eastAsia="pt-BR"/>
              </w:rPr>
              <w:t>Prática</w:t>
            </w:r>
          </w:p>
        </w:tc>
      </w:tr>
      <w:tr xmlns:wp14="http://schemas.microsoft.com/office/word/2010/wordml" w:rsidRPr="00CF517F" w:rsidR="00D15067" w:rsidTr="00731EC2" w14:paraId="0F8E9ED1" wp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CF517F" w:rsidR="00731EC2" w:rsidP="00F34FDA" w:rsidRDefault="00731EC2" w14:paraId="649841BE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proofErr w:type="gramStart"/>
            <w:r w:rsidRPr="00CF517F">
              <w:rPr>
                <w:rFonts w:ascii="Arial Narrow" w:hAnsi="Arial Narrow" w:eastAsia="Times New Roman" w:cs="Arial"/>
                <w:b/>
                <w:bCs/>
                <w:lang w:eastAsia="pt-BR"/>
              </w:rPr>
              <w:t>1</w:t>
            </w:r>
            <w:proofErr w:type="gramEnd"/>
          </w:p>
        </w:tc>
        <w:tc>
          <w:tcPr>
            <w:tcW w:w="4119" w:type="dxa"/>
            <w:shd w:val="clear" w:color="auto" w:fill="auto"/>
            <w:vAlign w:val="center"/>
          </w:tcPr>
          <w:p w:rsidRPr="00CF517F" w:rsidR="00731EC2" w:rsidP="00F34FDA" w:rsidRDefault="00731EC2" w14:paraId="54A85E0D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b/>
                <w:lang w:eastAsia="pt-BR"/>
              </w:rPr>
              <w:t>Aula 1 -</w:t>
            </w:r>
            <w:r w:rsidRPr="00CF517F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  <w:r w:rsidRPr="00CF517F" w:rsidR="008B49B7">
              <w:rPr>
                <w:rFonts w:ascii="Arial Narrow" w:hAnsi="Arial Narrow" w:eastAsia="Times New Roman" w:cs="Arial"/>
                <w:bCs/>
                <w:lang w:eastAsia="pt-BR"/>
              </w:rPr>
              <w:t>Suprimentos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CF517F" w:rsidR="00731EC2" w:rsidP="00F34FDA" w:rsidRDefault="00731EC2" w14:paraId="71EB4B1A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bCs/>
                <w:lang w:eastAsia="pt-BR"/>
              </w:rPr>
              <w:t>Unidades de aprendizagem</w:t>
            </w:r>
          </w:p>
          <w:p w:rsidRPr="00CF517F" w:rsidR="00731EC2" w:rsidP="00F34FDA" w:rsidRDefault="00731EC2" w14:paraId="4C2D5136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bCs/>
                <w:lang w:eastAsia="pt-BR"/>
              </w:rPr>
              <w:t>Vídeo de apresentação</w:t>
            </w:r>
          </w:p>
          <w:p w:rsidRPr="00CF517F" w:rsidR="00731EC2" w:rsidP="00F34FDA" w:rsidRDefault="00731EC2" w14:paraId="60FDA1B5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bCs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CF517F" w:rsidR="00731EC2" w:rsidP="00F34FDA" w:rsidRDefault="00731EC2" w14:paraId="2088C09A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bCs/>
                <w:lang w:eastAsia="pt-BR"/>
              </w:rPr>
              <w:t>Teórica</w:t>
            </w:r>
          </w:p>
        </w:tc>
      </w:tr>
      <w:tr xmlns:wp14="http://schemas.microsoft.com/office/word/2010/wordml" w:rsidRPr="00CF517F" w:rsidR="00D15067" w:rsidTr="00731EC2" w14:paraId="584C1073" wp14:textId="77777777">
        <w:tc>
          <w:tcPr>
            <w:tcW w:w="984" w:type="dxa"/>
            <w:vMerge/>
            <w:shd w:val="clear" w:color="auto" w:fill="auto"/>
            <w:vAlign w:val="center"/>
          </w:tcPr>
          <w:p w:rsidRPr="00CF517F" w:rsidR="00731EC2" w:rsidP="00F34FDA" w:rsidRDefault="00731EC2" w14:paraId="72A3D3EC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CF517F" w:rsidR="00731EC2" w:rsidP="00F34FDA" w:rsidRDefault="00731EC2" w14:paraId="084FB36A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b/>
                <w:lang w:eastAsia="pt-BR"/>
              </w:rPr>
              <w:t>Aula 2 -</w:t>
            </w:r>
            <w:r w:rsidRPr="00CF517F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  <w:r w:rsidRPr="00CF517F" w:rsidR="008B49B7">
              <w:rPr>
                <w:rFonts w:ascii="Arial Narrow" w:hAnsi="Arial Narrow" w:eastAsia="Times New Roman" w:cs="Arial"/>
                <w:bCs/>
                <w:lang w:eastAsia="pt-BR"/>
              </w:rPr>
              <w:t>Transportes</w:t>
            </w:r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CF517F" w:rsidR="00731EC2" w:rsidP="00F34FDA" w:rsidRDefault="00731EC2" w14:paraId="0D0B940D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CF517F" w:rsidR="00731EC2" w:rsidP="00F34FDA" w:rsidRDefault="00731EC2" w14:paraId="0E27B00A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CF517F" w:rsidR="00D15067" w:rsidTr="00731EC2" w14:paraId="2743E562" wp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CF517F" w:rsidR="00731EC2" w:rsidP="00F34FDA" w:rsidRDefault="00731EC2" w14:paraId="18F999B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proofErr w:type="gramStart"/>
            <w:r w:rsidRPr="00CF517F">
              <w:rPr>
                <w:rFonts w:ascii="Arial Narrow" w:hAnsi="Arial Narrow" w:eastAsia="Times New Roman" w:cs="Arial"/>
                <w:b/>
                <w:bCs/>
                <w:lang w:eastAsia="pt-BR"/>
              </w:rPr>
              <w:t>2</w:t>
            </w:r>
            <w:proofErr w:type="gramEnd"/>
          </w:p>
        </w:tc>
        <w:tc>
          <w:tcPr>
            <w:tcW w:w="4119" w:type="dxa"/>
            <w:shd w:val="clear" w:color="auto" w:fill="auto"/>
            <w:vAlign w:val="center"/>
          </w:tcPr>
          <w:p w:rsidRPr="00CF517F" w:rsidR="00731EC2" w:rsidP="00F34FDA" w:rsidRDefault="00731EC2" w14:paraId="0B087F27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b/>
                <w:lang w:eastAsia="pt-BR"/>
              </w:rPr>
              <w:t>Aula 3 -</w:t>
            </w:r>
            <w:r w:rsidRPr="00CF517F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  <w:r w:rsidRPr="00CF517F" w:rsidR="008B49B7">
              <w:rPr>
                <w:rFonts w:ascii="Arial Narrow" w:hAnsi="Arial Narrow" w:eastAsia="Times New Roman" w:cs="Arial"/>
                <w:bCs/>
                <w:lang w:eastAsia="pt-BR"/>
              </w:rPr>
              <w:t>Armazenamento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CF517F" w:rsidR="00731EC2" w:rsidP="00F34FDA" w:rsidRDefault="00731EC2" w14:paraId="767B6B10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bCs/>
                <w:lang w:eastAsia="pt-BR"/>
              </w:rPr>
              <w:t>Unidades de aprendizagem</w:t>
            </w:r>
          </w:p>
          <w:p w:rsidRPr="00CF517F" w:rsidR="00731EC2" w:rsidP="00F34FDA" w:rsidRDefault="00731EC2" w14:paraId="44DD0132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proofErr w:type="spellStart"/>
            <w:r w:rsidRPr="00CF517F">
              <w:rPr>
                <w:rFonts w:ascii="Arial Narrow" w:hAnsi="Arial Narrow" w:eastAsia="Times New Roman" w:cs="Arial"/>
                <w:bCs/>
                <w:lang w:eastAsia="pt-BR"/>
              </w:rPr>
              <w:t>Mentoria</w:t>
            </w:r>
            <w:proofErr w:type="spellEnd"/>
          </w:p>
          <w:p w:rsidRPr="00CF517F" w:rsidR="00731EC2" w:rsidP="00F34FDA" w:rsidRDefault="00731EC2" w14:paraId="4A81EF63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bCs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CF517F" w:rsidR="00731EC2" w:rsidP="00F34FDA" w:rsidRDefault="00731EC2" w14:paraId="27D4F52D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bCs/>
                <w:lang w:eastAsia="pt-BR"/>
              </w:rPr>
              <w:t>Teórica</w:t>
            </w:r>
          </w:p>
        </w:tc>
      </w:tr>
      <w:tr xmlns:wp14="http://schemas.microsoft.com/office/word/2010/wordml" w:rsidRPr="00CF517F" w:rsidR="00D15067" w:rsidTr="00731EC2" w14:paraId="395C4848" wp14:textId="77777777">
        <w:tc>
          <w:tcPr>
            <w:tcW w:w="984" w:type="dxa"/>
            <w:vMerge/>
            <w:shd w:val="clear" w:color="auto" w:fill="auto"/>
            <w:vAlign w:val="center"/>
          </w:tcPr>
          <w:p w:rsidRPr="00CF517F" w:rsidR="00731EC2" w:rsidP="00F34FDA" w:rsidRDefault="00731EC2" w14:paraId="60061E4C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CF517F" w:rsidR="00731EC2" w:rsidP="00F34FDA" w:rsidRDefault="00731EC2" w14:paraId="29008E1C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b/>
                <w:lang w:eastAsia="pt-BR"/>
              </w:rPr>
              <w:t>Aula 4 -</w:t>
            </w:r>
            <w:r w:rsidRPr="00CF517F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  <w:r w:rsidRPr="00CF517F" w:rsidR="008B49B7">
              <w:rPr>
                <w:rFonts w:ascii="Arial Narrow" w:hAnsi="Arial Narrow" w:eastAsia="Times New Roman" w:cs="Arial"/>
                <w:bCs/>
                <w:lang w:eastAsia="pt-BR"/>
              </w:rPr>
              <w:t>Embalagem de Manuseio de Materiais</w:t>
            </w:r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CF517F" w:rsidR="00731EC2" w:rsidP="00F34FDA" w:rsidRDefault="00731EC2" w14:paraId="44EAFD9C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CF517F" w:rsidR="00731EC2" w:rsidP="00F34FDA" w:rsidRDefault="00731EC2" w14:paraId="4B94D5A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CF517F" w:rsidR="00D15067" w:rsidTr="00731EC2" w14:paraId="248103CB" wp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CF517F" w:rsidR="00731EC2" w:rsidP="00F34FDA" w:rsidRDefault="00731EC2" w14:paraId="5FCD5EC4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proofErr w:type="gramStart"/>
            <w:r w:rsidRPr="00CF517F">
              <w:rPr>
                <w:rFonts w:ascii="Arial Narrow" w:hAnsi="Arial Narrow" w:eastAsia="Times New Roman" w:cs="Arial"/>
                <w:b/>
                <w:bCs/>
                <w:lang w:eastAsia="pt-BR"/>
              </w:rPr>
              <w:t>3</w:t>
            </w:r>
            <w:proofErr w:type="gramEnd"/>
          </w:p>
        </w:tc>
        <w:tc>
          <w:tcPr>
            <w:tcW w:w="4119" w:type="dxa"/>
            <w:shd w:val="clear" w:color="auto" w:fill="auto"/>
            <w:vAlign w:val="center"/>
          </w:tcPr>
          <w:p w:rsidRPr="00CF517F" w:rsidR="00731EC2" w:rsidP="00F34FDA" w:rsidRDefault="00731EC2" w14:paraId="46429F60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b/>
                <w:lang w:eastAsia="pt-BR"/>
              </w:rPr>
              <w:t>Aula 5 -</w:t>
            </w:r>
            <w:r w:rsidRPr="00CF517F" w:rsidR="008B49B7">
              <w:rPr>
                <w:rFonts w:ascii="Arial Narrow" w:hAnsi="Arial Narrow" w:eastAsia="Times New Roman" w:cs="Arial"/>
                <w:bCs/>
                <w:lang w:eastAsia="pt-BR"/>
              </w:rPr>
              <w:t xml:space="preserve"> Sistemas de planejamento de recursos empresariais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CF517F" w:rsidR="00731EC2" w:rsidP="00F34FDA" w:rsidRDefault="00731EC2" w14:paraId="3C688822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bCs/>
                <w:lang w:eastAsia="pt-BR"/>
              </w:rPr>
              <w:t>Unidades de aprendizagem</w:t>
            </w:r>
          </w:p>
          <w:p w:rsidRPr="00CF517F" w:rsidR="00731EC2" w:rsidP="00F34FDA" w:rsidRDefault="00731EC2" w14:paraId="070E4A74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proofErr w:type="spellStart"/>
            <w:r w:rsidRPr="00CF517F">
              <w:rPr>
                <w:rFonts w:ascii="Arial Narrow" w:hAnsi="Arial Narrow" w:eastAsia="Times New Roman" w:cs="Arial"/>
                <w:bCs/>
                <w:lang w:eastAsia="pt-BR"/>
              </w:rPr>
              <w:t>Videoaula</w:t>
            </w:r>
            <w:proofErr w:type="spellEnd"/>
          </w:p>
          <w:p w:rsidRPr="00CF517F" w:rsidR="00820439" w:rsidP="00F34FDA" w:rsidRDefault="00820439" w14:paraId="1CE6D04B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bCs/>
                <w:lang w:eastAsia="pt-BR"/>
              </w:rPr>
              <w:t>Prova on-line A</w:t>
            </w:r>
          </w:p>
          <w:p w:rsidRPr="00CF517F" w:rsidR="00731EC2" w:rsidP="00F34FDA" w:rsidRDefault="00731EC2" w14:paraId="2C0D8F2C" wp14:textId="77777777">
            <w:pPr>
              <w:spacing w:after="0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bCs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CF517F" w:rsidR="00731EC2" w:rsidP="00F34FDA" w:rsidRDefault="00731EC2" w14:paraId="3EB62759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bCs/>
                <w:lang w:eastAsia="pt-BR"/>
              </w:rPr>
              <w:t>Teórica</w:t>
            </w:r>
          </w:p>
        </w:tc>
      </w:tr>
      <w:tr xmlns:wp14="http://schemas.microsoft.com/office/word/2010/wordml" w:rsidRPr="00CF517F" w:rsidR="00D15067" w:rsidTr="00731EC2" w14:paraId="54F2BFFE" wp14:textId="77777777">
        <w:tc>
          <w:tcPr>
            <w:tcW w:w="984" w:type="dxa"/>
            <w:vMerge/>
            <w:shd w:val="clear" w:color="auto" w:fill="auto"/>
            <w:vAlign w:val="center"/>
          </w:tcPr>
          <w:p w:rsidRPr="00CF517F" w:rsidR="00731EC2" w:rsidP="00F34FDA" w:rsidRDefault="00731EC2" w14:paraId="3DEEC669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CF517F" w:rsidR="00731EC2" w:rsidP="00F34FDA" w:rsidRDefault="00731EC2" w14:paraId="48539E0B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b/>
                <w:lang w:eastAsia="pt-BR"/>
              </w:rPr>
              <w:t>Aula 6 -</w:t>
            </w:r>
            <w:r w:rsidRPr="00CF517F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  <w:r w:rsidRPr="00CF517F" w:rsidR="008B49B7">
              <w:rPr>
                <w:rFonts w:ascii="Arial Narrow" w:hAnsi="Arial Narrow" w:eastAsia="Times New Roman" w:cs="Arial"/>
                <w:bCs/>
                <w:lang w:eastAsia="pt-BR"/>
              </w:rPr>
              <w:t>Gestão da demanda e previsão</w:t>
            </w:r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CF517F" w:rsidR="00731EC2" w:rsidP="00F34FDA" w:rsidRDefault="00731EC2" w14:paraId="3656B9AB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CF517F" w:rsidR="00731EC2" w:rsidP="00F34FDA" w:rsidRDefault="00731EC2" w14:paraId="45FB0818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CF517F" w:rsidR="00D15067" w:rsidTr="00731EC2" w14:paraId="317CC5B3" wp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CF517F" w:rsidR="00731EC2" w:rsidP="00F34FDA" w:rsidRDefault="00731EC2" w14:paraId="2598DEE6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proofErr w:type="gramStart"/>
            <w:r w:rsidRPr="00CF517F">
              <w:rPr>
                <w:rFonts w:ascii="Arial Narrow" w:hAnsi="Arial Narrow" w:eastAsia="Times New Roman" w:cs="Arial"/>
                <w:b/>
                <w:bCs/>
                <w:lang w:eastAsia="pt-BR"/>
              </w:rPr>
              <w:t>4</w:t>
            </w:r>
            <w:proofErr w:type="gramEnd"/>
          </w:p>
        </w:tc>
        <w:tc>
          <w:tcPr>
            <w:tcW w:w="4119" w:type="dxa"/>
            <w:shd w:val="clear" w:color="auto" w:fill="auto"/>
            <w:vAlign w:val="center"/>
          </w:tcPr>
          <w:p w:rsidRPr="00CF517F" w:rsidR="00731EC2" w:rsidP="00F34FDA" w:rsidRDefault="00731EC2" w14:paraId="6BE9601E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b/>
                <w:lang w:eastAsia="pt-BR"/>
              </w:rPr>
              <w:t>Aula 7 -</w:t>
            </w:r>
            <w:r w:rsidRPr="00CF517F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  <w:r w:rsidRPr="00CF517F" w:rsidR="008B49B7">
              <w:rPr>
                <w:rFonts w:ascii="Arial Narrow" w:hAnsi="Arial Narrow" w:eastAsia="Times New Roman" w:cs="Arial"/>
                <w:bCs/>
                <w:lang w:eastAsia="pt-BR"/>
              </w:rPr>
              <w:t>Planejamento de vendas e operações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CF517F" w:rsidR="00731EC2" w:rsidP="00F34FDA" w:rsidRDefault="00731EC2" w14:paraId="66A8D086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bCs/>
                <w:lang w:eastAsia="pt-BR"/>
              </w:rPr>
              <w:t>Unidades de aprendizagem</w:t>
            </w:r>
          </w:p>
          <w:p w:rsidRPr="00CF517F" w:rsidR="00731EC2" w:rsidP="00F34FDA" w:rsidRDefault="00731EC2" w14:paraId="16E5DC2C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proofErr w:type="spellStart"/>
            <w:r w:rsidRPr="00CF517F">
              <w:rPr>
                <w:rFonts w:ascii="Arial Narrow" w:hAnsi="Arial Narrow" w:eastAsia="Times New Roman" w:cs="Arial"/>
                <w:bCs/>
                <w:lang w:eastAsia="pt-BR"/>
              </w:rPr>
              <w:t>Mentoria</w:t>
            </w:r>
            <w:proofErr w:type="spellEnd"/>
          </w:p>
          <w:p w:rsidRPr="00CF517F" w:rsidR="00731EC2" w:rsidP="00F34FDA" w:rsidRDefault="00731EC2" w14:paraId="6A488DE4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bCs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CF517F" w:rsidR="00731EC2" w:rsidP="00F34FDA" w:rsidRDefault="00731EC2" w14:paraId="1DF44421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bCs/>
                <w:lang w:eastAsia="pt-BR"/>
              </w:rPr>
              <w:t>Teórica</w:t>
            </w:r>
          </w:p>
        </w:tc>
      </w:tr>
      <w:tr xmlns:wp14="http://schemas.microsoft.com/office/word/2010/wordml" w:rsidRPr="00CF517F" w:rsidR="00731EC2" w:rsidTr="00731EC2" w14:paraId="01B24F73" wp14:textId="77777777">
        <w:tc>
          <w:tcPr>
            <w:tcW w:w="984" w:type="dxa"/>
            <w:vMerge/>
            <w:shd w:val="clear" w:color="auto" w:fill="auto"/>
            <w:vAlign w:val="center"/>
          </w:tcPr>
          <w:p w:rsidRPr="00CF517F" w:rsidR="00731EC2" w:rsidP="00F34FDA" w:rsidRDefault="00731EC2" w14:paraId="049F31CB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CF517F" w:rsidR="00731EC2" w:rsidP="00F34FDA" w:rsidRDefault="00731EC2" w14:paraId="5DB17079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b/>
                <w:lang w:eastAsia="pt-BR"/>
              </w:rPr>
              <w:t>Aula 8 -</w:t>
            </w:r>
            <w:r w:rsidRPr="00CF517F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  <w:r w:rsidRPr="00CF517F" w:rsidR="008240BF">
              <w:rPr>
                <w:rFonts w:ascii="Arial Narrow" w:hAnsi="Arial Narrow" w:eastAsia="Times New Roman" w:cs="Arial"/>
                <w:bCs/>
                <w:lang w:eastAsia="pt-BR"/>
              </w:rPr>
              <w:t>Planejamento das necessidades de materiais</w:t>
            </w:r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CF517F" w:rsidR="00731EC2" w:rsidP="00F34FDA" w:rsidRDefault="00731EC2" w14:paraId="53128261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CF517F" w:rsidR="00731EC2" w:rsidP="00F34FDA" w:rsidRDefault="00731EC2" w14:paraId="62486C0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CF517F" w:rsidR="0005717B" w:rsidTr="00D15067" w14:paraId="01F5269F" wp14:textId="77777777">
        <w:trPr>
          <w:trHeight w:val="164"/>
        </w:trPr>
        <w:tc>
          <w:tcPr>
            <w:tcW w:w="984" w:type="dxa"/>
            <w:shd w:val="clear" w:color="auto" w:fill="auto"/>
            <w:vAlign w:val="center"/>
          </w:tcPr>
          <w:p w:rsidRPr="00CF517F" w:rsidR="0005717B" w:rsidP="00F34FDA" w:rsidRDefault="0005717B" w14:paraId="78941E47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proofErr w:type="gramStart"/>
            <w:r w:rsidRPr="00CF517F">
              <w:rPr>
                <w:rFonts w:ascii="Arial Narrow" w:hAnsi="Arial Narrow" w:eastAsia="Times New Roman" w:cs="Arial"/>
                <w:b/>
                <w:bCs/>
                <w:lang w:eastAsia="pt-BR"/>
              </w:rPr>
              <w:t>5</w:t>
            </w:r>
            <w:proofErr w:type="gramEnd"/>
          </w:p>
        </w:tc>
        <w:tc>
          <w:tcPr>
            <w:tcW w:w="7947" w:type="dxa"/>
            <w:gridSpan w:val="2"/>
            <w:shd w:val="clear" w:color="auto" w:fill="auto"/>
            <w:vAlign w:val="center"/>
          </w:tcPr>
          <w:p w:rsidRPr="00CF517F" w:rsidR="0005717B" w:rsidP="0038553D" w:rsidRDefault="0005717B" w14:paraId="52ECA974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b/>
                <w:bCs/>
                <w:lang w:eastAsia="pt-BR"/>
              </w:rPr>
              <w:t xml:space="preserve">Prova </w:t>
            </w:r>
            <w:r w:rsidRPr="00CF517F" w:rsidR="00267D5A">
              <w:rPr>
                <w:rFonts w:ascii="Arial Narrow" w:hAnsi="Arial Narrow" w:eastAsia="Times New Roman" w:cs="Arial"/>
                <w:b/>
                <w:bCs/>
                <w:lang w:eastAsia="pt-BR"/>
              </w:rPr>
              <w:t>- 1ªVA</w:t>
            </w:r>
          </w:p>
        </w:tc>
        <w:tc>
          <w:tcPr>
            <w:tcW w:w="1842" w:type="dxa"/>
            <w:shd w:val="clear" w:color="auto" w:fill="auto"/>
            <w:vAlign w:val="center"/>
          </w:tcPr>
          <w:p w:rsidRPr="00CF517F" w:rsidR="0005717B" w:rsidP="00F34FDA" w:rsidRDefault="0005717B" w14:paraId="7219A922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bCs/>
                <w:lang w:eastAsia="pt-BR"/>
              </w:rPr>
              <w:t>Teórica</w:t>
            </w:r>
          </w:p>
        </w:tc>
      </w:tr>
      <w:tr xmlns:wp14="http://schemas.microsoft.com/office/word/2010/wordml" w:rsidRPr="00CF517F" w:rsidR="00731EC2" w:rsidTr="00731EC2" w14:paraId="49258804" wp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CF517F" w:rsidR="00731EC2" w:rsidP="00F34FDA" w:rsidRDefault="00731EC2" w14:paraId="29B4EA11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proofErr w:type="gramStart"/>
            <w:r w:rsidRPr="00CF517F">
              <w:rPr>
                <w:rFonts w:ascii="Arial Narrow" w:hAnsi="Arial Narrow" w:eastAsia="Times New Roman" w:cs="Arial"/>
                <w:b/>
                <w:bCs/>
                <w:lang w:eastAsia="pt-BR"/>
              </w:rPr>
              <w:t>6</w:t>
            </w:r>
            <w:proofErr w:type="gramEnd"/>
          </w:p>
        </w:tc>
        <w:tc>
          <w:tcPr>
            <w:tcW w:w="4119" w:type="dxa"/>
            <w:shd w:val="clear" w:color="auto" w:fill="auto"/>
            <w:vAlign w:val="center"/>
          </w:tcPr>
          <w:p w:rsidRPr="00CF517F" w:rsidR="00731EC2" w:rsidP="00F34FDA" w:rsidRDefault="00731EC2" w14:paraId="7D27DC69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b/>
                <w:lang w:eastAsia="pt-BR"/>
              </w:rPr>
              <w:t>Aula 9 -</w:t>
            </w:r>
            <w:r w:rsidRPr="00CF517F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  <w:r w:rsidRPr="00CF517F" w:rsidR="008240BF">
              <w:rPr>
                <w:rFonts w:ascii="Arial Narrow" w:hAnsi="Arial Narrow" w:eastAsia="Times New Roman" w:cs="Arial"/>
                <w:bCs/>
                <w:lang w:eastAsia="pt-BR"/>
              </w:rPr>
              <w:t>Necessidades de previsão da cadeia de suprimentos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CF517F" w:rsidR="00731EC2" w:rsidP="00F34FDA" w:rsidRDefault="00731EC2" w14:paraId="3C8FFCEA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bCs/>
                <w:lang w:eastAsia="pt-BR"/>
              </w:rPr>
              <w:t>Unidades de aprendizagem</w:t>
            </w:r>
          </w:p>
          <w:p w:rsidRPr="00CF517F" w:rsidR="00820439" w:rsidP="00F34FDA" w:rsidRDefault="00820439" w14:paraId="59374FF0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bCs/>
                <w:lang w:eastAsia="pt-BR"/>
              </w:rPr>
              <w:t>Estudo em pares – Supere-se</w:t>
            </w:r>
          </w:p>
          <w:p w:rsidRPr="00CF517F" w:rsidR="00731EC2" w:rsidP="00F34FDA" w:rsidRDefault="00731EC2" w14:paraId="363E3784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bCs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CF517F" w:rsidR="00731EC2" w:rsidP="00F34FDA" w:rsidRDefault="00731EC2" w14:paraId="1B61B5BD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bCs/>
                <w:lang w:eastAsia="pt-BR"/>
              </w:rPr>
              <w:t>Teórica</w:t>
            </w:r>
          </w:p>
        </w:tc>
      </w:tr>
      <w:tr xmlns:wp14="http://schemas.microsoft.com/office/word/2010/wordml" w:rsidRPr="00CF517F" w:rsidR="00731EC2" w:rsidTr="00731EC2" w14:paraId="5864F3ED" wp14:textId="77777777">
        <w:tc>
          <w:tcPr>
            <w:tcW w:w="984" w:type="dxa"/>
            <w:vMerge/>
            <w:shd w:val="clear" w:color="auto" w:fill="auto"/>
            <w:vAlign w:val="center"/>
          </w:tcPr>
          <w:p w:rsidRPr="00CF517F" w:rsidR="00731EC2" w:rsidP="00F34FDA" w:rsidRDefault="00731EC2" w14:paraId="4101652C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CF517F" w:rsidR="00731EC2" w:rsidP="00F34FDA" w:rsidRDefault="00731EC2" w14:paraId="54D3D3CB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b/>
                <w:lang w:eastAsia="pt-BR"/>
              </w:rPr>
              <w:t>Aula 10</w:t>
            </w:r>
            <w:r w:rsidRPr="00CF517F" w:rsidR="00D15067">
              <w:rPr>
                <w:rFonts w:ascii="Arial Narrow" w:hAnsi="Arial Narrow" w:eastAsia="Times New Roman" w:cs="Arial"/>
                <w:b/>
                <w:lang w:eastAsia="pt-BR"/>
              </w:rPr>
              <w:t xml:space="preserve"> </w:t>
            </w:r>
            <w:r w:rsidRPr="00CF517F">
              <w:rPr>
                <w:rFonts w:ascii="Arial Narrow" w:hAnsi="Arial Narrow" w:eastAsia="Times New Roman" w:cs="Arial"/>
                <w:b/>
                <w:lang w:eastAsia="pt-BR"/>
              </w:rPr>
              <w:t>-</w:t>
            </w:r>
            <w:r w:rsidRPr="00CF517F" w:rsidR="008240BF">
              <w:rPr>
                <w:rFonts w:ascii="Arial Narrow" w:hAnsi="Arial Narrow" w:eastAsia="Times New Roman" w:cs="Arial"/>
                <w:bCs/>
                <w:lang w:eastAsia="pt-BR"/>
              </w:rPr>
              <w:t xml:space="preserve"> Decisões sobre política de estoques</w:t>
            </w:r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CF517F" w:rsidR="00731EC2" w:rsidP="00F34FDA" w:rsidRDefault="00731EC2" w14:paraId="4B99056E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CF517F" w:rsidR="00731EC2" w:rsidP="00F34FDA" w:rsidRDefault="00731EC2" w14:paraId="1299C43A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CF517F" w:rsidR="00731EC2" w:rsidTr="00731EC2" w14:paraId="729C4656" wp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CF517F" w:rsidR="00731EC2" w:rsidP="00F34FDA" w:rsidRDefault="00731EC2" w14:paraId="75697EEC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proofErr w:type="gramStart"/>
            <w:r w:rsidRPr="00CF517F">
              <w:rPr>
                <w:rFonts w:ascii="Arial Narrow" w:hAnsi="Arial Narrow" w:eastAsia="Times New Roman" w:cs="Arial"/>
                <w:b/>
                <w:bCs/>
                <w:lang w:eastAsia="pt-BR"/>
              </w:rPr>
              <w:t>7</w:t>
            </w:r>
            <w:proofErr w:type="gramEnd"/>
          </w:p>
        </w:tc>
        <w:tc>
          <w:tcPr>
            <w:tcW w:w="4119" w:type="dxa"/>
            <w:shd w:val="clear" w:color="auto" w:fill="auto"/>
            <w:vAlign w:val="center"/>
          </w:tcPr>
          <w:p w:rsidRPr="00CF517F" w:rsidR="00731EC2" w:rsidP="00F34FDA" w:rsidRDefault="00731EC2" w14:paraId="472A4696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b/>
                <w:lang w:eastAsia="pt-BR"/>
              </w:rPr>
              <w:t>Aula 11</w:t>
            </w:r>
            <w:r w:rsidRPr="00CF517F" w:rsidR="00517632">
              <w:rPr>
                <w:rFonts w:ascii="Arial Narrow" w:hAnsi="Arial Narrow" w:eastAsia="Times New Roman" w:cs="Arial"/>
                <w:b/>
                <w:lang w:eastAsia="pt-BR"/>
              </w:rPr>
              <w:t xml:space="preserve"> </w:t>
            </w:r>
            <w:r w:rsidRPr="00CF517F">
              <w:rPr>
                <w:rFonts w:ascii="Arial Narrow" w:hAnsi="Arial Narrow" w:eastAsia="Times New Roman" w:cs="Arial"/>
                <w:b/>
                <w:lang w:eastAsia="pt-BR"/>
              </w:rPr>
              <w:t>-</w:t>
            </w:r>
            <w:r w:rsidRPr="00CF517F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  <w:r w:rsidRPr="00CF517F" w:rsidR="008240BF">
              <w:rPr>
                <w:rFonts w:ascii="Arial Narrow" w:hAnsi="Arial Narrow" w:eastAsia="Times New Roman" w:cs="Arial"/>
                <w:bCs/>
                <w:lang w:eastAsia="pt-BR"/>
              </w:rPr>
              <w:t>Decisões de compras e de programação dos suprimentos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CF517F" w:rsidR="00731EC2" w:rsidP="00F34FDA" w:rsidRDefault="00731EC2" w14:paraId="172EB1D2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bCs/>
                <w:lang w:eastAsia="pt-BR"/>
              </w:rPr>
              <w:t>Unidades de aprendizagem</w:t>
            </w:r>
          </w:p>
          <w:p w:rsidRPr="00CF517F" w:rsidR="00D15067" w:rsidP="00F34FDA" w:rsidRDefault="00731EC2" w14:paraId="6CD3BABD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proofErr w:type="spellStart"/>
            <w:r w:rsidRPr="00CF517F">
              <w:rPr>
                <w:rFonts w:ascii="Arial Narrow" w:hAnsi="Arial Narrow" w:eastAsia="Times New Roman" w:cs="Arial"/>
                <w:bCs/>
                <w:lang w:eastAsia="pt-BR"/>
              </w:rPr>
              <w:t>Mentoria</w:t>
            </w:r>
            <w:proofErr w:type="spellEnd"/>
          </w:p>
          <w:p w:rsidRPr="00CF517F" w:rsidR="00731EC2" w:rsidP="00F34FDA" w:rsidRDefault="00820439" w14:paraId="73E8D0C1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proofErr w:type="spellStart"/>
            <w:r w:rsidRPr="00CF517F">
              <w:rPr>
                <w:rFonts w:ascii="Arial Narrow" w:hAnsi="Arial Narrow" w:eastAsia="Times New Roman" w:cs="Arial"/>
                <w:bCs/>
                <w:lang w:eastAsia="pt-BR"/>
              </w:rPr>
              <w:t>Webinar</w:t>
            </w:r>
            <w:proofErr w:type="spellEnd"/>
          </w:p>
          <w:p w:rsidRPr="00CF517F" w:rsidR="00731EC2" w:rsidP="00F34FDA" w:rsidRDefault="00731EC2" w14:paraId="51D1ED84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bCs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CF517F" w:rsidR="00731EC2" w:rsidP="00F34FDA" w:rsidRDefault="00731EC2" w14:paraId="05BD73D3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bCs/>
                <w:lang w:eastAsia="pt-BR"/>
              </w:rPr>
              <w:t>Teórica</w:t>
            </w:r>
          </w:p>
        </w:tc>
      </w:tr>
      <w:tr xmlns:wp14="http://schemas.microsoft.com/office/word/2010/wordml" w:rsidRPr="00CF517F" w:rsidR="00731EC2" w:rsidTr="00731EC2" w14:paraId="0592ECFE" wp14:textId="77777777">
        <w:tc>
          <w:tcPr>
            <w:tcW w:w="984" w:type="dxa"/>
            <w:vMerge/>
            <w:shd w:val="clear" w:color="auto" w:fill="auto"/>
            <w:vAlign w:val="center"/>
          </w:tcPr>
          <w:p w:rsidRPr="00CF517F" w:rsidR="00731EC2" w:rsidP="00F34FDA" w:rsidRDefault="00731EC2" w14:paraId="4DDBEF00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CF517F" w:rsidR="00731EC2" w:rsidP="00F34FDA" w:rsidRDefault="00731EC2" w14:paraId="2F524C56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b/>
                <w:lang w:eastAsia="pt-BR"/>
              </w:rPr>
              <w:t>Aula 12</w:t>
            </w:r>
            <w:r w:rsidRPr="00CF517F" w:rsidR="00D15067">
              <w:rPr>
                <w:rFonts w:ascii="Arial Narrow" w:hAnsi="Arial Narrow" w:eastAsia="Times New Roman" w:cs="Arial"/>
                <w:b/>
                <w:lang w:eastAsia="pt-BR"/>
              </w:rPr>
              <w:t xml:space="preserve"> </w:t>
            </w:r>
            <w:r w:rsidRPr="00CF517F">
              <w:rPr>
                <w:rFonts w:ascii="Arial Narrow" w:hAnsi="Arial Narrow" w:eastAsia="Times New Roman" w:cs="Arial"/>
                <w:b/>
                <w:lang w:eastAsia="pt-BR"/>
              </w:rPr>
              <w:t>-</w:t>
            </w:r>
            <w:r w:rsidRPr="00CF517F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  <w:r w:rsidRPr="00CF517F" w:rsidR="008240BF">
              <w:rPr>
                <w:rFonts w:ascii="Arial Narrow" w:hAnsi="Arial Narrow" w:eastAsia="Times New Roman" w:cs="Arial"/>
                <w:bCs/>
                <w:lang w:eastAsia="pt-BR"/>
              </w:rPr>
              <w:t>O sistema de estocagem e manuseio</w:t>
            </w:r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CF517F" w:rsidR="00731EC2" w:rsidP="00F34FDA" w:rsidRDefault="00731EC2" w14:paraId="3461D779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CF517F" w:rsidR="00731EC2" w:rsidP="00F34FDA" w:rsidRDefault="00731EC2" w14:paraId="3CF2D8B6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CF517F" w:rsidR="00731EC2" w:rsidTr="00731EC2" w14:paraId="081B5A85" wp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CF517F" w:rsidR="00731EC2" w:rsidP="00F34FDA" w:rsidRDefault="00731EC2" w14:paraId="44B0A208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proofErr w:type="gramStart"/>
            <w:r w:rsidRPr="00CF517F">
              <w:rPr>
                <w:rFonts w:ascii="Arial Narrow" w:hAnsi="Arial Narrow" w:eastAsia="Times New Roman" w:cs="Arial"/>
                <w:b/>
                <w:bCs/>
                <w:lang w:eastAsia="pt-BR"/>
              </w:rPr>
              <w:t>8</w:t>
            </w:r>
            <w:proofErr w:type="gramEnd"/>
          </w:p>
        </w:tc>
        <w:tc>
          <w:tcPr>
            <w:tcW w:w="4119" w:type="dxa"/>
            <w:shd w:val="clear" w:color="auto" w:fill="auto"/>
            <w:vAlign w:val="center"/>
          </w:tcPr>
          <w:p w:rsidRPr="00CF517F" w:rsidR="00731EC2" w:rsidP="00F34FDA" w:rsidRDefault="00731EC2" w14:paraId="204A779C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b/>
                <w:lang w:eastAsia="pt-BR"/>
              </w:rPr>
              <w:t>Aula 13 -</w:t>
            </w:r>
            <w:r w:rsidRPr="00CF517F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  <w:r w:rsidRPr="00CF517F" w:rsidR="008240BF">
              <w:rPr>
                <w:rFonts w:ascii="Arial Narrow" w:hAnsi="Arial Narrow" w:eastAsia="Times New Roman" w:cs="Arial"/>
                <w:bCs/>
                <w:lang w:eastAsia="pt-BR"/>
              </w:rPr>
              <w:t>Organização da cadeia de suprimentos/logística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CF517F" w:rsidR="00731EC2" w:rsidP="00F34FDA" w:rsidRDefault="00731EC2" w14:paraId="6677F4BE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bCs/>
                <w:lang w:eastAsia="pt-BR"/>
              </w:rPr>
              <w:t>Unidades de aprendizagem</w:t>
            </w:r>
          </w:p>
          <w:p w:rsidRPr="00CF517F" w:rsidR="00D15067" w:rsidP="00F34FDA" w:rsidRDefault="00731EC2" w14:paraId="5B4630AB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proofErr w:type="spellStart"/>
            <w:r w:rsidRPr="00CF517F">
              <w:rPr>
                <w:rFonts w:ascii="Arial Narrow" w:hAnsi="Arial Narrow" w:eastAsia="Times New Roman" w:cs="Arial"/>
                <w:bCs/>
                <w:lang w:eastAsia="pt-BR"/>
              </w:rPr>
              <w:t>Videoaula</w:t>
            </w:r>
            <w:proofErr w:type="spellEnd"/>
          </w:p>
          <w:p w:rsidRPr="00CF517F" w:rsidR="00820439" w:rsidP="00F34FDA" w:rsidRDefault="00820439" w14:paraId="5C537F9F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bCs/>
                <w:lang w:eastAsia="pt-BR"/>
              </w:rPr>
              <w:t xml:space="preserve">Prova on-line B </w:t>
            </w:r>
          </w:p>
          <w:p w:rsidRPr="00CF517F" w:rsidR="00731EC2" w:rsidP="00F34FDA" w:rsidRDefault="00731EC2" w14:paraId="0D53646B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bCs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CF517F" w:rsidR="00731EC2" w:rsidP="00F34FDA" w:rsidRDefault="00731EC2" w14:paraId="31C9E8DF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bCs/>
                <w:lang w:eastAsia="pt-BR"/>
              </w:rPr>
              <w:t>Teórica</w:t>
            </w:r>
          </w:p>
        </w:tc>
      </w:tr>
      <w:tr xmlns:wp14="http://schemas.microsoft.com/office/word/2010/wordml" w:rsidRPr="00CF517F" w:rsidR="00731EC2" w:rsidTr="00731EC2" w14:paraId="31F75457" wp14:textId="77777777">
        <w:tc>
          <w:tcPr>
            <w:tcW w:w="984" w:type="dxa"/>
            <w:vMerge/>
            <w:shd w:val="clear" w:color="auto" w:fill="auto"/>
            <w:vAlign w:val="center"/>
          </w:tcPr>
          <w:p w:rsidRPr="00CF517F" w:rsidR="00731EC2" w:rsidP="00F34FDA" w:rsidRDefault="00731EC2" w14:paraId="0FB78278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CF517F" w:rsidR="00731EC2" w:rsidP="00F34FDA" w:rsidRDefault="00731EC2" w14:paraId="71048020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b/>
                <w:lang w:eastAsia="pt-BR"/>
              </w:rPr>
              <w:t>Aula 14 -</w:t>
            </w:r>
            <w:r w:rsidRPr="00CF517F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  <w:r w:rsidRPr="00CF517F" w:rsidR="008240BF">
              <w:rPr>
                <w:rFonts w:ascii="Arial Narrow" w:hAnsi="Arial Narrow" w:eastAsia="Times New Roman" w:cs="Arial"/>
                <w:bCs/>
                <w:lang w:eastAsia="pt-BR"/>
              </w:rPr>
              <w:t>Controle da cadeia de suprimentos/logística</w:t>
            </w:r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CF517F" w:rsidR="00731EC2" w:rsidP="00F34FDA" w:rsidRDefault="00731EC2" w14:paraId="1FC39945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CF517F" w:rsidR="00731EC2" w:rsidP="00F34FDA" w:rsidRDefault="00731EC2" w14:paraId="0562CB0E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CF517F" w:rsidR="00731EC2" w:rsidTr="00731EC2" w14:paraId="7CB7EF3D" wp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CF517F" w:rsidR="00731EC2" w:rsidP="00F34FDA" w:rsidRDefault="00731EC2" w14:paraId="2B2B7304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proofErr w:type="gramStart"/>
            <w:r w:rsidRPr="00CF517F">
              <w:rPr>
                <w:rFonts w:ascii="Arial Narrow" w:hAnsi="Arial Narrow" w:eastAsia="Times New Roman" w:cs="Arial"/>
                <w:b/>
                <w:bCs/>
                <w:lang w:eastAsia="pt-BR"/>
              </w:rPr>
              <w:t>9</w:t>
            </w:r>
            <w:proofErr w:type="gramEnd"/>
          </w:p>
        </w:tc>
        <w:tc>
          <w:tcPr>
            <w:tcW w:w="4119" w:type="dxa"/>
            <w:shd w:val="clear" w:color="auto" w:fill="auto"/>
            <w:vAlign w:val="center"/>
          </w:tcPr>
          <w:p w:rsidRPr="00CF517F" w:rsidR="00731EC2" w:rsidP="00F34FDA" w:rsidRDefault="00731EC2" w14:paraId="36668E6C" wp14:textId="77777777">
            <w:pPr>
              <w:spacing w:after="0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b/>
                <w:lang w:eastAsia="pt-BR"/>
              </w:rPr>
              <w:t>Aula 15 -</w:t>
            </w:r>
            <w:r w:rsidRPr="00CF517F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  <w:r w:rsidRPr="00CF517F" w:rsidR="008240BF">
              <w:rPr>
                <w:rFonts w:ascii="Arial Narrow" w:hAnsi="Arial Narrow" w:eastAsia="Times New Roman" w:cs="Arial"/>
                <w:bCs/>
                <w:lang w:eastAsia="pt-BR"/>
              </w:rPr>
              <w:t>Medição do desempenho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CF517F" w:rsidR="00756DA5" w:rsidP="00F34FDA" w:rsidRDefault="00731EC2" w14:paraId="473BBA1A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bCs/>
                <w:lang w:eastAsia="pt-BR"/>
              </w:rPr>
              <w:t>Unidades de aprendizagem</w:t>
            </w:r>
            <w:r w:rsidRPr="00CF517F" w:rsidR="00820439">
              <w:rPr>
                <w:rFonts w:ascii="Arial Narrow" w:hAnsi="Arial Narrow" w:eastAsia="Times New Roman" w:cs="Arial"/>
                <w:bCs/>
                <w:lang w:eastAsia="pt-BR"/>
              </w:rPr>
              <w:br/>
            </w:r>
            <w:proofErr w:type="spellStart"/>
            <w:r w:rsidRPr="00CF517F" w:rsidR="00756DA5">
              <w:rPr>
                <w:rFonts w:ascii="Arial Narrow" w:hAnsi="Arial Narrow" w:eastAsia="Times New Roman" w:cs="Arial"/>
                <w:bCs/>
                <w:lang w:eastAsia="pt-BR"/>
              </w:rPr>
              <w:t>Mentoria</w:t>
            </w:r>
            <w:proofErr w:type="spellEnd"/>
          </w:p>
          <w:p w:rsidRPr="00CF517F" w:rsidR="00731EC2" w:rsidP="00F34FDA" w:rsidRDefault="00731EC2" w14:paraId="17378DA4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bCs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CF517F" w:rsidR="00731EC2" w:rsidP="00F34FDA" w:rsidRDefault="00731EC2" w14:paraId="52DE97E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bCs/>
                <w:lang w:eastAsia="pt-BR"/>
              </w:rPr>
              <w:t>Teórica</w:t>
            </w:r>
          </w:p>
        </w:tc>
      </w:tr>
      <w:tr xmlns:wp14="http://schemas.microsoft.com/office/word/2010/wordml" w:rsidRPr="00CF517F" w:rsidR="00731EC2" w:rsidTr="00731EC2" w14:paraId="6AB432C7" wp14:textId="77777777">
        <w:tc>
          <w:tcPr>
            <w:tcW w:w="984" w:type="dxa"/>
            <w:vMerge/>
            <w:shd w:val="clear" w:color="auto" w:fill="auto"/>
            <w:vAlign w:val="center"/>
          </w:tcPr>
          <w:p w:rsidRPr="00CF517F" w:rsidR="00731EC2" w:rsidP="00F34FDA" w:rsidRDefault="00731EC2" w14:paraId="34CE0A41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CF517F" w:rsidR="00731EC2" w:rsidP="00F34FDA" w:rsidRDefault="00731EC2" w14:paraId="4AFF1E87" wp14:textId="77777777">
            <w:pPr>
              <w:spacing w:after="0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b/>
                <w:lang w:eastAsia="pt-BR"/>
              </w:rPr>
              <w:t>Aula 16 -</w:t>
            </w:r>
            <w:r w:rsidRPr="00CF517F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  <w:r w:rsidRPr="00CF517F" w:rsidR="008240BF">
              <w:rPr>
                <w:rFonts w:ascii="Arial Narrow" w:hAnsi="Arial Narrow" w:eastAsia="Times New Roman" w:cs="Arial"/>
                <w:bCs/>
                <w:lang w:eastAsia="pt-BR"/>
              </w:rPr>
              <w:t>Risco e sustentabilidade</w:t>
            </w:r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CF517F" w:rsidR="00731EC2" w:rsidP="00F34FDA" w:rsidRDefault="00731EC2" w14:paraId="62EBF3C5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CF517F" w:rsidR="00731EC2" w:rsidP="00F34FDA" w:rsidRDefault="00731EC2" w14:paraId="6D98A12B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CF517F" w:rsidR="00731EC2" w:rsidTr="00D15067" w14:paraId="2A6C5E52" wp14:textId="77777777">
        <w:trPr>
          <w:trHeight w:val="383"/>
        </w:trPr>
        <w:tc>
          <w:tcPr>
            <w:tcW w:w="984" w:type="dxa"/>
            <w:shd w:val="clear" w:color="auto" w:fill="auto"/>
            <w:vAlign w:val="center"/>
          </w:tcPr>
          <w:p w:rsidRPr="00CF517F" w:rsidR="00731EC2" w:rsidP="00F34FDA" w:rsidRDefault="00731EC2" w14:paraId="5D369756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b/>
                <w:bCs/>
                <w:lang w:eastAsia="pt-BR"/>
              </w:rPr>
              <w:t>10</w:t>
            </w:r>
          </w:p>
        </w:tc>
        <w:tc>
          <w:tcPr>
            <w:tcW w:w="7947" w:type="dxa"/>
            <w:gridSpan w:val="2"/>
            <w:shd w:val="clear" w:color="auto" w:fill="auto"/>
            <w:vAlign w:val="center"/>
          </w:tcPr>
          <w:p w:rsidRPr="00CF517F" w:rsidR="00731EC2" w:rsidP="0038553D" w:rsidRDefault="00731EC2" w14:paraId="7E993806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b/>
                <w:bCs/>
                <w:lang w:eastAsia="pt-BR"/>
              </w:rPr>
              <w:t>Prova – 3ª VA</w:t>
            </w:r>
          </w:p>
        </w:tc>
        <w:tc>
          <w:tcPr>
            <w:tcW w:w="1842" w:type="dxa"/>
            <w:shd w:val="clear" w:color="auto" w:fill="auto"/>
            <w:vAlign w:val="center"/>
          </w:tcPr>
          <w:p w:rsidRPr="00CF517F" w:rsidR="00731EC2" w:rsidP="00F34FDA" w:rsidRDefault="00731EC2" w14:paraId="63BB83BE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bCs/>
                <w:lang w:eastAsia="pt-BR"/>
              </w:rPr>
              <w:t>Teórica</w:t>
            </w:r>
          </w:p>
        </w:tc>
      </w:tr>
    </w:tbl>
    <w:p xmlns:wp14="http://schemas.microsoft.com/office/word/2010/wordml" w:rsidRPr="00CF517F" w:rsidR="000F03CA" w:rsidP="00F34FDA" w:rsidRDefault="000F03CA" w14:paraId="2946DB82" wp14:textId="77777777">
      <w:pPr>
        <w:spacing w:after="0"/>
        <w:rPr>
          <w:rFonts w:ascii="Arial Narrow" w:hAnsi="Arial Narrow" w:eastAsia="Times New Roman" w:cs="Arial"/>
          <w:b/>
          <w:bCs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CF517F" w:rsidR="00ED1317" w:rsidTr="0082283E" w14:paraId="20C320C8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:rsidRPr="00CF517F" w:rsidR="00ED1317" w:rsidP="00F34FDA" w:rsidRDefault="00ED1317" w14:paraId="7B407D1A" wp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b/>
                <w:bCs/>
                <w:lang w:eastAsia="pt-BR"/>
              </w:rPr>
              <w:t>8. PROCEDIMENTOS DIDÁTICOS</w:t>
            </w:r>
          </w:p>
        </w:tc>
      </w:tr>
      <w:tr xmlns:wp14="http://schemas.microsoft.com/office/word/2010/wordml" w:rsidRPr="00CF517F" w:rsidR="00ED1317" w:rsidTr="0082283E" w14:paraId="1E496E04" wp14:textId="77777777">
        <w:tc>
          <w:tcPr>
            <w:tcW w:w="10773" w:type="dxa"/>
            <w:vAlign w:val="bottom"/>
          </w:tcPr>
          <w:p w:rsidRPr="00CF517F" w:rsidR="00CE0B75" w:rsidP="00F34FDA" w:rsidRDefault="00CE0B75" w14:paraId="0681C404" wp14:textId="77777777">
            <w:pPr>
              <w:tabs>
                <w:tab w:val="left" w:pos="318"/>
                <w:tab w:val="left" w:pos="459"/>
              </w:tabs>
              <w:spacing w:line="276" w:lineRule="auto"/>
              <w:ind w:firstLine="176"/>
              <w:jc w:val="both"/>
              <w:rPr>
                <w:rFonts w:ascii="Arial Narrow" w:hAnsi="Arial Narrow" w:cs="Arial"/>
              </w:rPr>
            </w:pPr>
            <w:r w:rsidRPr="00CF517F">
              <w:rPr>
                <w:rFonts w:ascii="Arial Narrow" w:hAnsi="Arial Narrow" w:cs="Arial"/>
              </w:rPr>
              <w:t>As disciplinas 100% on-line, cuja duração é de 10 semanas letivas, são estruturadas a partir da seguinte modelagem:</w:t>
            </w:r>
          </w:p>
          <w:p w:rsidRPr="00CF517F" w:rsidR="00CE0B75" w:rsidP="00F34FDA" w:rsidRDefault="00CE0B75" w14:paraId="2B837761" wp14:textId="77777777">
            <w:pPr>
              <w:tabs>
                <w:tab w:val="left" w:pos="318"/>
                <w:tab w:val="left" w:pos="459"/>
              </w:tabs>
              <w:spacing w:line="276" w:lineRule="auto"/>
              <w:ind w:firstLine="176"/>
              <w:jc w:val="both"/>
              <w:rPr>
                <w:rFonts w:ascii="Arial Narrow" w:hAnsi="Arial Narrow" w:cs="Arial"/>
              </w:rPr>
            </w:pPr>
            <w:r w:rsidRPr="00CF517F">
              <w:rPr>
                <w:rFonts w:ascii="Arial Narrow" w:hAnsi="Arial Narrow" w:cs="Arial"/>
              </w:rPr>
              <w:t>•</w:t>
            </w:r>
            <w:r w:rsidRPr="00CF517F">
              <w:rPr>
                <w:rFonts w:ascii="Arial Narrow" w:hAnsi="Arial Narrow" w:cs="Arial"/>
              </w:rPr>
              <w:tab/>
            </w:r>
            <w:r w:rsidRPr="00CF517F">
              <w:rPr>
                <w:rFonts w:ascii="Arial Narrow" w:hAnsi="Arial Narrow" w:cs="Arial"/>
              </w:rPr>
              <w:t>16 unidades de aprendizagem, incluindo atividades de fixação, distribuídas pelas semanas letivas;</w:t>
            </w:r>
          </w:p>
          <w:p w:rsidRPr="00CF517F" w:rsidR="00CE0B75" w:rsidP="00F34FDA" w:rsidRDefault="00CE0B75" w14:paraId="3F5B1986" wp14:textId="77777777">
            <w:pPr>
              <w:tabs>
                <w:tab w:val="left" w:pos="318"/>
                <w:tab w:val="left" w:pos="459"/>
              </w:tabs>
              <w:spacing w:line="276" w:lineRule="auto"/>
              <w:ind w:firstLine="176"/>
              <w:jc w:val="both"/>
              <w:rPr>
                <w:rFonts w:ascii="Arial Narrow" w:hAnsi="Arial Narrow" w:cs="Arial"/>
              </w:rPr>
            </w:pPr>
            <w:r w:rsidRPr="00CF517F">
              <w:rPr>
                <w:rFonts w:ascii="Arial Narrow" w:hAnsi="Arial Narrow" w:cs="Arial"/>
              </w:rPr>
              <w:t>•</w:t>
            </w:r>
            <w:r w:rsidRPr="00CF517F">
              <w:rPr>
                <w:rFonts w:ascii="Arial Narrow" w:hAnsi="Arial Narrow" w:cs="Arial"/>
              </w:rPr>
              <w:tab/>
            </w:r>
            <w:r w:rsidRPr="00CF517F">
              <w:rPr>
                <w:rFonts w:ascii="Arial Narrow" w:hAnsi="Arial Narrow" w:cs="Arial"/>
              </w:rPr>
              <w:t xml:space="preserve">1 vídeo de apresentação com o professor da disciplina na semana </w:t>
            </w:r>
            <w:proofErr w:type="gramStart"/>
            <w:r w:rsidRPr="00CF517F">
              <w:rPr>
                <w:rFonts w:ascii="Arial Narrow" w:hAnsi="Arial Narrow" w:cs="Arial"/>
              </w:rPr>
              <w:t>1</w:t>
            </w:r>
            <w:proofErr w:type="gramEnd"/>
            <w:r w:rsidRPr="00CF517F">
              <w:rPr>
                <w:rFonts w:ascii="Arial Narrow" w:hAnsi="Arial Narrow" w:cs="Arial"/>
              </w:rPr>
              <w:t>;</w:t>
            </w:r>
          </w:p>
          <w:p w:rsidRPr="00CF517F" w:rsidR="00CE0B75" w:rsidP="00F34FDA" w:rsidRDefault="00CE0B75" w14:paraId="03946FA9" wp14:textId="77777777">
            <w:pPr>
              <w:tabs>
                <w:tab w:val="left" w:pos="318"/>
                <w:tab w:val="left" w:pos="459"/>
              </w:tabs>
              <w:spacing w:line="276" w:lineRule="auto"/>
              <w:ind w:firstLine="176"/>
              <w:jc w:val="both"/>
              <w:rPr>
                <w:rFonts w:ascii="Arial Narrow" w:hAnsi="Arial Narrow" w:cs="Arial"/>
              </w:rPr>
            </w:pPr>
            <w:r w:rsidRPr="00CF517F">
              <w:rPr>
                <w:rFonts w:ascii="Arial Narrow" w:hAnsi="Arial Narrow" w:cs="Arial"/>
              </w:rPr>
              <w:t>•</w:t>
            </w:r>
            <w:r w:rsidRPr="00CF517F">
              <w:rPr>
                <w:rFonts w:ascii="Arial Narrow" w:hAnsi="Arial Narrow" w:cs="Arial"/>
              </w:rPr>
              <w:tab/>
            </w:r>
            <w:r w:rsidRPr="00CF517F">
              <w:rPr>
                <w:rFonts w:ascii="Arial Narrow" w:hAnsi="Arial Narrow" w:cs="Arial"/>
              </w:rPr>
              <w:t xml:space="preserve">2 vídeos, alternados nas semanas </w:t>
            </w:r>
            <w:proofErr w:type="gramStart"/>
            <w:r w:rsidRPr="00CF517F">
              <w:rPr>
                <w:rFonts w:ascii="Arial Narrow" w:hAnsi="Arial Narrow" w:cs="Arial"/>
              </w:rPr>
              <w:t>3</w:t>
            </w:r>
            <w:proofErr w:type="gramEnd"/>
            <w:r w:rsidRPr="00CF517F">
              <w:rPr>
                <w:rFonts w:ascii="Arial Narrow" w:hAnsi="Arial Narrow" w:cs="Arial"/>
              </w:rPr>
              <w:t xml:space="preserve"> e 8, em que o professor apresenta os aspectos centrais das atividades em estudo e oferece orientações de estudo;</w:t>
            </w:r>
          </w:p>
          <w:p w:rsidRPr="00CF517F" w:rsidR="00CE0B75" w:rsidP="00F34FDA" w:rsidRDefault="00CE0B75" w14:paraId="3FC87D1E" wp14:textId="77777777">
            <w:pPr>
              <w:tabs>
                <w:tab w:val="left" w:pos="318"/>
                <w:tab w:val="left" w:pos="459"/>
              </w:tabs>
              <w:spacing w:line="276" w:lineRule="auto"/>
              <w:ind w:firstLine="176"/>
              <w:jc w:val="both"/>
              <w:rPr>
                <w:rFonts w:ascii="Arial Narrow" w:hAnsi="Arial Narrow" w:cs="Arial"/>
              </w:rPr>
            </w:pPr>
            <w:r w:rsidRPr="00CF517F">
              <w:rPr>
                <w:rFonts w:ascii="Arial Narrow" w:hAnsi="Arial Narrow" w:cs="Arial"/>
              </w:rPr>
              <w:t>•</w:t>
            </w:r>
            <w:r w:rsidRPr="00CF517F">
              <w:rPr>
                <w:rFonts w:ascii="Arial Narrow" w:hAnsi="Arial Narrow" w:cs="Arial"/>
              </w:rPr>
              <w:tab/>
            </w:r>
            <w:r w:rsidRPr="00CF517F">
              <w:rPr>
                <w:rFonts w:ascii="Arial Narrow" w:hAnsi="Arial Narrow" w:cs="Arial"/>
              </w:rPr>
              <w:t xml:space="preserve">4 </w:t>
            </w:r>
            <w:proofErr w:type="spellStart"/>
            <w:r w:rsidRPr="00CF517F">
              <w:rPr>
                <w:rFonts w:ascii="Arial Narrow" w:hAnsi="Arial Narrow" w:cs="Arial"/>
              </w:rPr>
              <w:t>mentorias</w:t>
            </w:r>
            <w:proofErr w:type="spellEnd"/>
            <w:r w:rsidRPr="00CF517F">
              <w:rPr>
                <w:rFonts w:ascii="Arial Narrow" w:hAnsi="Arial Narrow" w:cs="Arial"/>
              </w:rPr>
              <w:t xml:space="preserve"> alternadas nas semanas:</w:t>
            </w:r>
            <w:proofErr w:type="gramStart"/>
            <w:r w:rsidRPr="00CF517F">
              <w:rPr>
                <w:rFonts w:ascii="Arial Narrow" w:hAnsi="Arial Narrow" w:cs="Arial"/>
              </w:rPr>
              <w:t xml:space="preserve">  </w:t>
            </w:r>
            <w:proofErr w:type="gramEnd"/>
            <w:r w:rsidRPr="00CF517F">
              <w:rPr>
                <w:rFonts w:ascii="Arial Narrow" w:hAnsi="Arial Narrow" w:cs="Arial"/>
              </w:rPr>
              <w:t>2, 4, 7 e 9, nas quais é gerada maior proximidade com o aluno, respondendo dúvidas quanto ao conteúdo estudado e alargando as perspectivas sobre as habilidades e competências a serem desenvolvidas;</w:t>
            </w:r>
          </w:p>
          <w:p w:rsidRPr="00CF517F" w:rsidR="00CE0B75" w:rsidP="00F34FDA" w:rsidRDefault="00CE0B75" w14:paraId="4EB13C27" wp14:textId="77777777">
            <w:pPr>
              <w:tabs>
                <w:tab w:val="left" w:pos="318"/>
                <w:tab w:val="left" w:pos="459"/>
              </w:tabs>
              <w:spacing w:line="276" w:lineRule="auto"/>
              <w:ind w:firstLine="176"/>
              <w:jc w:val="both"/>
              <w:rPr>
                <w:rFonts w:ascii="Arial Narrow" w:hAnsi="Arial Narrow" w:cs="Arial"/>
              </w:rPr>
            </w:pPr>
            <w:r w:rsidRPr="00CF517F">
              <w:rPr>
                <w:rFonts w:ascii="Arial Narrow" w:hAnsi="Arial Narrow" w:cs="Arial"/>
              </w:rPr>
              <w:t>•</w:t>
            </w:r>
            <w:r w:rsidRPr="00CF517F">
              <w:rPr>
                <w:rFonts w:ascii="Arial Narrow" w:hAnsi="Arial Narrow" w:cs="Arial"/>
              </w:rPr>
              <w:tab/>
            </w:r>
            <w:r w:rsidRPr="00CF517F">
              <w:rPr>
                <w:rFonts w:ascii="Arial Narrow" w:hAnsi="Arial Narrow" w:cs="Arial"/>
              </w:rPr>
              <w:t xml:space="preserve">provas on-line nas semanas </w:t>
            </w:r>
            <w:proofErr w:type="gramStart"/>
            <w:r w:rsidRPr="00CF517F">
              <w:rPr>
                <w:rFonts w:ascii="Arial Narrow" w:hAnsi="Arial Narrow" w:cs="Arial"/>
              </w:rPr>
              <w:t>3</w:t>
            </w:r>
            <w:proofErr w:type="gramEnd"/>
            <w:r w:rsidRPr="00CF517F">
              <w:rPr>
                <w:rFonts w:ascii="Arial Narrow" w:hAnsi="Arial Narrow" w:cs="Arial"/>
              </w:rPr>
              <w:t xml:space="preserve"> e 8, cuja nota é referente a 2ª VA;</w:t>
            </w:r>
          </w:p>
          <w:p w:rsidRPr="00CF517F" w:rsidR="00CE0B75" w:rsidP="00F34FDA" w:rsidRDefault="00CE0B75" w14:paraId="388BF6E2" wp14:textId="77777777">
            <w:pPr>
              <w:tabs>
                <w:tab w:val="left" w:pos="318"/>
                <w:tab w:val="left" w:pos="459"/>
              </w:tabs>
              <w:spacing w:line="276" w:lineRule="auto"/>
              <w:ind w:firstLine="176"/>
              <w:jc w:val="both"/>
              <w:rPr>
                <w:rFonts w:ascii="Arial Narrow" w:hAnsi="Arial Narrow" w:cs="Arial"/>
              </w:rPr>
            </w:pPr>
            <w:r w:rsidRPr="00CF517F">
              <w:rPr>
                <w:rFonts w:ascii="Arial Narrow" w:hAnsi="Arial Narrow" w:cs="Arial"/>
              </w:rPr>
              <w:t>•</w:t>
            </w:r>
            <w:r w:rsidRPr="00CF517F">
              <w:rPr>
                <w:rFonts w:ascii="Arial Narrow" w:hAnsi="Arial Narrow" w:cs="Arial"/>
              </w:rPr>
              <w:tab/>
            </w:r>
            <w:r w:rsidRPr="00CF517F">
              <w:rPr>
                <w:rFonts w:ascii="Arial Narrow" w:hAnsi="Arial Narrow" w:cs="Arial"/>
              </w:rPr>
              <w:t xml:space="preserve">programa Supere-se de retomada de conteúdos e recuperação de notas nas semanas </w:t>
            </w:r>
            <w:proofErr w:type="gramStart"/>
            <w:r w:rsidRPr="00CF517F">
              <w:rPr>
                <w:rFonts w:ascii="Arial Narrow" w:hAnsi="Arial Narrow" w:cs="Arial"/>
              </w:rPr>
              <w:t>6</w:t>
            </w:r>
            <w:proofErr w:type="gramEnd"/>
            <w:r w:rsidRPr="00CF517F">
              <w:rPr>
                <w:rFonts w:ascii="Arial Narrow" w:hAnsi="Arial Narrow" w:cs="Arial"/>
              </w:rPr>
              <w:t xml:space="preserve"> e 7;</w:t>
            </w:r>
          </w:p>
          <w:p w:rsidRPr="00CF517F" w:rsidR="00ED1317" w:rsidP="0038553D" w:rsidRDefault="00CE0B75" w14:paraId="575AFF30" wp14:textId="77777777">
            <w:pPr>
              <w:tabs>
                <w:tab w:val="left" w:pos="318"/>
                <w:tab w:val="left" w:pos="459"/>
              </w:tabs>
              <w:spacing w:line="276" w:lineRule="auto"/>
              <w:ind w:firstLine="176"/>
              <w:jc w:val="both"/>
              <w:rPr>
                <w:rFonts w:ascii="Arial Narrow" w:hAnsi="Arial Narrow" w:eastAsia="Times New Roman" w:cs="Arial"/>
                <w:u w:val="single"/>
                <w:lang w:eastAsia="pt-BR"/>
              </w:rPr>
            </w:pPr>
            <w:r w:rsidRPr="00CF517F">
              <w:rPr>
                <w:rFonts w:ascii="Arial Narrow" w:hAnsi="Arial Narrow" w:cs="Arial"/>
              </w:rPr>
              <w:t>•</w:t>
            </w:r>
            <w:r w:rsidRPr="00CF517F">
              <w:rPr>
                <w:rFonts w:ascii="Arial Narrow" w:hAnsi="Arial Narrow" w:cs="Arial"/>
              </w:rPr>
              <w:tab/>
            </w:r>
            <w:r w:rsidRPr="00CF517F">
              <w:rPr>
                <w:rFonts w:ascii="Arial Narrow" w:hAnsi="Arial Narrow" w:cs="Arial"/>
              </w:rPr>
              <w:t xml:space="preserve">provas nas semanas </w:t>
            </w:r>
            <w:proofErr w:type="gramStart"/>
            <w:r w:rsidRPr="00CF517F">
              <w:rPr>
                <w:rFonts w:ascii="Arial Narrow" w:hAnsi="Arial Narrow" w:cs="Arial"/>
              </w:rPr>
              <w:t>5</w:t>
            </w:r>
            <w:proofErr w:type="gramEnd"/>
            <w:r w:rsidRPr="00CF517F">
              <w:rPr>
                <w:rFonts w:ascii="Arial Narrow" w:hAnsi="Arial Narrow" w:cs="Arial"/>
              </w:rPr>
              <w:t xml:space="preserve"> e 10, 1ª VA e 3ª VA.</w:t>
            </w:r>
          </w:p>
        </w:tc>
      </w:tr>
    </w:tbl>
    <w:p xmlns:wp14="http://schemas.microsoft.com/office/word/2010/wordml" w:rsidRPr="00CF517F" w:rsidR="00ED1317" w:rsidP="00F34FDA" w:rsidRDefault="00ED1317" w14:paraId="5997CC1D" wp14:textId="77777777">
      <w:pPr>
        <w:spacing w:after="0"/>
        <w:rPr>
          <w:rFonts w:ascii="Arial Narrow" w:hAnsi="Arial Narrow" w:eastAsia="Times New Roman" w:cs="Arial"/>
          <w:b/>
          <w:bCs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CF517F" w:rsidR="003650C1" w:rsidTr="00F570DB" w14:paraId="32FBE119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:rsidRPr="00CF517F" w:rsidR="003650C1" w:rsidP="00F34FDA" w:rsidRDefault="003650C1" w14:paraId="0E8B5BFA" wp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b/>
                <w:bCs/>
                <w:lang w:eastAsia="pt-BR"/>
              </w:rPr>
              <w:t xml:space="preserve">9. </w:t>
            </w:r>
            <w:r w:rsidRPr="00CF517F">
              <w:rPr>
                <w:rFonts w:ascii="Arial Narrow" w:hAnsi="Arial Narrow" w:eastAsia="Times New Roman" w:cs="Arial"/>
                <w:b/>
                <w:noProof/>
                <w:lang w:eastAsia="pt-BR"/>
              </w:rPr>
              <w:t xml:space="preserve">ATIVIDADE INTEGRATIVA </w:t>
            </w:r>
          </w:p>
        </w:tc>
      </w:tr>
      <w:tr xmlns:wp14="http://schemas.microsoft.com/office/word/2010/wordml" w:rsidRPr="00CF517F" w:rsidR="003650C1" w:rsidTr="00A643BC" w14:paraId="1910FCD1" wp14:textId="77777777">
        <w:tc>
          <w:tcPr>
            <w:tcW w:w="10773" w:type="dxa"/>
            <w:vAlign w:val="bottom"/>
          </w:tcPr>
          <w:p w:rsidRPr="00CF517F" w:rsidR="003650C1" w:rsidP="00F34FDA" w:rsidRDefault="00A643BC" w14:paraId="48760C6E" wp14:textId="77777777">
            <w:pPr>
              <w:spacing w:line="276" w:lineRule="auto"/>
              <w:rPr>
                <w:rFonts w:ascii="Arial Narrow" w:hAnsi="Arial Narrow" w:eastAsia="Times New Roman" w:cs="Arial"/>
                <w:u w:val="single"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noProof/>
                <w:lang w:eastAsia="pt-BR"/>
              </w:rPr>
              <w:t>N</w:t>
            </w:r>
            <w:r w:rsidRPr="00CF517F" w:rsidR="009E701C">
              <w:rPr>
                <w:rFonts w:ascii="Arial Narrow" w:hAnsi="Arial Narrow" w:eastAsia="Times New Roman" w:cs="Arial"/>
                <w:noProof/>
                <w:lang w:eastAsia="pt-BR"/>
              </w:rPr>
              <w:t xml:space="preserve">ão se </w:t>
            </w:r>
            <w:r w:rsidRPr="00CF517F" w:rsidR="00C659B8">
              <w:rPr>
                <w:rFonts w:ascii="Arial Narrow" w:hAnsi="Arial Narrow" w:eastAsia="Times New Roman" w:cs="Arial"/>
                <w:noProof/>
                <w:lang w:eastAsia="pt-BR"/>
              </w:rPr>
              <w:t>A</w:t>
            </w:r>
            <w:r w:rsidRPr="00CF517F" w:rsidR="009E701C">
              <w:rPr>
                <w:rFonts w:ascii="Arial Narrow" w:hAnsi="Arial Narrow" w:eastAsia="Times New Roman" w:cs="Arial"/>
                <w:noProof/>
                <w:lang w:eastAsia="pt-BR"/>
              </w:rPr>
              <w:t>plica.</w:t>
            </w:r>
          </w:p>
        </w:tc>
      </w:tr>
    </w:tbl>
    <w:p xmlns:wp14="http://schemas.microsoft.com/office/word/2010/wordml" w:rsidRPr="00CF517F" w:rsidR="003650C1" w:rsidP="00F34FDA" w:rsidRDefault="003650C1" w14:paraId="110FFD37" wp14:textId="77777777">
      <w:pPr>
        <w:spacing w:after="0"/>
        <w:rPr>
          <w:rFonts w:ascii="Arial Narrow" w:hAnsi="Arial Narrow" w:eastAsia="Times New Roman" w:cs="Arial"/>
          <w:b/>
          <w:bCs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CF517F" w:rsidR="003650C1" w:rsidTr="00F570DB" w14:paraId="487C9F35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:rsidRPr="00CF517F" w:rsidR="003650C1" w:rsidP="00F34FDA" w:rsidRDefault="003650C1" w14:paraId="5AE21827" wp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CF517F">
              <w:rPr>
                <w:rFonts w:ascii="Arial Narrow" w:hAnsi="Arial Narrow" w:eastAsia="Times New Roman" w:cs="Arial"/>
                <w:b/>
                <w:bCs/>
                <w:lang w:eastAsia="pt-BR"/>
              </w:rPr>
              <w:t>10. PROCESSO AVALIATIVO DA APRENDIZAGEM</w:t>
            </w:r>
          </w:p>
        </w:tc>
      </w:tr>
      <w:tr xmlns:wp14="http://schemas.microsoft.com/office/word/2010/wordml" w:rsidRPr="00CF517F" w:rsidR="0038553D" w:rsidTr="00DF13D4" w14:paraId="77E3C9AB" wp14:textId="77777777">
        <w:tc>
          <w:tcPr>
            <w:tcW w:w="10773" w:type="dxa"/>
          </w:tcPr>
          <w:p w:rsidRPr="00CF517F" w:rsidR="0038553D" w:rsidP="00EE7393" w:rsidRDefault="0038553D" w14:paraId="4ACA4CC8" wp14:textId="77777777">
            <w:pPr>
              <w:tabs>
                <w:tab w:val="left" w:pos="284"/>
              </w:tabs>
              <w:jc w:val="both"/>
              <w:rPr>
                <w:rFonts w:ascii="Arial Narrow" w:hAnsi="Arial Narrow" w:cs="Arial"/>
              </w:rPr>
            </w:pPr>
            <w:r w:rsidRPr="00CF517F">
              <w:rPr>
                <w:rFonts w:ascii="Arial Narrow" w:hAnsi="Arial Narrow" w:cs="Arial"/>
              </w:rPr>
              <w:t xml:space="preserve">Devido ao contexto de combate à pandemia de COVID-19, neste semestre as avaliações ocorrerão todas em ambiente virtual de aprendizagem. Desta forma, as Verificações de Aprendizagem estarão disponíveis nas seguintes semanas da disciplina: Semana 3 - </w:t>
            </w:r>
            <w:proofErr w:type="gramStart"/>
            <w:r w:rsidRPr="00CF517F">
              <w:rPr>
                <w:rFonts w:ascii="Arial Narrow" w:hAnsi="Arial Narrow" w:cs="Arial"/>
              </w:rPr>
              <w:t>Prova</w:t>
            </w:r>
            <w:proofErr w:type="gramEnd"/>
            <w:r w:rsidRPr="00CF517F">
              <w:rPr>
                <w:rFonts w:ascii="Arial Narrow" w:hAnsi="Arial Narrow" w:cs="Arial"/>
              </w:rPr>
              <w:t xml:space="preserve"> on-line A (2ªVA); Semana 5 - 1ªVA; Semana 8 - Prova on-line B (2ªVA); Semana 10 - 3ª VA.</w:t>
            </w:r>
          </w:p>
          <w:p w:rsidRPr="00CF517F" w:rsidR="0038553D" w:rsidP="00EE7393" w:rsidRDefault="0038553D" w14:paraId="007242E3" wp14:textId="77777777">
            <w:pPr>
              <w:tabs>
                <w:tab w:val="left" w:pos="284"/>
              </w:tabs>
              <w:spacing w:line="276" w:lineRule="auto"/>
              <w:rPr>
                <w:rFonts w:ascii="Arial Narrow" w:hAnsi="Arial Narrow" w:cs="Arial"/>
              </w:rPr>
            </w:pPr>
            <w:r w:rsidRPr="00CF517F">
              <w:rPr>
                <w:rFonts w:ascii="Arial Narrow" w:hAnsi="Arial Narrow" w:cs="Arial"/>
              </w:rPr>
              <w:br/>
            </w:r>
            <w:r w:rsidRPr="00CF517F">
              <w:rPr>
                <w:rFonts w:ascii="Arial Narrow" w:hAnsi="Arial Narrow" w:cs="Arial"/>
              </w:rPr>
              <w:t>Os valores das avaliações são: Prova on-line A (2ª VA) - 50 pontos; Prova de 1ªVA - 100 pontos; Prova on-line B (2ªVA) - 50 pontos; Prova de 3ª VA - 100 pontos.</w:t>
            </w:r>
            <w:proofErr w:type="gramStart"/>
            <w:r w:rsidRPr="00CF517F">
              <w:rPr>
                <w:rFonts w:ascii="Arial Narrow" w:hAnsi="Arial Narrow" w:cs="Arial"/>
              </w:rPr>
              <w:br/>
            </w:r>
            <w:proofErr w:type="gramEnd"/>
          </w:p>
          <w:p w:rsidRPr="00CF517F" w:rsidR="0038553D" w:rsidP="00EE7393" w:rsidRDefault="0038553D" w14:paraId="5F6F80D4" wp14:textId="77777777">
            <w:pPr>
              <w:tabs>
                <w:tab w:val="left" w:pos="284"/>
              </w:tabs>
              <w:spacing w:line="276" w:lineRule="auto"/>
              <w:jc w:val="both"/>
              <w:rPr>
                <w:rFonts w:ascii="Arial Narrow" w:hAnsi="Arial Narrow" w:cs="Arial"/>
              </w:rPr>
            </w:pPr>
            <w:r w:rsidRPr="00CF517F">
              <w:rPr>
                <w:rFonts w:ascii="Arial Narrow" w:hAnsi="Arial Narrow" w:cs="Arial"/>
              </w:rPr>
              <w:t>Após a 1ª verificação de aprendizagem, acontece o Programa Supere-se. Nele, por meio da aplicação da Metodologia Ativa, os estudantes são convidados a participarem de estudos em grupo com seus pares, revisando o conteúdo até ali ministrado. Para cada grupo, são destinados alunos para exercerem o papel de líder e monitor. Após um período de 14 dias, são aplicadas novas avaliações, permitindo a recuperação da nota até ali alcançada. Trata-se de uma proposta inovadora que busca promover a interação entre os discentes dos cursos EAD, gerando aprendizagem de maneira humanizada e colaborativa.</w:t>
            </w:r>
          </w:p>
          <w:p w:rsidRPr="00CF517F" w:rsidR="0038553D" w:rsidP="00EE7393" w:rsidRDefault="0038553D" w14:paraId="7FC76B42" wp14:textId="77777777">
            <w:pPr>
              <w:tabs>
                <w:tab w:val="left" w:pos="284"/>
              </w:tabs>
              <w:spacing w:line="276" w:lineRule="auto"/>
              <w:jc w:val="both"/>
              <w:rPr>
                <w:rFonts w:ascii="Arial Narrow" w:hAnsi="Arial Narrow" w:cs="Arial"/>
              </w:rPr>
            </w:pPr>
            <w:r w:rsidRPr="00CF517F">
              <w:rPr>
                <w:rFonts w:ascii="Arial Narrow" w:hAnsi="Arial Narrow" w:cs="Arial"/>
              </w:rPr>
              <w:br/>
            </w:r>
            <w:r w:rsidRPr="00CF517F">
              <w:rPr>
                <w:rFonts w:ascii="Arial Narrow" w:hAnsi="Arial Narrow" w:cs="Arial"/>
              </w:rPr>
              <w:t xml:space="preserve">Todas as avaliações propostas – </w:t>
            </w:r>
            <w:proofErr w:type="gramStart"/>
            <w:r w:rsidRPr="00CF517F">
              <w:rPr>
                <w:rFonts w:ascii="Arial Narrow" w:hAnsi="Arial Narrow" w:cs="Arial"/>
              </w:rPr>
              <w:t>1ª, 2ª e 3ª</w:t>
            </w:r>
            <w:proofErr w:type="gramEnd"/>
            <w:r w:rsidRPr="00CF517F">
              <w:rPr>
                <w:rFonts w:ascii="Arial Narrow" w:hAnsi="Arial Narrow" w:cs="Arial"/>
              </w:rPr>
              <w:t xml:space="preserve"> verificações de aprendizagem – ocorrem uma vez no decorrer da oferta de uma disciplina, a qual dura 10 semanas letivas. A nota mínima para aprovação é 60. Os resultados obtidos pelo acadêmico são disponibilizados na sala de aula virtual, na área do aluno e no sistema acadêmico </w:t>
            </w:r>
            <w:proofErr w:type="spellStart"/>
            <w:r w:rsidRPr="00CF517F">
              <w:rPr>
                <w:rFonts w:ascii="Arial Narrow" w:hAnsi="Arial Narrow" w:cs="Arial"/>
              </w:rPr>
              <w:t>Lyceum</w:t>
            </w:r>
            <w:proofErr w:type="spellEnd"/>
            <w:r w:rsidRPr="00CF517F">
              <w:rPr>
                <w:rFonts w:ascii="Arial Narrow" w:hAnsi="Arial Narrow" w:cs="Arial"/>
              </w:rPr>
              <w:t>, havendo integração e atualização periódica dos três ambientes virtuais.</w:t>
            </w:r>
          </w:p>
        </w:tc>
      </w:tr>
    </w:tbl>
    <w:p xmlns:wp14="http://schemas.microsoft.com/office/word/2010/wordml" w:rsidRPr="00CF517F" w:rsidR="003650C1" w:rsidP="00F34FDA" w:rsidRDefault="003650C1" w14:paraId="6B699379" wp14:textId="77777777">
      <w:pPr>
        <w:spacing w:after="0"/>
        <w:jc w:val="both"/>
        <w:rPr>
          <w:rFonts w:ascii="Arial Narrow" w:hAnsi="Arial Narrow" w:eastAsia="Times New Roman" w:cs="Arial"/>
          <w:b/>
          <w:bCs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CF517F" w:rsidR="003650C1" w:rsidTr="77E9CBE8" w14:paraId="4268B4F0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CF517F" w:rsidR="003650C1" w:rsidP="00F44AB0" w:rsidRDefault="003650C1" w14:paraId="5DC42E27" wp14:textId="77777777">
            <w:pPr>
              <w:pStyle w:val="Textodecomentrio"/>
              <w:spacing w:line="276" w:lineRule="auto"/>
              <w:rPr>
                <w:rFonts w:ascii="Arial Narrow" w:hAnsi="Arial Narrow"/>
                <w:sz w:val="22"/>
                <w:szCs w:val="22"/>
              </w:rPr>
            </w:pPr>
            <w:r w:rsidRPr="00CF517F">
              <w:rPr>
                <w:rFonts w:ascii="Arial Narrow" w:hAnsi="Arial Narrow" w:eastAsia="Times New Roman" w:cs="Arial"/>
                <w:b/>
                <w:bCs/>
                <w:sz w:val="22"/>
                <w:szCs w:val="22"/>
                <w:lang w:eastAsia="pt-BR"/>
              </w:rPr>
              <w:t xml:space="preserve">11. BIBLIOGRAFIA </w:t>
            </w:r>
          </w:p>
        </w:tc>
      </w:tr>
      <w:tr xmlns:wp14="http://schemas.microsoft.com/office/word/2010/wordml" w:rsidRPr="00CF517F" w:rsidR="003650C1" w:rsidTr="77E9CBE8" w14:paraId="5AEB7B6D" wp14:textId="77777777">
        <w:tc>
          <w:tcPr>
            <w:tcW w:w="10773" w:type="dxa"/>
            <w:tcMar/>
          </w:tcPr>
          <w:p w:rsidRPr="00CF517F" w:rsidR="00612DF8" w:rsidP="00F34FDA" w:rsidRDefault="00F44AB0" w14:paraId="207D2E18" wp14:textId="77777777">
            <w:pPr>
              <w:spacing w:line="276" w:lineRule="auto"/>
              <w:jc w:val="both"/>
              <w:rPr>
                <w:rFonts w:ascii="Arial Narrow" w:hAnsi="Arial Narrow" w:eastAsia="Calibri" w:cs="Times New Roman"/>
                <w:b/>
              </w:rPr>
            </w:pPr>
            <w:r w:rsidRPr="77E9CBE8" w:rsidR="691B3205">
              <w:rPr>
                <w:rFonts w:ascii="Arial Narrow" w:hAnsi="Arial Narrow" w:eastAsia="Calibri" w:cs="Times New Roman"/>
                <w:b w:val="1"/>
                <w:bCs w:val="1"/>
              </w:rPr>
              <w:t>B</w:t>
            </w:r>
            <w:r w:rsidRPr="77E9CBE8" w:rsidR="34B7F5D7">
              <w:rPr>
                <w:rFonts w:ascii="Arial Narrow" w:hAnsi="Arial Narrow" w:eastAsia="Calibri" w:cs="Times New Roman"/>
                <w:b w:val="1"/>
                <w:bCs w:val="1"/>
              </w:rPr>
              <w:t>ásica:</w:t>
            </w:r>
          </w:p>
          <w:p w:rsidR="59F2C5A8" w:rsidP="77E9CBE8" w:rsidRDefault="59F2C5A8" w14:paraId="20718F18" w14:textId="204745B6">
            <w:pPr>
              <w:spacing w:after="200" w:line="276" w:lineRule="auto"/>
              <w:contextualSpacing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</w:pPr>
            <w:r w:rsidRPr="77E9CBE8" w:rsidR="59F2C5A8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en-US"/>
              </w:rPr>
              <w:t xml:space="preserve">BOWERSOX, D. J. et al. </w:t>
            </w:r>
            <w:r w:rsidRPr="77E9CBE8" w:rsidR="59F2C5A8">
              <w:rPr>
                <w:rFonts w:ascii="Arial" w:hAnsi="Arial" w:eastAsia="Arial" w:cs="Arial"/>
                <w:b w:val="0"/>
                <w:bCs w:val="0"/>
                <w:i w:val="1"/>
                <w:iCs w:val="1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>Gestão logística da cadeia de suprimentos.</w:t>
            </w:r>
            <w:r w:rsidRPr="77E9CBE8" w:rsidR="59F2C5A8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 xml:space="preserve"> 4. ed. Porto Alegre: AMGH, 2013. 472 p. E-book. ISBN 9788580553178.</w:t>
            </w:r>
          </w:p>
          <w:p w:rsidR="77E9CBE8" w:rsidP="77E9CBE8" w:rsidRDefault="77E9CBE8" w14:paraId="4303B195" w14:textId="63393434">
            <w:pPr>
              <w:spacing w:after="200" w:line="276" w:lineRule="auto"/>
              <w:contextualSpacing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</w:pPr>
          </w:p>
          <w:p w:rsidR="59F2C5A8" w:rsidP="77E9CBE8" w:rsidRDefault="59F2C5A8" w14:paraId="21C0D9D0" w14:textId="159EBF4D">
            <w:pPr>
              <w:spacing w:after="200" w:line="276" w:lineRule="auto"/>
              <w:contextualSpacing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</w:pPr>
            <w:r w:rsidRPr="77E9CBE8" w:rsidR="59F2C5A8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 xml:space="preserve">BALLOU, R. H. </w:t>
            </w:r>
            <w:r w:rsidRPr="77E9CBE8" w:rsidR="59F2C5A8">
              <w:rPr>
                <w:rFonts w:ascii="Arial" w:hAnsi="Arial" w:eastAsia="Arial" w:cs="Arial"/>
                <w:b w:val="0"/>
                <w:bCs w:val="0"/>
                <w:i w:val="1"/>
                <w:iCs w:val="1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>Gerenciamento da cadeia de suprimentos/logística empresarial.</w:t>
            </w:r>
            <w:r w:rsidRPr="77E9CBE8" w:rsidR="59F2C5A8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 xml:space="preserve"> 5. ed. Porto Alegre: Bookman, 2005. 616 p. E-book. ISBN 9788536305912.</w:t>
            </w:r>
          </w:p>
          <w:p w:rsidR="77E9CBE8" w:rsidP="77E9CBE8" w:rsidRDefault="77E9CBE8" w14:paraId="503070C6" w14:textId="4D1F750F">
            <w:pPr>
              <w:spacing w:after="200" w:line="27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</w:pPr>
          </w:p>
          <w:p w:rsidR="59F2C5A8" w:rsidP="77E9CBE8" w:rsidRDefault="59F2C5A8" w14:paraId="24E8D774" w14:textId="4BDB1D0C">
            <w:pPr>
              <w:spacing w:after="200" w:line="27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</w:pPr>
            <w:r w:rsidRPr="77E9CBE8" w:rsidR="59F2C5A8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 xml:space="preserve">JACOBS, F. R.; CHASE, R. B. </w:t>
            </w:r>
            <w:r w:rsidRPr="77E9CBE8" w:rsidR="59F2C5A8">
              <w:rPr>
                <w:rFonts w:ascii="Arial" w:hAnsi="Arial" w:eastAsia="Arial" w:cs="Arial"/>
                <w:b w:val="0"/>
                <w:bCs w:val="0"/>
                <w:i w:val="1"/>
                <w:iCs w:val="1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>Administração de operações e da cadeia de suprimentos</w:t>
            </w:r>
            <w:r w:rsidRPr="77E9CBE8" w:rsidR="59F2C5A8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>. 13. ed. Porto Alegre: AMGH, 2012. 750 p. E-book. ISBN 9788580551334.</w:t>
            </w:r>
          </w:p>
          <w:p w:rsidRPr="00CF517F" w:rsidR="00612DF8" w:rsidP="00F34FDA" w:rsidRDefault="00612DF8" w14:paraId="61CDCEAD" wp14:textId="77777777">
            <w:pPr>
              <w:pStyle w:val="CorpoTexto"/>
              <w:spacing w:line="276" w:lineRule="auto"/>
              <w:ind w:firstLine="0"/>
              <w:rPr>
                <w:rFonts w:ascii="Arial Narrow" w:hAnsi="Arial Narrow"/>
              </w:rPr>
            </w:pPr>
          </w:p>
          <w:p w:rsidRPr="00CF517F" w:rsidR="00612DF8" w:rsidP="00F34FDA" w:rsidRDefault="00F44AB0" w14:paraId="64444176" wp14:textId="77777777">
            <w:pPr>
              <w:pStyle w:val="CorpoTexto"/>
              <w:spacing w:line="276" w:lineRule="auto"/>
              <w:ind w:firstLine="0"/>
              <w:rPr>
                <w:rFonts w:ascii="Arial Narrow" w:hAnsi="Arial Narrow"/>
                <w:b/>
                <w:lang w:val="pt-PT"/>
              </w:rPr>
            </w:pPr>
            <w:r w:rsidRPr="00CF517F">
              <w:rPr>
                <w:rFonts w:ascii="Arial Narrow" w:hAnsi="Arial Narrow"/>
                <w:b/>
                <w:lang w:val="pt-PT"/>
              </w:rPr>
              <w:t>C</w:t>
            </w:r>
            <w:r w:rsidRPr="00CF517F" w:rsidR="00612DF8">
              <w:rPr>
                <w:rFonts w:ascii="Arial Narrow" w:hAnsi="Arial Narrow"/>
                <w:b/>
                <w:lang w:val="pt-PT"/>
              </w:rPr>
              <w:t>omplementar:</w:t>
            </w:r>
          </w:p>
          <w:p w:rsidRPr="00CF517F" w:rsidR="009D3F89" w:rsidP="00F34FDA" w:rsidRDefault="009D3F89" w14:paraId="6BB9E253" wp14:textId="77777777">
            <w:pPr>
              <w:pStyle w:val="CorpoTexto"/>
              <w:spacing w:line="276" w:lineRule="auto"/>
              <w:ind w:firstLine="0"/>
              <w:rPr>
                <w:rFonts w:ascii="Arial Narrow" w:hAnsi="Arial Narrow"/>
                <w:b/>
                <w:lang w:val="pt-PT"/>
              </w:rPr>
            </w:pPr>
          </w:p>
          <w:p w:rsidRPr="00CF517F" w:rsidR="009F359C" w:rsidP="77E9CBE8" w:rsidRDefault="00612DF8" w14:paraId="06C8CDE3" wp14:textId="15F450B1">
            <w:pPr>
              <w:tabs>
                <w:tab w:val="left" w:leader="none" w:pos="284"/>
              </w:tabs>
              <w:spacing w:after="200" w:line="27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</w:pPr>
            <w:proofErr w:type="gramStart"/>
            <w:r w:rsidRPr="77E9CBE8" w:rsidR="6A504E17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 xml:space="preserve">BANOLAS, R. G. </w:t>
            </w:r>
            <w:r w:rsidRPr="77E9CBE8" w:rsidR="6A504E17">
              <w:rPr>
                <w:rFonts w:ascii="Arial" w:hAnsi="Arial" w:eastAsia="Arial" w:cs="Arial"/>
                <w:b w:val="0"/>
                <w:bCs w:val="0"/>
                <w:i w:val="1"/>
                <w:iCs w:val="1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>Mudança:</w:t>
            </w:r>
            <w:r w:rsidRPr="77E9CBE8" w:rsidR="6A504E17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 xml:space="preserve"> uma crônica sobre transformação e logística Lean. Porto Alegre: Bookman, 2013. 300 p. E-book. ISBN 9788565837866.</w:t>
            </w:r>
            <w:proofErr w:type="gramEnd"/>
            <w:proofErr w:type="spellStart"/>
            <w:proofErr w:type="spellEnd"/>
          </w:p>
          <w:p w:rsidRPr="00CF517F" w:rsidR="009F359C" w:rsidP="77E9CBE8" w:rsidRDefault="00612DF8" w14:paraId="00D4B205" wp14:textId="7704DFCE">
            <w:pPr>
              <w:tabs>
                <w:tab w:val="left" w:leader="none" w:pos="284"/>
              </w:tabs>
              <w:spacing w:after="200" w:line="27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</w:pPr>
            <w:r w:rsidRPr="77E9CBE8" w:rsidR="6A504E17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 xml:space="preserve">BERTAGLIA, Paulo R. Logística e gerenciamento da cadeia de abastecimento 4ED. São Paulo: Editora Saraiva, 2020. E-book. 9788571440975. Disponível em: </w:t>
            </w:r>
            <w:hyperlink w:anchor="/books/9788571440975/" r:id="Rbe85ee7fbbbb4d1e">
              <w:r w:rsidRPr="77E9CBE8" w:rsidR="6A504E17">
                <w:rPr>
                  <w:rStyle w:val="Hyperlink"/>
                  <w:rFonts w:ascii="Arial" w:hAnsi="Arial" w:eastAsia="Arial" w:cs="Arial"/>
                  <w:b w:val="0"/>
                  <w:bCs w:val="0"/>
                  <w:i w:val="0"/>
                  <w:iCs w:val="0"/>
                  <w:caps w:val="0"/>
                  <w:smallCaps w:val="0"/>
                  <w:noProof w:val="0"/>
                  <w:sz w:val="24"/>
                  <w:szCs w:val="24"/>
                  <w:lang w:val="pt-BR"/>
                </w:rPr>
                <w:t>https://integrada.minhabiblioteca.com.br/#/books/9788571440975/</w:t>
              </w:r>
            </w:hyperlink>
            <w:r w:rsidRPr="77E9CBE8" w:rsidR="6A504E17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>. Acesso em: 17 ago. 2022.</w:t>
            </w:r>
          </w:p>
          <w:p w:rsidRPr="00CF517F" w:rsidR="009F359C" w:rsidP="77E9CBE8" w:rsidRDefault="00612DF8" w14:paraId="15D6CB10" wp14:textId="4C41C42D">
            <w:pPr>
              <w:spacing w:after="200" w:line="27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</w:pPr>
            <w:r w:rsidRPr="77E9CBE8" w:rsidR="6A504E17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 xml:space="preserve">DIAS, Marco Aurélio P. Administração de Materiais - Uma Abordagem Logística. São Paulo: Grupo GEN, 2019. E-book. 9788597022100. Disponível em: </w:t>
            </w:r>
            <w:hyperlink w:anchor="/books/9788597022100/" r:id="Rc1dcc683abb34b86">
              <w:r w:rsidRPr="77E9CBE8" w:rsidR="6A504E17">
                <w:rPr>
                  <w:rStyle w:val="Hyperlink"/>
                  <w:rFonts w:ascii="Arial" w:hAnsi="Arial" w:eastAsia="Arial" w:cs="Arial"/>
                  <w:b w:val="0"/>
                  <w:bCs w:val="0"/>
                  <w:i w:val="0"/>
                  <w:iCs w:val="0"/>
                  <w:caps w:val="0"/>
                  <w:smallCaps w:val="0"/>
                  <w:noProof w:val="0"/>
                  <w:sz w:val="24"/>
                  <w:szCs w:val="24"/>
                  <w:lang w:val="pt-BR"/>
                </w:rPr>
                <w:t>https://integrada.minhabiblioteca.com.br/#/books/9788597022100/</w:t>
              </w:r>
            </w:hyperlink>
            <w:r w:rsidRPr="77E9CBE8" w:rsidR="6A504E17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>. Acesso em: 17 ago. 2022.</w:t>
            </w:r>
          </w:p>
          <w:p w:rsidRPr="00CF517F" w:rsidR="009F359C" w:rsidP="77E9CBE8" w:rsidRDefault="00612DF8" w14:paraId="00BE1121" wp14:textId="583E3747">
            <w:pPr>
              <w:tabs>
                <w:tab w:val="left" w:leader="none" w:pos="284"/>
              </w:tabs>
              <w:spacing w:after="200" w:line="27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</w:pPr>
            <w:r w:rsidRPr="77E9CBE8" w:rsidR="6A504E17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>LEWICKI, R.; SAUNDERS, D. M.; BARRY, B. </w:t>
            </w:r>
            <w:r w:rsidRPr="77E9CBE8" w:rsidR="6A504E17">
              <w:rPr>
                <w:rFonts w:ascii="Arial" w:hAnsi="Arial" w:eastAsia="Arial" w:cs="Arial"/>
                <w:b w:val="0"/>
                <w:bCs w:val="0"/>
                <w:i w:val="1"/>
                <w:iCs w:val="1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>Fundamentos de negociação.</w:t>
            </w:r>
            <w:r w:rsidRPr="77E9CBE8" w:rsidR="6A504E17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 xml:space="preserve"> 5. ed. Porto Alegre: AMGH, 2014. 332 p. E-book. ISBN 9788580553857.</w:t>
            </w:r>
          </w:p>
          <w:p w:rsidRPr="00CF517F" w:rsidR="009F359C" w:rsidP="77E9CBE8" w:rsidRDefault="00612DF8" w14:paraId="7DC3A996" wp14:textId="3E6BAA7E">
            <w:pPr>
              <w:spacing w:after="200" w:line="360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</w:pPr>
            <w:r w:rsidRPr="77E9CBE8" w:rsidR="6A504E17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 xml:space="preserve">ROJAS, P. </w:t>
            </w:r>
            <w:r w:rsidRPr="77E9CBE8" w:rsidR="6A504E17">
              <w:rPr>
                <w:rFonts w:ascii="Arial" w:hAnsi="Arial" w:eastAsia="Arial" w:cs="Arial"/>
                <w:b w:val="0"/>
                <w:bCs w:val="0"/>
                <w:i w:val="1"/>
                <w:iCs w:val="1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 xml:space="preserve">Introdução logística portuária e noções de comércio exterior. </w:t>
            </w:r>
            <w:r w:rsidRPr="77E9CBE8" w:rsidR="6A504E17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>Porto Alegre: Bookman, 2014. 212 p. ISBN 9788582601938.</w:t>
            </w:r>
          </w:p>
          <w:p w:rsidRPr="00CF517F" w:rsidR="009F359C" w:rsidP="77E9CBE8" w:rsidRDefault="00612DF8" w14:paraId="1D30A8CA" wp14:textId="49E88F57">
            <w:pPr>
              <w:pStyle w:val="Normal"/>
              <w:spacing w:line="276" w:lineRule="auto"/>
              <w:jc w:val="both"/>
              <w:rPr>
                <w:rFonts w:ascii="Arial Narrow" w:hAnsi="Arial Narrow"/>
              </w:rPr>
            </w:pPr>
          </w:p>
        </w:tc>
      </w:tr>
    </w:tbl>
    <w:p xmlns:wp14="http://schemas.microsoft.com/office/word/2010/wordml" w:rsidRPr="00CF517F" w:rsidR="000F03CA" w:rsidP="004128F3" w:rsidRDefault="000F03CA" w14:paraId="07459315" wp14:textId="77777777">
      <w:pPr>
        <w:spacing w:after="0"/>
        <w:rPr>
          <w:rFonts w:ascii="Arial Narrow" w:hAnsi="Arial Narrow" w:eastAsia="Times New Roman" w:cs="Arial"/>
          <w:b/>
          <w:bCs/>
          <w:lang w:val="en-US" w:eastAsia="pt-BR"/>
        </w:rPr>
      </w:pPr>
    </w:p>
    <w:p xmlns:wp14="http://schemas.microsoft.com/office/word/2010/wordml" w:rsidRPr="00CF517F" w:rsidR="00CF517F" w:rsidP="77E9CBE8" w:rsidRDefault="00CF517F" w14:paraId="70DF9E56" wp14:textId="14B817AA">
      <w:pPr>
        <w:spacing w:after="0" w:line="240" w:lineRule="auto"/>
        <w:jc w:val="right"/>
        <w:rPr>
          <w:rFonts w:ascii="Arial Narrow" w:hAnsi="Arial Narrow" w:eastAsia="Times New Roman" w:cs="Arial"/>
          <w:color w:val="000000" w:themeColor="text1"/>
          <w:sz w:val="20"/>
          <w:szCs w:val="20"/>
          <w:lang w:eastAsia="pt-BR"/>
        </w:rPr>
      </w:pPr>
      <w:r w:rsidRPr="77E9CBE8" w:rsidR="00093AB1">
        <w:rPr>
          <w:rFonts w:ascii="Arial Narrow" w:hAnsi="Arial Narrow" w:eastAsia="Times New Roman" w:cs="Arial"/>
          <w:lang w:eastAsia="pt-BR"/>
        </w:rPr>
        <w:t xml:space="preserve">Anápolis, </w:t>
      </w:r>
      <w:r w:rsidRPr="77E9CBE8" w:rsidR="008F771D">
        <w:rPr>
          <w:rFonts w:ascii="Arial Narrow" w:hAnsi="Arial Narrow" w:eastAsia="Times New Roman" w:cs="Arial"/>
          <w:lang w:eastAsia="pt-BR"/>
        </w:rPr>
        <w:t>04</w:t>
      </w:r>
      <w:r w:rsidRPr="77E9CBE8" w:rsidR="00EF5861">
        <w:rPr>
          <w:rFonts w:ascii="Arial Narrow" w:hAnsi="Arial Narrow" w:eastAsia="Times New Roman" w:cs="Arial"/>
          <w:lang w:eastAsia="pt-BR"/>
        </w:rPr>
        <w:t xml:space="preserve"> de</w:t>
      </w:r>
      <w:r w:rsidRPr="77E9CBE8" w:rsidR="0038553D">
        <w:rPr>
          <w:rFonts w:ascii="Arial Narrow" w:hAnsi="Arial Narrow" w:eastAsia="Times New Roman" w:cs="Arial"/>
          <w:lang w:eastAsia="pt-BR"/>
        </w:rPr>
        <w:t xml:space="preserve"> outubro </w:t>
      </w:r>
      <w:r w:rsidRPr="77E9CBE8" w:rsidR="00093AB1">
        <w:rPr>
          <w:rFonts w:ascii="Arial Narrow" w:hAnsi="Arial Narrow" w:eastAsia="Times New Roman" w:cs="Arial"/>
          <w:lang w:eastAsia="pt-BR"/>
        </w:rPr>
        <w:t xml:space="preserve">de </w:t>
      </w:r>
      <w:r w:rsidRPr="77E9CBE8" w:rsidR="00BF3D49">
        <w:rPr>
          <w:rFonts w:ascii="Arial Narrow" w:hAnsi="Arial Narrow" w:eastAsia="Times New Roman" w:cs="Arial"/>
          <w:lang w:eastAsia="pt-BR"/>
        </w:rPr>
        <w:t>202</w:t>
      </w:r>
      <w:r w:rsidRPr="77E9CBE8" w:rsidR="00494D39">
        <w:rPr>
          <w:rFonts w:ascii="Arial Narrow" w:hAnsi="Arial Narrow" w:eastAsia="Times New Roman" w:cs="Arial"/>
          <w:lang w:eastAsia="pt-BR"/>
        </w:rPr>
        <w:t>1</w:t>
      </w:r>
      <w:r w:rsidRPr="77E9CBE8" w:rsidR="00093AB1">
        <w:rPr>
          <w:rFonts w:ascii="Arial Narrow" w:hAnsi="Arial Narrow" w:eastAsia="Times New Roman" w:cs="Arial"/>
          <w:lang w:eastAsia="pt-BR"/>
        </w:rPr>
        <w:t>.</w:t>
      </w:r>
      <w:r w:rsidRPr="77E9CBE8" w:rsidR="004C596C">
        <w:rPr>
          <w:rFonts w:ascii="Arial Narrow" w:hAnsi="Arial Narrow" w:eastAsia="Times New Roman" w:cs="Arial"/>
          <w:color w:val="000000" w:themeColor="text1" w:themeTint="FF" w:themeShade="FF"/>
          <w:sz w:val="20"/>
          <w:szCs w:val="20"/>
          <w:lang w:eastAsia="pt-BR"/>
        </w:rPr>
        <w:t xml:space="preserve"> </w:t>
      </w:r>
      <w:bookmarkStart w:name="_GoBack" w:id="0"/>
      <w:bookmarkEnd w:id="0"/>
    </w:p>
    <w:p xmlns:wp14="http://schemas.microsoft.com/office/word/2010/wordml" w:rsidRPr="00CF517F" w:rsidR="00CF517F" w:rsidP="00E03A88" w:rsidRDefault="00CF517F" w14:paraId="44E871BC" wp14:textId="77777777">
      <w:pPr>
        <w:tabs>
          <w:tab w:val="center" w:pos="4419"/>
          <w:tab w:val="right" w:pos="8838"/>
        </w:tabs>
        <w:spacing w:after="0" w:line="240" w:lineRule="auto"/>
        <w:rPr>
          <w:rFonts w:ascii="Arial Narrow" w:hAnsi="Arial Narrow" w:eastAsia="Times New Roman" w:cs="Arial"/>
          <w:color w:val="000000" w:themeColor="text1"/>
          <w:lang w:eastAsia="pt-BR"/>
        </w:rPr>
      </w:pPr>
    </w:p>
    <w:p xmlns:wp14="http://schemas.microsoft.com/office/word/2010/wordml" w:rsidRPr="00CF517F" w:rsidR="00CF517F" w:rsidP="00CF517F" w:rsidRDefault="00CF517F" w14:paraId="02078C2E" wp14:textId="77777777">
      <w:pPr>
        <w:rPr>
          <w:rFonts w:ascii="Arial Narrow" w:hAnsi="Arial Narrow" w:eastAsia="Times New Roman" w:cs="Arial"/>
          <w:lang w:eastAsia="pt-BR"/>
        </w:rPr>
      </w:pPr>
      <w:r w:rsidRPr="00CF517F">
        <w:rPr>
          <w:rFonts w:ascii="Arial Narrow" w:hAnsi="Arial Narrow"/>
          <w:noProof/>
          <w:lang w:eastAsia="pt-BR"/>
        </w:rPr>
        <w:drawing>
          <wp:anchor xmlns:wp14="http://schemas.microsoft.com/office/word/2010/wordprocessingDrawing" distT="0" distB="0" distL="114300" distR="114300" simplePos="0" relativeHeight="251661312" behindDoc="1" locked="0" layoutInCell="1" allowOverlap="1" wp14:anchorId="024F64DC" wp14:editId="3ADD0864">
            <wp:simplePos x="0" y="0"/>
            <wp:positionH relativeFrom="column">
              <wp:posOffset>2440940</wp:posOffset>
            </wp:positionH>
            <wp:positionV relativeFrom="paragraph">
              <wp:posOffset>29845</wp:posOffset>
            </wp:positionV>
            <wp:extent cx="1791335" cy="416560"/>
            <wp:effectExtent l="0" t="0" r="0" b="2540"/>
            <wp:wrapNone/>
            <wp:docPr id="1" name="Imagem 1" descr="C:\Users\josely\AppData\Local\Microsoft\Windows\Temporary Internet Files\Content.Outlook\K1LDOV3S\ANDERSON preto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josely\AppData\Local\Microsoft\Windows\Temporary Internet Files\Content.Outlook\K1LDOV3S\ANDERSON preto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0476" t="35489" r="9762" b="31539"/>
                    <a:stretch/>
                  </pic:blipFill>
                  <pic:spPr bwMode="auto">
                    <a:xfrm>
                      <a:off x="0" y="0"/>
                      <a:ext cx="1791335" cy="4165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xmlns:wp14="http://schemas.microsoft.com/office/word/2010/wordml" w:rsidRPr="00CF517F" w:rsidR="00E03A88" w:rsidP="00CF517F" w:rsidRDefault="00CF517F" w14:paraId="1F31A712" wp14:textId="77777777">
      <w:pPr>
        <w:jc w:val="center"/>
        <w:rPr>
          <w:rFonts w:ascii="Arial Narrow" w:hAnsi="Arial Narrow" w:eastAsia="Times New Roman" w:cs="Arial"/>
          <w:lang w:eastAsia="pt-BR"/>
        </w:rPr>
      </w:pPr>
      <w:proofErr w:type="spellStart"/>
      <w:proofErr w:type="gramStart"/>
      <w:r w:rsidRPr="00CF517F">
        <w:rPr>
          <w:rFonts w:ascii="Arial Narrow" w:hAnsi="Arial Narrow" w:eastAsia="Times New Roman" w:cs="Arial"/>
          <w:b/>
          <w:lang w:eastAsia="pt-BR"/>
        </w:rPr>
        <w:t>M.e</w:t>
      </w:r>
      <w:proofErr w:type="spellEnd"/>
      <w:proofErr w:type="gramEnd"/>
      <w:r w:rsidRPr="00CF517F">
        <w:rPr>
          <w:rFonts w:ascii="Arial Narrow" w:hAnsi="Arial Narrow" w:eastAsia="Times New Roman" w:cs="Arial"/>
          <w:b/>
          <w:lang w:eastAsia="pt-BR"/>
        </w:rPr>
        <w:t xml:space="preserve"> Anderson Carlos da Silva</w:t>
      </w:r>
      <w:r w:rsidRPr="00CF517F">
        <w:rPr>
          <w:rFonts w:ascii="Arial Narrow" w:hAnsi="Arial Narrow" w:eastAsia="Times New Roman" w:cs="Arial"/>
          <w:b/>
          <w:lang w:eastAsia="pt-BR"/>
        </w:rPr>
        <w:br/>
      </w:r>
      <w:r w:rsidRPr="00CF517F">
        <w:rPr>
          <w:rFonts w:ascii="Arial Narrow" w:hAnsi="Arial Narrow" w:eastAsia="Times New Roman" w:cs="Arial"/>
          <w:lang w:eastAsia="pt-BR"/>
        </w:rPr>
        <w:t>PROFESSOR RESONSÁVEL PELA DISCIPLINA</w:t>
      </w:r>
    </w:p>
    <w:p xmlns:wp14="http://schemas.microsoft.com/office/word/2010/wordml" w:rsidRPr="00CF517F" w:rsidR="00CF517F" w:rsidP="00CF517F" w:rsidRDefault="00CF517F" w14:paraId="144A5D23" wp14:textId="77777777">
      <w:pPr>
        <w:jc w:val="center"/>
        <w:rPr>
          <w:rFonts w:ascii="Arial Narrow" w:hAnsi="Arial Narrow" w:eastAsia="Times New Roman" w:cs="Arial"/>
          <w:lang w:eastAsia="pt-BR"/>
        </w:rPr>
      </w:pPr>
    </w:p>
    <w:sectPr w:rsidRPr="00CF517F" w:rsidR="00CF517F" w:rsidSect="00DF13D4">
      <w:headerReference w:type="default" r:id="rId11"/>
      <w:footerReference w:type="default" r:id="rId12"/>
      <w:headerReference w:type="first" r:id="rId13"/>
      <w:footerReference w:type="first" r:id="rId14"/>
      <w:pgSz w:w="11906" w:h="16838" w:orient="portrait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xmlns:wp14="http://schemas.microsoft.com/office/word/2010/wordml" w:rsidR="0035797D" w:rsidP="00B83E08" w:rsidRDefault="0035797D" w14:paraId="738610EB" wp14:textId="77777777">
      <w:pPr>
        <w:spacing w:after="0" w:line="240" w:lineRule="auto"/>
      </w:pPr>
      <w:r>
        <w:separator/>
      </w:r>
    </w:p>
  </w:endnote>
  <w:endnote w:type="continuationSeparator" w:id="0">
    <w:p xmlns:wp14="http://schemas.microsoft.com/office/word/2010/wordml" w:rsidR="0035797D" w:rsidP="00B83E08" w:rsidRDefault="0035797D" w14:paraId="637805D2" wp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xmlns:wp14="http://schemas.microsoft.com/office/word/2010/wordml" w:rsidR="007C1862" w:rsidRDefault="00CF517F" w14:paraId="7E636242" wp14:textId="77777777">
    <w:pPr>
      <w:pStyle w:val="Rodap"/>
    </w:pPr>
    <w:r>
      <w:rPr>
        <w:noProof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87936" behindDoc="0" locked="0" layoutInCell="1" allowOverlap="1" wp14:anchorId="3E98339D" wp14:editId="7000F56F">
              <wp:simplePos x="0" y="0"/>
              <wp:positionH relativeFrom="column">
                <wp:posOffset>-204206</wp:posOffset>
              </wp:positionH>
              <wp:positionV relativeFrom="paragraph">
                <wp:posOffset>-117700</wp:posOffset>
              </wp:positionV>
              <wp:extent cx="7230110" cy="506095"/>
              <wp:effectExtent l="0" t="0" r="8890" b="8255"/>
              <wp:wrapNone/>
              <wp:docPr id="11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="00CF517F" w:rsidP="00CF517F" w:rsidRDefault="00CF517F" w14:paraId="0ACC2276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gramEnd"/>
                        </w:p>
                        <w:p xmlns:wp14="http://schemas.microsoft.com/office/word/2010/wordml" w:rsidR="00CF517F" w:rsidP="00CF517F" w:rsidRDefault="00CF517F" w14:paraId="4BF26AA8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xmlns:wp14="http://schemas.microsoft.com/office/word/2010/wordml" w:rsidR="00CF517F" w:rsidP="00CF517F" w:rsidRDefault="00CF517F" w14:paraId="45FE9DB1" wp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664F7CF6">
            <v:shapetype id="_x0000_t202" coordsize="21600,21600" o:spt="202" path="m,l,21600r21600,l21600,xe">
              <v:stroke joinstyle="miter"/>
              <v:path gradientshapeok="t" o:connecttype="rect"/>
            </v:shapetype>
            <v:shape id="Caixa de Texto 2" style="position:absolute;margin-left:-16.1pt;margin-top:-9.25pt;width:569.3pt;height:39.85pt;z-index:25168793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">
              <v:textbox>
                <w:txbxContent>
                  <w:p w:rsidR="00CF517F" w:rsidP="00CF517F" w:rsidRDefault="00CF517F" w14:paraId="72C46137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Universidade Evangélica de Goiás - </w:t>
                    </w:r>
                    <w:proofErr w:type="gram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gramEnd"/>
                  </w:p>
                  <w:p w:rsidR="00CF517F" w:rsidP="00CF517F" w:rsidRDefault="00CF517F" w14:paraId="6F8E206E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Avenida Universitária, km.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3,5 – Cidade Universitária – Anápolis - GO –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CEP: 75.083-515 – Fone: (62) 3310 6600 – www.unievangelica.edu.br</w:t>
                    </w:r>
                  </w:p>
                  <w:p w:rsidR="00CF517F" w:rsidP="00CF517F" w:rsidRDefault="00CF517F" w14:paraId="7BB4B7B8" wp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“...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xmlns:wp14="http://schemas.microsoft.com/office/word/2010/wordml" w:rsidR="001C5C31" w:rsidRDefault="00CF517F" w14:paraId="1EDB6281" wp14:textId="77777777">
    <w:pPr>
      <w:pStyle w:val="Rodap"/>
    </w:pPr>
    <w:r>
      <w:rPr>
        <w:noProof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85888" behindDoc="0" locked="0" layoutInCell="1" allowOverlap="1" wp14:anchorId="3E98339D" wp14:editId="7000F56F">
              <wp:simplePos x="0" y="0"/>
              <wp:positionH relativeFrom="column">
                <wp:posOffset>-171337</wp:posOffset>
              </wp:positionH>
              <wp:positionV relativeFrom="paragraph">
                <wp:posOffset>-93328</wp:posOffset>
              </wp:positionV>
              <wp:extent cx="7230110" cy="506095"/>
              <wp:effectExtent l="0" t="0" r="8890" b="8255"/>
              <wp:wrapNone/>
              <wp:docPr id="10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="00CF517F" w:rsidP="00CF517F" w:rsidRDefault="00CF517F" w14:paraId="6FC867B6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gramEnd"/>
                        </w:p>
                        <w:p xmlns:wp14="http://schemas.microsoft.com/office/word/2010/wordml" w:rsidR="00CF517F" w:rsidP="00CF517F" w:rsidRDefault="00CF517F" w14:paraId="2903E548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xmlns:wp14="http://schemas.microsoft.com/office/word/2010/wordml" w:rsidR="00CF517F" w:rsidP="00CF517F" w:rsidRDefault="00CF517F" w14:paraId="6CE59ACD" wp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5D29C044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style="position:absolute;margin-left:-13.5pt;margin-top:-7.35pt;width:569.3pt;height:39.85pt;z-index:2516858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">
              <v:textbox>
                <w:txbxContent>
                  <w:p w:rsidR="00CF517F" w:rsidP="00CF517F" w:rsidRDefault="00CF517F" w14:paraId="02E4CBBD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Universidade Evangélica de Goiás - </w:t>
                    </w:r>
                    <w:proofErr w:type="gram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gramEnd"/>
                  </w:p>
                  <w:p w:rsidR="00CF517F" w:rsidP="00CF517F" w:rsidRDefault="00CF517F" w14:paraId="33EB9DA7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Avenida Universitária, km.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3,5 – Cidade Universitária – Anápolis - GO –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CEP: 75.083-515 – Fone: (62) 3310 6600 – www.unievangelica.edu.br</w:t>
                    </w:r>
                  </w:p>
                  <w:p w:rsidR="00CF517F" w:rsidP="00CF517F" w:rsidRDefault="00CF517F" w14:paraId="34D5CA6B" wp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“...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xmlns:wp14="http://schemas.microsoft.com/office/word/2010/wordml" w:rsidR="0035797D" w:rsidP="00B83E08" w:rsidRDefault="0035797D" w14:paraId="3A0FF5F2" wp14:textId="77777777">
      <w:pPr>
        <w:spacing w:after="0" w:line="240" w:lineRule="auto"/>
      </w:pPr>
      <w:r>
        <w:separator/>
      </w:r>
    </w:p>
  </w:footnote>
  <w:footnote w:type="continuationSeparator" w:id="0">
    <w:p xmlns:wp14="http://schemas.microsoft.com/office/word/2010/wordml" w:rsidR="0035797D" w:rsidP="00B83E08" w:rsidRDefault="0035797D" w14:paraId="5630AD66" wp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xmlns:wp14="http://schemas.microsoft.com/office/word/2010/wordml" w:rsidR="00B83E08" w:rsidRDefault="00CF517F" w14:paraId="33AB79AE" wp14:textId="77777777">
    <w:pPr>
      <w:pStyle w:val="Cabealho"/>
    </w:pPr>
    <w:r>
      <w:rPr>
        <w:noProof/>
        <w:lang w:eastAsia="pt-BR"/>
      </w:rPr>
      <w:drawing>
        <wp:anchor xmlns:wp14="http://schemas.microsoft.com/office/word/2010/wordprocessingDrawing" distT="0" distB="0" distL="114300" distR="114300" simplePos="0" relativeHeight="251683840" behindDoc="0" locked="0" layoutInCell="1" allowOverlap="1" wp14:anchorId="212862CF" wp14:editId="25637046">
          <wp:simplePos x="0" y="0"/>
          <wp:positionH relativeFrom="column">
            <wp:posOffset>4156142</wp:posOffset>
          </wp:positionH>
          <wp:positionV relativeFrom="paragraph">
            <wp:posOffset>-142875</wp:posOffset>
          </wp:positionV>
          <wp:extent cx="2649600" cy="464400"/>
          <wp:effectExtent l="0" t="0" r="0" b="0"/>
          <wp:wrapNone/>
          <wp:docPr id="8" name="Imagem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49600" cy="4644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xmlns:wp14="http://schemas.microsoft.com/office/word/2010/wordml" w:rsidR="00B83E08" w:rsidRDefault="009171FA" w14:paraId="020B86FB" wp14:textId="77777777">
    <w:pPr>
      <w:pStyle w:val="Cabealho"/>
    </w:pPr>
    <w:r>
      <w:rPr>
        <w:rFonts w:ascii="Arial Narrow" w:hAnsi="Arial Narrow" w:eastAsia="Times New Roman" w:cs="Aharoni"/>
        <w:b/>
        <w:noProof/>
        <w:sz w:val="48"/>
        <w:szCs w:val="24"/>
        <w:lang w:eastAsia="pt-BR"/>
      </w:rPr>
      <w:drawing>
        <wp:anchor xmlns:wp14="http://schemas.microsoft.com/office/word/2010/wordprocessingDrawing" distT="0" distB="0" distL="114300" distR="114300" simplePos="0" relativeHeight="251679744" behindDoc="0" locked="0" layoutInCell="1" allowOverlap="1" wp14:anchorId="6BAA0D22" wp14:editId="75C6D0F4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4" name="Image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xmlns:wp14="http://schemas.microsoft.com/office/word/2010/wordml" w:rsidR="000F03CA" w:rsidP="000F03CA" w:rsidRDefault="00CF517F" w14:paraId="2E433C49" wp14:textId="77777777">
    <w:pPr>
      <w:pStyle w:val="Cabealho"/>
      <w:ind w:firstLine="708"/>
      <w:jc w:val="center"/>
      <w:rPr>
        <w:rFonts w:ascii="Arial" w:hAnsi="Arial" w:cs="Arial"/>
        <w:b/>
        <w:sz w:val="32"/>
      </w:rPr>
    </w:pPr>
    <w:r>
      <w:rPr>
        <w:noProof/>
        <w:lang w:eastAsia="pt-BR"/>
      </w:rPr>
      <w:drawing>
        <wp:anchor xmlns:wp14="http://schemas.microsoft.com/office/word/2010/wordprocessingDrawing" distT="0" distB="0" distL="114300" distR="114300" simplePos="0" relativeHeight="251681792" behindDoc="0" locked="0" layoutInCell="1" allowOverlap="1" wp14:anchorId="7C028A26" wp14:editId="087AC639">
          <wp:simplePos x="0" y="0"/>
          <wp:positionH relativeFrom="column">
            <wp:posOffset>243126</wp:posOffset>
          </wp:positionH>
          <wp:positionV relativeFrom="paragraph">
            <wp:posOffset>-44804</wp:posOffset>
          </wp:positionV>
          <wp:extent cx="2933700" cy="506730"/>
          <wp:effectExtent l="0" t="0" r="0" b="7620"/>
          <wp:wrapNone/>
          <wp:docPr id="3" name="Imagem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33700" cy="506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D87EC2" w:rsidR="003E29E1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74624" behindDoc="0" locked="0" layoutInCell="1" allowOverlap="1" wp14:anchorId="2B8F4DCA" wp14:editId="33A7F827">
              <wp:simplePos x="0" y="0"/>
              <wp:positionH relativeFrom="column">
                <wp:posOffset>3512820</wp:posOffset>
              </wp:positionH>
              <wp:positionV relativeFrom="paragraph">
                <wp:posOffset>-49530</wp:posOffset>
              </wp:positionV>
              <wp:extent cx="3277235" cy="441325"/>
              <wp:effectExtent l="0" t="0" r="0" b="0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4413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Pr="00D87EC2" w:rsidR="00D87EC2" w:rsidP="00D87EC2" w:rsidRDefault="00D87EC2" w14:paraId="56ADF76A" wp14:textId="77777777">
                          <w:pPr>
                            <w:jc w:val="center"/>
                            <w:rPr>
                              <w:b/>
                              <w:sz w:val="52"/>
                            </w:rPr>
                          </w:pPr>
                          <w:r w:rsidRPr="00D87EC2">
                            <w:rPr>
                              <w:b/>
                              <w:sz w:val="52"/>
                            </w:rPr>
                            <w:t>PLANO DE ENSINO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1504773B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style="position:absolute;left:0;text-align:left;margin-left:276.6pt;margin-top:-3.9pt;width:258.05pt;height:34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">
              <v:textbox>
                <w:txbxContent>
                  <w:p w:rsidRPr="00D87EC2" w:rsidR="00D87EC2" w:rsidP="00D87EC2" w:rsidRDefault="00D87EC2" w14:paraId="4CFAD1F3" wp14:textId="77777777">
                    <w:pPr>
                      <w:jc w:val="center"/>
                      <w:rPr>
                        <w:b/>
                        <w:sz w:val="52"/>
                      </w:rPr>
                    </w:pPr>
                    <w:r w:rsidRPr="00D87EC2">
                      <w:rPr>
                        <w:b/>
                        <w:sz w:val="52"/>
                      </w:rPr>
                      <w:t>PLANO DE ENSINO</w:t>
                    </w:r>
                  </w:p>
                </w:txbxContent>
              </v:textbox>
            </v:shape>
          </w:pict>
        </mc:Fallback>
      </mc:AlternateContent>
    </w:r>
    <w:r w:rsidR="003E29E1">
      <w:rPr>
        <w:rFonts w:ascii="Arial" w:hAnsi="Arial" w:eastAsia="Times New Roman" w:cs="Arial"/>
        <w:bCs/>
        <w:noProof/>
        <w:color w:val="FF0000"/>
        <w:sz w:val="20"/>
        <w:szCs w:val="20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72576" behindDoc="0" locked="0" layoutInCell="1" allowOverlap="1" wp14:anchorId="4DE7CBBB" wp14:editId="507F9D6C">
              <wp:simplePos x="0" y="0"/>
              <wp:positionH relativeFrom="column">
                <wp:posOffset>3510394</wp:posOffset>
              </wp:positionH>
              <wp:positionV relativeFrom="paragraph">
                <wp:posOffset>-131445</wp:posOffset>
              </wp:positionV>
              <wp:extent cx="3267075" cy="656590"/>
              <wp:effectExtent l="0" t="0" r="28575" b="10160"/>
              <wp:wrapNone/>
              <wp:docPr id="18" name="Retângulo de cantos arredondados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267075" cy="65659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 w14:anchorId="40964683">
            <v:roundrect id="Retângulo de cantos arredondados 18" style="position:absolute;margin-left:276.4pt;margin-top:-10.35pt;width:257.25pt;height:51.7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hite [3201]" strokecolor="black [3213]" strokeweight="2pt" arcsize="15025f" w14:anchorId="047C19C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"/>
          </w:pict>
        </mc:Fallback>
      </mc:AlternateContent>
    </w:r>
    <w:r w:rsidR="003E29E1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64383" behindDoc="1" locked="0" layoutInCell="1" allowOverlap="1" wp14:anchorId="4AC725EE" wp14:editId="5506F24D">
              <wp:simplePos x="0" y="0"/>
              <wp:positionH relativeFrom="column">
                <wp:posOffset>-410845</wp:posOffset>
              </wp:positionH>
              <wp:positionV relativeFrom="paragraph">
                <wp:posOffset>-450215</wp:posOffset>
              </wp:positionV>
              <wp:extent cx="7633335" cy="1273810"/>
              <wp:effectExtent l="0" t="0" r="5715" b="2540"/>
              <wp:wrapNone/>
              <wp:docPr id="19" name="Retângulo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 w14:anchorId="7E570339">
            <v:rect id="Retângulo 19" style="position:absolute;margin-left:-32.35pt;margin-top:-35.45pt;width:601.05pt;height:100.3pt;z-index:-25165209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#bfbfbf [2412]" stroked="f" strokeweight="2pt" w14:anchorId="2FBE5BA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"/>
          </w:pict>
        </mc:Fallback>
      </mc:AlternateContent>
    </w:r>
  </w:p>
  <w:p xmlns:wp14="http://schemas.microsoft.com/office/word/2010/wordml" w:rsidR="000F03CA" w:rsidP="000F03CA" w:rsidRDefault="000F03CA" w14:paraId="463F29E8" wp14:textId="77777777">
    <w:pPr>
      <w:pStyle w:val="Cabealho"/>
    </w:pPr>
  </w:p>
  <w:p xmlns:wp14="http://schemas.microsoft.com/office/word/2010/wordml" w:rsidR="00926BE7" w:rsidP="000F03CA" w:rsidRDefault="00926BE7" w14:paraId="3B7B4B86" wp14:textId="77777777">
    <w:pPr>
      <w:pStyle w:val="Cabealho"/>
    </w:pPr>
  </w:p>
  <w:p xmlns:wp14="http://schemas.microsoft.com/office/word/2010/wordml" w:rsidR="000F03CA" w:rsidRDefault="009171FA" w14:paraId="59C86F3E" wp14:textId="77777777">
    <w:pPr>
      <w:pStyle w:val="Cabealho"/>
    </w:pPr>
    <w:r>
      <w:rPr>
        <w:rFonts w:ascii="Arial Narrow" w:hAnsi="Arial Narrow" w:eastAsia="Times New Roman" w:cs="Aharoni"/>
        <w:b/>
        <w:noProof/>
        <w:sz w:val="48"/>
        <w:szCs w:val="24"/>
        <w:lang w:eastAsia="pt-BR"/>
      </w:rPr>
      <w:drawing>
        <wp:anchor xmlns:wp14="http://schemas.microsoft.com/office/word/2010/wordprocessingDrawing" distT="0" distB="0" distL="114300" distR="114300" simplePos="0" relativeHeight="251677696" behindDoc="0" locked="0" layoutInCell="1" allowOverlap="1" wp14:anchorId="068A61D2" wp14:editId="05D773B5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6" name="Imagem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CC55D6"/>
    <w:multiLevelType w:val="hybridMultilevel"/>
    <w:tmpl w:val="7CDA3C5E"/>
    <w:lvl w:ilvl="0" w:tplc="0416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">
    <w:nsid w:val="1C837980"/>
    <w:multiLevelType w:val="hybridMultilevel"/>
    <w:tmpl w:val="ED5447B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0F51274"/>
    <w:multiLevelType w:val="hybridMultilevel"/>
    <w:tmpl w:val="2A5EC430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>
    <w:nsid w:val="299D2994"/>
    <w:multiLevelType w:val="hybridMultilevel"/>
    <w:tmpl w:val="9B9E898E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>
    <w:nsid w:val="2C341276"/>
    <w:multiLevelType w:val="hybridMultilevel"/>
    <w:tmpl w:val="BF7EC708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>
    <w:nsid w:val="3FCA5E87"/>
    <w:multiLevelType w:val="hybridMultilevel"/>
    <w:tmpl w:val="647EB8CC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644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364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084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04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524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244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964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684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04" w:hanging="360"/>
      </w:pPr>
      <w:rPr>
        <w:rFonts w:hint="default" w:ascii="Wingdings" w:hAnsi="Wingdings"/>
      </w:rPr>
    </w:lvl>
  </w:abstractNum>
  <w:abstractNum w:abstractNumId="7">
    <w:nsid w:val="51C70AE4"/>
    <w:multiLevelType w:val="hybridMultilevel"/>
    <w:tmpl w:val="648226B2"/>
    <w:lvl w:ilvl="0" w:tplc="28605342">
      <w:start w:val="1"/>
      <w:numFmt w:val="decimal"/>
      <w:lvlText w:val="%1."/>
      <w:lvlJc w:val="left"/>
      <w:pPr>
        <w:ind w:left="-633" w:hanging="360"/>
      </w:pPr>
      <w:rPr>
        <w:rFonts w:hint="default"/>
        <w:b/>
        <w:sz w:val="20"/>
        <w:u w:val="none"/>
      </w:rPr>
    </w:lvl>
    <w:lvl w:ilvl="1" w:tplc="04160019" w:tentative="1">
      <w:start w:val="1"/>
      <w:numFmt w:val="lowerLetter"/>
      <w:lvlText w:val="%2."/>
      <w:lvlJc w:val="left"/>
      <w:pPr>
        <w:ind w:left="87" w:hanging="360"/>
      </w:pPr>
    </w:lvl>
    <w:lvl w:ilvl="2" w:tplc="0416001B" w:tentative="1">
      <w:start w:val="1"/>
      <w:numFmt w:val="lowerRoman"/>
      <w:lvlText w:val="%3."/>
      <w:lvlJc w:val="right"/>
      <w:pPr>
        <w:ind w:left="807" w:hanging="180"/>
      </w:pPr>
    </w:lvl>
    <w:lvl w:ilvl="3" w:tplc="0416000F" w:tentative="1">
      <w:start w:val="1"/>
      <w:numFmt w:val="decimal"/>
      <w:lvlText w:val="%4."/>
      <w:lvlJc w:val="left"/>
      <w:pPr>
        <w:ind w:left="1527" w:hanging="360"/>
      </w:pPr>
    </w:lvl>
    <w:lvl w:ilvl="4" w:tplc="04160019" w:tentative="1">
      <w:start w:val="1"/>
      <w:numFmt w:val="lowerLetter"/>
      <w:lvlText w:val="%5."/>
      <w:lvlJc w:val="left"/>
      <w:pPr>
        <w:ind w:left="2247" w:hanging="360"/>
      </w:pPr>
    </w:lvl>
    <w:lvl w:ilvl="5" w:tplc="0416001B" w:tentative="1">
      <w:start w:val="1"/>
      <w:numFmt w:val="lowerRoman"/>
      <w:lvlText w:val="%6."/>
      <w:lvlJc w:val="right"/>
      <w:pPr>
        <w:ind w:left="2967" w:hanging="180"/>
      </w:pPr>
    </w:lvl>
    <w:lvl w:ilvl="6" w:tplc="0416000F" w:tentative="1">
      <w:start w:val="1"/>
      <w:numFmt w:val="decimal"/>
      <w:lvlText w:val="%7."/>
      <w:lvlJc w:val="left"/>
      <w:pPr>
        <w:ind w:left="3687" w:hanging="360"/>
      </w:pPr>
    </w:lvl>
    <w:lvl w:ilvl="7" w:tplc="04160019" w:tentative="1">
      <w:start w:val="1"/>
      <w:numFmt w:val="lowerLetter"/>
      <w:lvlText w:val="%8."/>
      <w:lvlJc w:val="left"/>
      <w:pPr>
        <w:ind w:left="4407" w:hanging="360"/>
      </w:pPr>
    </w:lvl>
    <w:lvl w:ilvl="8" w:tplc="0416001B" w:tentative="1">
      <w:start w:val="1"/>
      <w:numFmt w:val="lowerRoman"/>
      <w:lvlText w:val="%9."/>
      <w:lvlJc w:val="right"/>
      <w:pPr>
        <w:ind w:left="5127" w:hanging="180"/>
      </w:pPr>
    </w:lvl>
  </w:abstractNum>
  <w:abstractNum w:abstractNumId="8">
    <w:nsid w:val="52E72419"/>
    <w:multiLevelType w:val="hybridMultilevel"/>
    <w:tmpl w:val="6762735E"/>
    <w:lvl w:ilvl="0" w:tplc="0416000D">
      <w:start w:val="1"/>
      <w:numFmt w:val="bullet"/>
      <w:lvlText w:val=""/>
      <w:lvlJc w:val="left"/>
      <w:pPr>
        <w:ind w:left="360" w:hanging="360"/>
      </w:pPr>
      <w:rPr>
        <w:rFonts w:hint="default" w:ascii="Wingdings" w:hAnsi="Wingdings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9">
    <w:nsid w:val="5D4F785C"/>
    <w:multiLevelType w:val="hybridMultilevel"/>
    <w:tmpl w:val="7AF0EBDE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7"/>
  </w:num>
  <w:num w:numId="2">
    <w:abstractNumId w:val="9"/>
  </w:num>
  <w:num w:numId="3">
    <w:abstractNumId w:val="4"/>
  </w:num>
  <w:num w:numId="4">
    <w:abstractNumId w:val="2"/>
  </w:num>
  <w:num w:numId="5">
    <w:abstractNumId w:val="6"/>
  </w:num>
  <w:num w:numId="6">
    <w:abstractNumId w:val="1"/>
  </w:num>
  <w:num w:numId="7">
    <w:abstractNumId w:val="8"/>
  </w:num>
  <w:num w:numId="8">
    <w:abstractNumId w:val="0"/>
  </w:num>
  <w:num w:numId="9">
    <w:abstractNumId w:val="5"/>
  </w:num>
  <w:num w:numId="10">
    <w:abstractNumId w:val="3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15="http://schemas.microsoft.com/office/word/2012/wordml" mc:Ignorable="w14 wp14 w15">
  <w:zoom w:percent="98"/>
  <w:trackRevisions w:val="false"/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E08"/>
    <w:rsid w:val="0001389D"/>
    <w:rsid w:val="00023ADA"/>
    <w:rsid w:val="0002734C"/>
    <w:rsid w:val="00033DCA"/>
    <w:rsid w:val="00045F05"/>
    <w:rsid w:val="000560C4"/>
    <w:rsid w:val="00056AF6"/>
    <w:rsid w:val="0005717B"/>
    <w:rsid w:val="00066BCE"/>
    <w:rsid w:val="00093AB1"/>
    <w:rsid w:val="00097AF4"/>
    <w:rsid w:val="000A63B0"/>
    <w:rsid w:val="000C3F9A"/>
    <w:rsid w:val="000C6047"/>
    <w:rsid w:val="000D1F71"/>
    <w:rsid w:val="000D7940"/>
    <w:rsid w:val="000F03CA"/>
    <w:rsid w:val="000F3AA3"/>
    <w:rsid w:val="000F5D35"/>
    <w:rsid w:val="001031DB"/>
    <w:rsid w:val="00107741"/>
    <w:rsid w:val="00117602"/>
    <w:rsid w:val="001205B2"/>
    <w:rsid w:val="001270F8"/>
    <w:rsid w:val="0015066B"/>
    <w:rsid w:val="00152352"/>
    <w:rsid w:val="00164D01"/>
    <w:rsid w:val="001746F2"/>
    <w:rsid w:val="00176689"/>
    <w:rsid w:val="00182F51"/>
    <w:rsid w:val="00186AF3"/>
    <w:rsid w:val="0019064C"/>
    <w:rsid w:val="00194FD6"/>
    <w:rsid w:val="001A44FA"/>
    <w:rsid w:val="001A52CE"/>
    <w:rsid w:val="001B3AAD"/>
    <w:rsid w:val="001C0B6F"/>
    <w:rsid w:val="001C5C31"/>
    <w:rsid w:val="001E3B2A"/>
    <w:rsid w:val="002228D2"/>
    <w:rsid w:val="00227A53"/>
    <w:rsid w:val="00232468"/>
    <w:rsid w:val="002442E7"/>
    <w:rsid w:val="00251E62"/>
    <w:rsid w:val="00252B6C"/>
    <w:rsid w:val="0025305C"/>
    <w:rsid w:val="00267D5A"/>
    <w:rsid w:val="00267F81"/>
    <w:rsid w:val="00283A49"/>
    <w:rsid w:val="00287003"/>
    <w:rsid w:val="0029141A"/>
    <w:rsid w:val="00293DF4"/>
    <w:rsid w:val="002A08D8"/>
    <w:rsid w:val="002A3BB2"/>
    <w:rsid w:val="002A40A5"/>
    <w:rsid w:val="002B26B6"/>
    <w:rsid w:val="002C2BAF"/>
    <w:rsid w:val="002D217F"/>
    <w:rsid w:val="002D37BC"/>
    <w:rsid w:val="002E10C6"/>
    <w:rsid w:val="003059FC"/>
    <w:rsid w:val="0031206B"/>
    <w:rsid w:val="003149A4"/>
    <w:rsid w:val="0032686C"/>
    <w:rsid w:val="00326A17"/>
    <w:rsid w:val="003276C5"/>
    <w:rsid w:val="00330313"/>
    <w:rsid w:val="00345508"/>
    <w:rsid w:val="0035797D"/>
    <w:rsid w:val="003650C1"/>
    <w:rsid w:val="00367DAE"/>
    <w:rsid w:val="00385193"/>
    <w:rsid w:val="0038553D"/>
    <w:rsid w:val="00392AA5"/>
    <w:rsid w:val="00396027"/>
    <w:rsid w:val="003A65D3"/>
    <w:rsid w:val="003B43B7"/>
    <w:rsid w:val="003B5C77"/>
    <w:rsid w:val="003B7387"/>
    <w:rsid w:val="003C086C"/>
    <w:rsid w:val="003C2C4D"/>
    <w:rsid w:val="003E1AEA"/>
    <w:rsid w:val="003E29E1"/>
    <w:rsid w:val="003E2EC6"/>
    <w:rsid w:val="003F0B03"/>
    <w:rsid w:val="00402BCF"/>
    <w:rsid w:val="00405440"/>
    <w:rsid w:val="00411706"/>
    <w:rsid w:val="004128F3"/>
    <w:rsid w:val="00412AB7"/>
    <w:rsid w:val="0042147A"/>
    <w:rsid w:val="004216CA"/>
    <w:rsid w:val="00426DAE"/>
    <w:rsid w:val="004522F8"/>
    <w:rsid w:val="004603E8"/>
    <w:rsid w:val="0047789F"/>
    <w:rsid w:val="004932A3"/>
    <w:rsid w:val="00494D39"/>
    <w:rsid w:val="004A0358"/>
    <w:rsid w:val="004C596C"/>
    <w:rsid w:val="004D5709"/>
    <w:rsid w:val="004E33FB"/>
    <w:rsid w:val="004E4171"/>
    <w:rsid w:val="004F1555"/>
    <w:rsid w:val="005118AD"/>
    <w:rsid w:val="00517632"/>
    <w:rsid w:val="00531FCC"/>
    <w:rsid w:val="00551521"/>
    <w:rsid w:val="00552E65"/>
    <w:rsid w:val="00554428"/>
    <w:rsid w:val="005624E0"/>
    <w:rsid w:val="0057602A"/>
    <w:rsid w:val="005800DC"/>
    <w:rsid w:val="0058262C"/>
    <w:rsid w:val="0058273A"/>
    <w:rsid w:val="00583C53"/>
    <w:rsid w:val="005A065C"/>
    <w:rsid w:val="005A4360"/>
    <w:rsid w:val="005A5FDF"/>
    <w:rsid w:val="005A72EF"/>
    <w:rsid w:val="005B73E9"/>
    <w:rsid w:val="005B7663"/>
    <w:rsid w:val="005C07C8"/>
    <w:rsid w:val="005C74D2"/>
    <w:rsid w:val="005C7BFD"/>
    <w:rsid w:val="005E33D8"/>
    <w:rsid w:val="005E68D4"/>
    <w:rsid w:val="005F7CC0"/>
    <w:rsid w:val="00604D9A"/>
    <w:rsid w:val="00612DF8"/>
    <w:rsid w:val="00620FA4"/>
    <w:rsid w:val="0062136D"/>
    <w:rsid w:val="00623A46"/>
    <w:rsid w:val="006247ED"/>
    <w:rsid w:val="00624DC5"/>
    <w:rsid w:val="00627103"/>
    <w:rsid w:val="00637265"/>
    <w:rsid w:val="00643CB9"/>
    <w:rsid w:val="00661078"/>
    <w:rsid w:val="00662D55"/>
    <w:rsid w:val="00662F8E"/>
    <w:rsid w:val="00662F9C"/>
    <w:rsid w:val="00682ABB"/>
    <w:rsid w:val="006955AE"/>
    <w:rsid w:val="006A0F82"/>
    <w:rsid w:val="006A355B"/>
    <w:rsid w:val="006B0383"/>
    <w:rsid w:val="006B4369"/>
    <w:rsid w:val="006C0803"/>
    <w:rsid w:val="006C3A6A"/>
    <w:rsid w:val="006D3B0F"/>
    <w:rsid w:val="006E6B71"/>
    <w:rsid w:val="006E7B68"/>
    <w:rsid w:val="006F4634"/>
    <w:rsid w:val="006F78F6"/>
    <w:rsid w:val="006F7D07"/>
    <w:rsid w:val="00704256"/>
    <w:rsid w:val="007077D7"/>
    <w:rsid w:val="00711072"/>
    <w:rsid w:val="00716DDE"/>
    <w:rsid w:val="00717D93"/>
    <w:rsid w:val="007309F6"/>
    <w:rsid w:val="00731EC2"/>
    <w:rsid w:val="007331B1"/>
    <w:rsid w:val="007466EF"/>
    <w:rsid w:val="00746FA0"/>
    <w:rsid w:val="00754B9E"/>
    <w:rsid w:val="00756DA5"/>
    <w:rsid w:val="00765ED6"/>
    <w:rsid w:val="00772439"/>
    <w:rsid w:val="007754E3"/>
    <w:rsid w:val="00775530"/>
    <w:rsid w:val="00792025"/>
    <w:rsid w:val="00793C99"/>
    <w:rsid w:val="007974A2"/>
    <w:rsid w:val="007A25A7"/>
    <w:rsid w:val="007A6A8A"/>
    <w:rsid w:val="007A6E3D"/>
    <w:rsid w:val="007C1862"/>
    <w:rsid w:val="007E0DD2"/>
    <w:rsid w:val="007E7768"/>
    <w:rsid w:val="007F1189"/>
    <w:rsid w:val="007F290C"/>
    <w:rsid w:val="00805E63"/>
    <w:rsid w:val="00820439"/>
    <w:rsid w:val="008209C0"/>
    <w:rsid w:val="00823C9A"/>
    <w:rsid w:val="008240BF"/>
    <w:rsid w:val="00836A96"/>
    <w:rsid w:val="00850574"/>
    <w:rsid w:val="00864F4E"/>
    <w:rsid w:val="00877183"/>
    <w:rsid w:val="00884B05"/>
    <w:rsid w:val="00886604"/>
    <w:rsid w:val="008B13F2"/>
    <w:rsid w:val="008B49B7"/>
    <w:rsid w:val="008B79AF"/>
    <w:rsid w:val="008C221F"/>
    <w:rsid w:val="008C3B40"/>
    <w:rsid w:val="008C74DA"/>
    <w:rsid w:val="008D2597"/>
    <w:rsid w:val="008E0489"/>
    <w:rsid w:val="008F771D"/>
    <w:rsid w:val="00905440"/>
    <w:rsid w:val="009128AF"/>
    <w:rsid w:val="00915062"/>
    <w:rsid w:val="0091522C"/>
    <w:rsid w:val="0091603F"/>
    <w:rsid w:val="00916F73"/>
    <w:rsid w:val="009171FA"/>
    <w:rsid w:val="00926BE7"/>
    <w:rsid w:val="00932274"/>
    <w:rsid w:val="009369E2"/>
    <w:rsid w:val="009421CE"/>
    <w:rsid w:val="00944CD8"/>
    <w:rsid w:val="00955A38"/>
    <w:rsid w:val="009568B7"/>
    <w:rsid w:val="0096518A"/>
    <w:rsid w:val="00965EBD"/>
    <w:rsid w:val="00966E5E"/>
    <w:rsid w:val="0096726A"/>
    <w:rsid w:val="00973A67"/>
    <w:rsid w:val="00975441"/>
    <w:rsid w:val="00980F70"/>
    <w:rsid w:val="00983E4F"/>
    <w:rsid w:val="009841A2"/>
    <w:rsid w:val="009878CE"/>
    <w:rsid w:val="0099013F"/>
    <w:rsid w:val="009A5D18"/>
    <w:rsid w:val="009C0CC5"/>
    <w:rsid w:val="009C4598"/>
    <w:rsid w:val="009C65F6"/>
    <w:rsid w:val="009D229B"/>
    <w:rsid w:val="009D29E6"/>
    <w:rsid w:val="009D3F89"/>
    <w:rsid w:val="009E2C89"/>
    <w:rsid w:val="009E6793"/>
    <w:rsid w:val="009E701C"/>
    <w:rsid w:val="009F359C"/>
    <w:rsid w:val="009F4231"/>
    <w:rsid w:val="009F6DD4"/>
    <w:rsid w:val="00A01FB0"/>
    <w:rsid w:val="00A24D56"/>
    <w:rsid w:val="00A25833"/>
    <w:rsid w:val="00A305A6"/>
    <w:rsid w:val="00A40BC8"/>
    <w:rsid w:val="00A56C79"/>
    <w:rsid w:val="00A62743"/>
    <w:rsid w:val="00A643BC"/>
    <w:rsid w:val="00A70963"/>
    <w:rsid w:val="00A718AD"/>
    <w:rsid w:val="00A71AB9"/>
    <w:rsid w:val="00A7352D"/>
    <w:rsid w:val="00A7476E"/>
    <w:rsid w:val="00A80A75"/>
    <w:rsid w:val="00AA3530"/>
    <w:rsid w:val="00AA5A8D"/>
    <w:rsid w:val="00AA5FE4"/>
    <w:rsid w:val="00AA7ED9"/>
    <w:rsid w:val="00AD1572"/>
    <w:rsid w:val="00AD3957"/>
    <w:rsid w:val="00AD680F"/>
    <w:rsid w:val="00AE4FFF"/>
    <w:rsid w:val="00AF71DB"/>
    <w:rsid w:val="00B01656"/>
    <w:rsid w:val="00B10FC6"/>
    <w:rsid w:val="00B31E47"/>
    <w:rsid w:val="00B6742A"/>
    <w:rsid w:val="00B73BB6"/>
    <w:rsid w:val="00B83E08"/>
    <w:rsid w:val="00B858E6"/>
    <w:rsid w:val="00B8634A"/>
    <w:rsid w:val="00BA3448"/>
    <w:rsid w:val="00BD1116"/>
    <w:rsid w:val="00BD7C35"/>
    <w:rsid w:val="00BE3269"/>
    <w:rsid w:val="00BE76DD"/>
    <w:rsid w:val="00BF052B"/>
    <w:rsid w:val="00BF3D49"/>
    <w:rsid w:val="00BF5E47"/>
    <w:rsid w:val="00C055B0"/>
    <w:rsid w:val="00C13FE9"/>
    <w:rsid w:val="00C2350D"/>
    <w:rsid w:val="00C32961"/>
    <w:rsid w:val="00C366E9"/>
    <w:rsid w:val="00C3699E"/>
    <w:rsid w:val="00C63227"/>
    <w:rsid w:val="00C659B8"/>
    <w:rsid w:val="00C6630E"/>
    <w:rsid w:val="00C7563D"/>
    <w:rsid w:val="00C76C9D"/>
    <w:rsid w:val="00C82834"/>
    <w:rsid w:val="00C94E4E"/>
    <w:rsid w:val="00CA05E8"/>
    <w:rsid w:val="00CA70DC"/>
    <w:rsid w:val="00CB55F7"/>
    <w:rsid w:val="00CB75F6"/>
    <w:rsid w:val="00CC2276"/>
    <w:rsid w:val="00CC6581"/>
    <w:rsid w:val="00CD0DE0"/>
    <w:rsid w:val="00CE0B75"/>
    <w:rsid w:val="00CE72D1"/>
    <w:rsid w:val="00CF3249"/>
    <w:rsid w:val="00CF517F"/>
    <w:rsid w:val="00CF6D16"/>
    <w:rsid w:val="00D0400F"/>
    <w:rsid w:val="00D04B33"/>
    <w:rsid w:val="00D15067"/>
    <w:rsid w:val="00D15B8C"/>
    <w:rsid w:val="00D24B40"/>
    <w:rsid w:val="00D3023A"/>
    <w:rsid w:val="00D3269C"/>
    <w:rsid w:val="00D37378"/>
    <w:rsid w:val="00D412F2"/>
    <w:rsid w:val="00D435D4"/>
    <w:rsid w:val="00D45627"/>
    <w:rsid w:val="00D54E05"/>
    <w:rsid w:val="00D572E3"/>
    <w:rsid w:val="00D61939"/>
    <w:rsid w:val="00D67D54"/>
    <w:rsid w:val="00D75930"/>
    <w:rsid w:val="00D759CA"/>
    <w:rsid w:val="00D77A9D"/>
    <w:rsid w:val="00D83508"/>
    <w:rsid w:val="00D87EC2"/>
    <w:rsid w:val="00D9365D"/>
    <w:rsid w:val="00DA2223"/>
    <w:rsid w:val="00DB04A6"/>
    <w:rsid w:val="00DC002F"/>
    <w:rsid w:val="00DD3888"/>
    <w:rsid w:val="00DE7D6B"/>
    <w:rsid w:val="00DF13D4"/>
    <w:rsid w:val="00DF62BD"/>
    <w:rsid w:val="00E0151E"/>
    <w:rsid w:val="00E0369A"/>
    <w:rsid w:val="00E0397A"/>
    <w:rsid w:val="00E03A88"/>
    <w:rsid w:val="00E06FFB"/>
    <w:rsid w:val="00E229F3"/>
    <w:rsid w:val="00E2397A"/>
    <w:rsid w:val="00E2560F"/>
    <w:rsid w:val="00E427B1"/>
    <w:rsid w:val="00E55DD7"/>
    <w:rsid w:val="00E57D0E"/>
    <w:rsid w:val="00E60946"/>
    <w:rsid w:val="00E72324"/>
    <w:rsid w:val="00EA5D6B"/>
    <w:rsid w:val="00EB0EC0"/>
    <w:rsid w:val="00EB5A37"/>
    <w:rsid w:val="00EC374C"/>
    <w:rsid w:val="00ED1317"/>
    <w:rsid w:val="00ED16D2"/>
    <w:rsid w:val="00EF2573"/>
    <w:rsid w:val="00EF41BC"/>
    <w:rsid w:val="00EF5861"/>
    <w:rsid w:val="00EF5BF0"/>
    <w:rsid w:val="00EF7078"/>
    <w:rsid w:val="00F02E38"/>
    <w:rsid w:val="00F10806"/>
    <w:rsid w:val="00F12EAF"/>
    <w:rsid w:val="00F32EAD"/>
    <w:rsid w:val="00F331D2"/>
    <w:rsid w:val="00F34FDA"/>
    <w:rsid w:val="00F37627"/>
    <w:rsid w:val="00F44AB0"/>
    <w:rsid w:val="00F46D86"/>
    <w:rsid w:val="00F50369"/>
    <w:rsid w:val="00F50804"/>
    <w:rsid w:val="00F53AE1"/>
    <w:rsid w:val="00F56CAE"/>
    <w:rsid w:val="00F570DB"/>
    <w:rsid w:val="00F57F69"/>
    <w:rsid w:val="00F63407"/>
    <w:rsid w:val="00F650E9"/>
    <w:rsid w:val="00F81D2F"/>
    <w:rsid w:val="00F90111"/>
    <w:rsid w:val="00F90F7D"/>
    <w:rsid w:val="00F913A0"/>
    <w:rsid w:val="00F92EF6"/>
    <w:rsid w:val="00F95DCC"/>
    <w:rsid w:val="00FA35EE"/>
    <w:rsid w:val="00FB7BEC"/>
    <w:rsid w:val="00FF15C4"/>
    <w:rsid w:val="00FF2AA0"/>
    <w:rsid w:val="00FF3889"/>
    <w:rsid w:val="00FF7118"/>
    <w:rsid w:val="332CC01E"/>
    <w:rsid w:val="34B7F5D7"/>
    <w:rsid w:val="59F2C5A8"/>
    <w:rsid w:val="63D9367C"/>
    <w:rsid w:val="691B3205"/>
    <w:rsid w:val="6A504E17"/>
    <w:rsid w:val="77E9CB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46FC17C5"/>
  <w15:docId w15:val="{AC38713F-60AB-448B-BFE8-FBE6123E00DA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 wp14">
  <w:docDefaults>
    <w:rPrDefault>
      <w:rPr>
        <w:rFonts w:asciiTheme="minorHAnsi" w:hAnsiTheme="minorHAnsi" w:eastAsia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</w:style>
  <w:style w:type="character" w:styleId="Fontepargpadro" w:default="1">
    <w:name w:val="Default Paragraph Font"/>
    <w:uiPriority w:val="1"/>
    <w:semiHidden/>
    <w:unhideWhenUsed/>
  </w:style>
  <w:style w:type="table" w:styleId="Tabe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emlista" w:default="1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styleId="TextodebaloChar" w:customStyle="1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CabealhoChar" w:customStyle="1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RodapChar" w:customStyle="1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7754E3"/>
    <w:pPr>
      <w:spacing w:line="240" w:lineRule="auto"/>
    </w:pPr>
    <w:rPr>
      <w:sz w:val="20"/>
      <w:szCs w:val="20"/>
    </w:rPr>
  </w:style>
  <w:style w:type="character" w:styleId="TextodecomentrioChar" w:customStyle="1">
    <w:name w:val="Texto de comentário Char"/>
    <w:basedOn w:val="Fontepargpadro"/>
    <w:link w:val="Textodecomentrio"/>
    <w:uiPriority w:val="99"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styleId="AssuntodocomentrioChar" w:customStyle="1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character" w:styleId="Hyperlink">
    <w:name w:val="Hyperlink"/>
    <w:basedOn w:val="Fontepargpadro"/>
    <w:uiPriority w:val="99"/>
    <w:unhideWhenUsed/>
    <w:rsid w:val="00E427B1"/>
    <w:rPr>
      <w:color w:val="0000FF" w:themeColor="hyperlink"/>
      <w:u w:val="single"/>
    </w:rPr>
  </w:style>
  <w:style w:type="paragraph" w:styleId="NormalWeb">
    <w:name w:val="Normal (Web)"/>
    <w:uiPriority w:val="99"/>
    <w:unhideWhenUsed/>
    <w:rsid w:val="00682ABB"/>
    <w:pPr>
      <w:spacing w:before="100" w:beforeAutospacing="1" w:after="100" w:afterAutospacing="1" w:line="240" w:lineRule="auto"/>
    </w:pPr>
    <w:rPr>
      <w:rFonts w:ascii="Times New Roman" w:hAnsi="Times New Roman" w:eastAsia="SimSun" w:cs="Times New Roman"/>
      <w:sz w:val="24"/>
      <w:szCs w:val="24"/>
      <w:lang w:val="en-US" w:eastAsia="zh-CN"/>
    </w:rPr>
  </w:style>
  <w:style w:type="character" w:styleId="nfase">
    <w:name w:val="Emphasis"/>
    <w:basedOn w:val="Fontepargpadro"/>
    <w:uiPriority w:val="20"/>
    <w:qFormat/>
    <w:rsid w:val="00717D93"/>
    <w:rPr>
      <w:i/>
      <w:iCs/>
    </w:rPr>
  </w:style>
  <w:style w:type="character" w:styleId="retrieved-from" w:customStyle="1">
    <w:name w:val="retrieved-from"/>
    <w:basedOn w:val="Fontepargpadro"/>
    <w:rsid w:val="00717D93"/>
  </w:style>
  <w:style w:type="paragraph" w:styleId="SemEspaamento">
    <w:name w:val="No Spacing"/>
    <w:uiPriority w:val="1"/>
    <w:qFormat/>
    <w:rsid w:val="00D0400F"/>
    <w:pPr>
      <w:spacing w:after="0" w:line="240" w:lineRule="auto"/>
    </w:pPr>
  </w:style>
  <w:style w:type="character" w:styleId="CorpoTextoChar" w:customStyle="1">
    <w:name w:val="CorpoTexto Char"/>
    <w:link w:val="CorpoTexto"/>
    <w:locked/>
    <w:rsid w:val="00612DF8"/>
    <w:rPr>
      <w:rFonts w:ascii="Trebuchet MS" w:hAnsi="Trebuchet MS"/>
    </w:rPr>
  </w:style>
  <w:style w:type="paragraph" w:styleId="CorpoTexto" w:customStyle="1">
    <w:name w:val="CorpoTexto"/>
    <w:basedOn w:val="Normal"/>
    <w:link w:val="CorpoTextoChar"/>
    <w:qFormat/>
    <w:rsid w:val="00612DF8"/>
    <w:pPr>
      <w:spacing w:after="0" w:line="360" w:lineRule="auto"/>
      <w:ind w:firstLine="851"/>
      <w:jc w:val="both"/>
    </w:pPr>
    <w:rPr>
      <w:rFonts w:ascii="Trebuchet MS" w:hAnsi="Trebuchet M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character" w:styleId="Hyperlink">
    <w:name w:val="Hyperlink"/>
    <w:basedOn w:val="Fontepargpadro"/>
    <w:uiPriority w:val="99"/>
    <w:unhideWhenUsed/>
    <w:rsid w:val="00E427B1"/>
    <w:rPr>
      <w:color w:val="0000FF" w:themeColor="hyperlink"/>
      <w:u w:val="single"/>
    </w:rPr>
  </w:style>
  <w:style w:type="paragraph" w:styleId="NormalWeb">
    <w:name w:val="Normal (Web)"/>
    <w:uiPriority w:val="99"/>
    <w:unhideWhenUsed/>
    <w:rsid w:val="00682ABB"/>
    <w:pPr>
      <w:spacing w:before="100" w:beforeAutospacing="1" w:after="100" w:afterAutospacing="1" w:line="240" w:lineRule="auto"/>
    </w:pPr>
    <w:rPr>
      <w:rFonts w:ascii="Times New Roman" w:eastAsia="SimSun" w:hAnsi="Times New Roman" w:cs="Times New Roman"/>
      <w:sz w:val="24"/>
      <w:szCs w:val="24"/>
      <w:lang w:val="en-US" w:eastAsia="zh-CN"/>
    </w:rPr>
  </w:style>
  <w:style w:type="character" w:styleId="nfase">
    <w:name w:val="Emphasis"/>
    <w:basedOn w:val="Fontepargpadro"/>
    <w:uiPriority w:val="20"/>
    <w:qFormat/>
    <w:rsid w:val="00717D93"/>
    <w:rPr>
      <w:i/>
      <w:iCs/>
    </w:rPr>
  </w:style>
  <w:style w:type="character" w:customStyle="1" w:styleId="retrieved-from">
    <w:name w:val="retrieved-from"/>
    <w:basedOn w:val="Fontepargpadro"/>
    <w:rsid w:val="00717D93"/>
  </w:style>
  <w:style w:type="paragraph" w:styleId="SemEspaamento">
    <w:name w:val="No Spacing"/>
    <w:uiPriority w:val="1"/>
    <w:qFormat/>
    <w:rsid w:val="00D0400F"/>
    <w:pPr>
      <w:spacing w:after="0" w:line="240" w:lineRule="auto"/>
    </w:pPr>
  </w:style>
  <w:style w:type="character" w:customStyle="1" w:styleId="CorpoTextoChar">
    <w:name w:val="CorpoTexto Char"/>
    <w:link w:val="CorpoTexto"/>
    <w:locked/>
    <w:rsid w:val="00612DF8"/>
    <w:rPr>
      <w:rFonts w:ascii="Trebuchet MS" w:hAnsi="Trebuchet MS"/>
    </w:rPr>
  </w:style>
  <w:style w:type="paragraph" w:customStyle="1" w:styleId="CorpoTexto">
    <w:name w:val="CorpoTexto"/>
    <w:basedOn w:val="Normal"/>
    <w:link w:val="CorpoTextoChar"/>
    <w:qFormat/>
    <w:rsid w:val="00612DF8"/>
    <w:pPr>
      <w:spacing w:after="0" w:line="360" w:lineRule="auto"/>
      <w:ind w:firstLine="851"/>
      <w:jc w:val="both"/>
    </w:pPr>
    <w:rPr>
      <w:rFonts w:ascii="Trebuchet MS" w:hAnsi="Trebuchet M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endnotes" Target="endnotes.xml" Id="rId8" /><Relationship Type="http://schemas.openxmlformats.org/officeDocument/2006/relationships/header" Target="header2.xml" Id="rId13" /><Relationship Type="http://schemas.openxmlformats.org/officeDocument/2006/relationships/styles" Target="styles.xml" Id="rId3" /><Relationship Type="http://schemas.openxmlformats.org/officeDocument/2006/relationships/footnotes" Target="footnotes.xml" Id="rId7" /><Relationship Type="http://schemas.openxmlformats.org/officeDocument/2006/relationships/footer" Target="footer1.xml" Id="rId12" /><Relationship Type="http://schemas.openxmlformats.org/officeDocument/2006/relationships/numbering" Target="numbering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webSettings" Target="webSettings.xml" Id="rId6" /><Relationship Type="http://schemas.openxmlformats.org/officeDocument/2006/relationships/header" Target="header1.xml" Id="rId11" /><Relationship Type="http://schemas.openxmlformats.org/officeDocument/2006/relationships/settings" Target="settings.xml" Id="rId5" /><Relationship Type="http://schemas.openxmlformats.org/officeDocument/2006/relationships/fontTable" Target="fontTable.xml" Id="rId15" /><Relationship Type="http://schemas.openxmlformats.org/officeDocument/2006/relationships/image" Target="media/image2.png" Id="rId10" /><Relationship Type="http://schemas.microsoft.com/office/2007/relationships/stylesWithEffects" Target="stylesWithEffects.xml" Id="rId4" /><Relationship Type="http://schemas.openxmlformats.org/officeDocument/2006/relationships/footer" Target="footer2.xml" Id="rId14" /><Relationship Type="http://schemas.openxmlformats.org/officeDocument/2006/relationships/hyperlink" Target="https://integrada.minhabiblioteca.com.br/" TargetMode="External" Id="Rbe85ee7fbbbb4d1e" /><Relationship Type="http://schemas.openxmlformats.org/officeDocument/2006/relationships/hyperlink" Target="https://integrada.minhabiblioteca.com.br/" TargetMode="External" Id="Rc1dcc683abb34b86" 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wmf"/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wmf"/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311305-57F5-463D-A25D-A0BDE8E1CD9B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Microsoft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creator>nediel.junior</dc:creator>
  <lastModifiedBy>Herlla Mysma Holanda C. Magalhaes - Designer Educacional de EAD</lastModifiedBy>
  <revision>3</revision>
  <lastPrinted>2019-04-03T21:07:00.0000000Z</lastPrinted>
  <dcterms:created xsi:type="dcterms:W3CDTF">2021-09-30T18:12:00.0000000Z</dcterms:created>
  <dcterms:modified xsi:type="dcterms:W3CDTF">2022-08-22T17:25:53.9812452Z</dcterms:modified>
</coreProperties>
</file>