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C6FBA" w:rsidR="000F03CA" w:rsidP="00093AB1" w:rsidRDefault="000F03CA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sz w:val="10"/>
          <w:szCs w:val="1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EC6FBA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EC6FBA" w:rsidR="006C0803" w:rsidP="001862E5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EC6FBA" w:rsidR="00056AF6" w:rsidTr="001C5C31" w14:paraId="2D9BDB5C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EC6FBA" w:rsidR="00056AF6" w:rsidP="001862E5" w:rsidRDefault="006C0803" w14:paraId="52C9E77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EC6FBA" w:rsidR="005D06A8">
              <w:rPr>
                <w:rFonts w:ascii="Arial Narrow" w:hAnsi="Arial Narrow" w:eastAsia="Times New Roman" w:cs="Arial"/>
                <w:b/>
                <w:bCs/>
                <w:lang w:eastAsia="pt-BR"/>
              </w:rPr>
              <w:t>Gestão Ambiental</w:t>
            </w:r>
            <w:r w:rsidRPr="00EC6FBA" w:rsidR="00093AB1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EC6FBA" w:rsidR="00056AF6" w:rsidP="00357CE9" w:rsidRDefault="006C080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EC6FBA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="00357CE9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EC6FBA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/1</w:t>
            </w:r>
          </w:p>
        </w:tc>
      </w:tr>
      <w:tr xmlns:wp14="http://schemas.microsoft.com/office/word/2010/wordml" w:rsidRPr="00EC6FBA" w:rsidR="00056AF6" w:rsidTr="00B01F05" w14:paraId="5A86C20C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EC6FBA" w:rsidR="00056AF6" w:rsidP="001862E5" w:rsidRDefault="006C0803" w14:paraId="47186700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EC6FBA" w:rsidR="005050DA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D0012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EC6FBA" w:rsidR="00056AF6" w:rsidP="001862E5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EC6FBA" w:rsidR="003E2EC6" w:rsidTr="00B01F05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EC6FBA" w:rsidR="003E2EC6" w:rsidP="001862E5" w:rsidRDefault="003E2EC6" w14:paraId="3EA0DB62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="00853389">
              <w:rPr>
                <w:rFonts w:ascii="Arial Narrow" w:hAnsi="Arial Narrow" w:eastAsia="Times New Roman" w:cs="Arial"/>
                <w:b/>
                <w:bCs/>
                <w:lang w:eastAsia="pt-BR"/>
              </w:rPr>
              <w:t>80</w:t>
            </w:r>
            <w:r w:rsidRPr="00EC6FBA" w:rsidR="00524C4C">
              <w:rPr>
                <w:rFonts w:ascii="Arial Narrow" w:hAnsi="Arial Narrow" w:eastAsia="Times New Roman" w:cs="Arial"/>
                <w:b/>
                <w:bCs/>
                <w:lang w:eastAsia="pt-BR"/>
              </w:rPr>
              <w:t>h/a</w:t>
            </w:r>
          </w:p>
        </w:tc>
      </w:tr>
      <w:tr xmlns:wp14="http://schemas.microsoft.com/office/word/2010/wordml" w:rsidRPr="00EC6FBA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EC6FBA" w:rsidR="007331B1" w:rsidP="001862E5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EC6FBA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EC6FBA" w:rsidR="007331B1" w:rsidP="001862E5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EC6FBA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EC6FBA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EC6FBA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EC6FBA" w:rsidR="00056AF6" w:rsidP="001862E5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C6FBA" w:rsidR="006C0803" w:rsidP="001862E5" w:rsidRDefault="00624DC5" w14:paraId="2B60B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  <w:r w:rsidRPr="00EC6FBA" w:rsidR="003A781A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A</w:t>
            </w:r>
          </w:p>
        </w:tc>
      </w:tr>
    </w:tbl>
    <w:p xmlns:wp14="http://schemas.microsoft.com/office/word/2010/wordml" w:rsidRPr="00EC6FBA" w:rsidR="00624DC5" w:rsidP="001862E5" w:rsidRDefault="00F53AE1" w14:paraId="15F65E9D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EC6FBA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EC6FBA" w:rsidR="003A781A">
        <w:rPr>
          <w:rFonts w:ascii="Arial Narrow" w:hAnsi="Arial Narrow" w:eastAsia="Times New Roman" w:cs="Arial"/>
          <w:bCs/>
          <w:lang w:eastAsia="pt-BR"/>
        </w:rPr>
        <w:t xml:space="preserve">Rúbia de Pina Luchetti, </w:t>
      </w:r>
      <w:r w:rsidRPr="00EC6FBA" w:rsidR="005721F3">
        <w:rPr>
          <w:rFonts w:ascii="Arial Narrow" w:hAnsi="Arial Narrow" w:eastAsia="Times New Roman" w:cs="Arial"/>
          <w:bCs/>
          <w:lang w:eastAsia="pt-BR"/>
        </w:rPr>
        <w:t>Dra.</w:t>
      </w:r>
    </w:p>
    <w:p xmlns:wp14="http://schemas.microsoft.com/office/word/2010/wordml" w:rsidR="00624DC5" w:rsidP="001862E5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B06CA4" w:rsidTr="596AA13E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B06CA4" w:rsidP="001B25CE" w:rsidRDefault="00B06CA4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</w:tbl>
    <w:p w:rsidR="08A890BA" w:rsidP="596AA13E" w:rsidRDefault="08A890BA" w14:paraId="7498DD49" w14:textId="65126344">
      <w:pPr>
        <w:spacing w:after="200" w:line="360" w:lineRule="auto"/>
        <w:jc w:val="both"/>
        <w:rPr>
          <w:rFonts w:ascii="Arial Narrow" w:hAnsi="Arial Narrow" w:eastAsia="Arial Narrow" w:cs="Arial Narrow"/>
          <w:noProof w:val="0"/>
          <w:sz w:val="12"/>
          <w:szCs w:val="12"/>
          <w:lang w:val="pt-BR"/>
        </w:rPr>
      </w:pPr>
      <w:r w:rsidRPr="596AA13E" w:rsidR="08A890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 responsabilidade individual, coletiva e empresarial sobre a crise ambiental. A estruturada legislação brasileira e os principais procedimentos de licenciamento ambiental. Educação Ambiental.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1862E5" w:rsidTr="00F85229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C6FBA" w:rsidR="001862E5" w:rsidP="00F85229" w:rsidRDefault="001862E5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xmlns:wp14="http://schemas.microsoft.com/office/word/2010/wordml" w:rsidR="001862E5" w:rsidP="0042418A" w:rsidRDefault="001862E5" w14:paraId="646D2D88" wp14:textId="77777777">
      <w:pPr>
        <w:spacing w:after="0"/>
        <w:ind w:left="142"/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>Conhecer os problemas ambientais e o conceito de Gestão ambiental, conhecer as legislações e normas pertinentes, conhecer os princípios da educação ambiental e Analisar o papel do gestor na responsabilidade social e como suas ações refletem no entorno de onde ela é aplicada.</w:t>
      </w:r>
    </w:p>
    <w:p xmlns:wp14="http://schemas.microsoft.com/office/word/2010/wordml" w:rsidRPr="00AA251D" w:rsidR="00AA251D" w:rsidP="00AA251D" w:rsidRDefault="00AA251D" w14:paraId="5A39BBE3" wp14:textId="77777777">
      <w:pPr>
        <w:pBdr>
          <w:bottom w:val="single" w:color="auto" w:sz="4" w:space="1"/>
        </w:pBdr>
        <w:spacing w:after="0"/>
        <w:jc w:val="center"/>
        <w:rPr>
          <w:rFonts w:ascii="Arial Narrow" w:hAnsi="Arial Narrow" w:eastAsia="Times New Roman" w:cs="Arial"/>
          <w:sz w:val="2"/>
          <w:szCs w:val="2"/>
          <w:u w:val="single"/>
          <w:lang w:eastAsia="pt-BR"/>
        </w:rPr>
      </w:pPr>
    </w:p>
    <w:p xmlns:wp14="http://schemas.microsoft.com/office/word/2010/wordml" w:rsidRPr="00EC6FBA" w:rsidR="00AA251D" w:rsidP="0045108D" w:rsidRDefault="00AA251D" w14:paraId="41C8F396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EC6FBA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EC6FBA" w:rsidR="001C5C31" w:rsidP="001862E5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EC6FBA" w:rsidR="001C5C31" w:rsidTr="00AF17FC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EC6FBA" w:rsidR="001C5C31" w:rsidP="001862E5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EC6FBA" w:rsidR="001C5C31" w:rsidP="001862E5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EC6FBA" w:rsidR="008B7D39" w:rsidTr="00AF17FC" w14:paraId="3481571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C5C31" w:rsidP="001862E5" w:rsidRDefault="00EA5D6B" w14:paraId="4256693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 w:rsidR="006B0706">
              <w:rPr>
                <w:rFonts w:ascii="Arial Narrow" w:hAnsi="Arial Narrow" w:eastAsia="Times New Roman" w:cs="Arial"/>
                <w:lang w:eastAsia="pt-BR"/>
              </w:rPr>
              <w:t>O problema ambiental e as atividades humanas</w:t>
            </w:r>
          </w:p>
        </w:tc>
        <w:tc>
          <w:tcPr>
            <w:tcW w:w="3993" w:type="pct"/>
            <w:vAlign w:val="center"/>
          </w:tcPr>
          <w:p w:rsidRPr="00EC6FBA" w:rsidR="00E2397A" w:rsidP="00264958" w:rsidRDefault="00D45627" w14:paraId="55378D09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8024F">
              <w:rPr>
                <w:rFonts w:ascii="Arial Narrow" w:hAnsi="Arial Narrow" w:eastAsia="Times New Roman" w:cs="Arial"/>
                <w:lang w:eastAsia="pt-BR"/>
              </w:rPr>
              <w:t>Reconhecer a questão ambiental atual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 w:rsidR="00E2397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E2397A" w:rsidP="00264958" w:rsidRDefault="00D45627" w14:paraId="381563FF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8024F">
              <w:rPr>
                <w:rFonts w:ascii="Arial Narrow" w:hAnsi="Arial Narrow" w:eastAsia="Times New Roman" w:cs="Arial"/>
                <w:lang w:eastAsia="pt-BR"/>
              </w:rPr>
              <w:t>Construir o conceito de meio ambiente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 w:rsidR="00E2397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3B43B7" w:rsidP="00264958" w:rsidRDefault="00D45627" w14:paraId="2FD88DF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8024F">
              <w:rPr>
                <w:rFonts w:ascii="Arial Narrow" w:hAnsi="Arial Narrow" w:eastAsia="Times New Roman" w:cs="Arial"/>
                <w:lang w:eastAsia="pt-BR"/>
              </w:rPr>
              <w:t>Identificar as consequências das atividades humanas sobre o meio ambiente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6BE0F82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C5C31" w:rsidP="001862E5" w:rsidRDefault="00EA5D6B" w14:paraId="41AB17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 w:rsidR="00D8193C">
              <w:rPr>
                <w:rFonts w:ascii="Arial Narrow" w:hAnsi="Arial Narrow" w:eastAsia="Times New Roman" w:cs="Arial"/>
                <w:lang w:eastAsia="pt-BR"/>
              </w:rPr>
              <w:t>A crise ambiental atual</w:t>
            </w:r>
          </w:p>
        </w:tc>
        <w:tc>
          <w:tcPr>
            <w:tcW w:w="3993" w:type="pct"/>
            <w:vAlign w:val="center"/>
          </w:tcPr>
          <w:p w:rsidRPr="00EC6FBA" w:rsidR="00405440" w:rsidP="00264958" w:rsidRDefault="00405440" w14:paraId="7F957025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>1 -</w:t>
            </w:r>
            <w:r w:rsidRPr="00EC6FBA" w:rsidR="0058024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D8193C">
              <w:rPr>
                <w:rFonts w:ascii="Arial Narrow" w:hAnsi="Arial Narrow" w:eastAsia="Times New Roman" w:cs="Arial"/>
                <w:lang w:eastAsia="pt-BR"/>
              </w:rPr>
              <w:t>Analisar os principais eventos de poluição causados pelo homem no meio ambiente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EC6FBA" w:rsidR="00405440" w:rsidP="00264958" w:rsidRDefault="00405440" w14:paraId="078A3608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D8193C">
              <w:rPr>
                <w:rFonts w:ascii="Arial Narrow" w:hAnsi="Arial Narrow" w:eastAsia="Times New Roman" w:cs="Arial"/>
                <w:lang w:eastAsia="pt-BR"/>
              </w:rPr>
              <w:t>Reconhecer os principais encontros mundiais que ocorreram para a melhoria da qualidade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3B43B7" w:rsidP="00264958" w:rsidRDefault="00405440" w14:paraId="2E8AFC8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D8193C">
              <w:rPr>
                <w:rFonts w:ascii="Arial Narrow" w:hAnsi="Arial Narrow" w:eastAsia="Times New Roman" w:cs="Arial"/>
                <w:lang w:eastAsia="pt-BR"/>
              </w:rPr>
              <w:t>Definir o papel do homem para a melhoria das condições ambientais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05AD402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C5C31" w:rsidP="001862E5" w:rsidRDefault="00EA5D6B" w14:paraId="3042C9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 w:rsidR="006B0706">
              <w:rPr>
                <w:rFonts w:ascii="Arial Narrow" w:hAnsi="Arial Narrow" w:eastAsia="Times New Roman" w:cs="Arial"/>
                <w:lang w:eastAsia="pt-BR"/>
              </w:rPr>
              <w:t>Gestão</w:t>
            </w:r>
            <w:proofErr w:type="gramEnd"/>
            <w:r w:rsidRPr="00EC6FBA" w:rsidR="006B0706">
              <w:rPr>
                <w:rFonts w:ascii="Arial Narrow" w:hAnsi="Arial Narrow" w:eastAsia="Times New Roman" w:cs="Arial"/>
                <w:lang w:eastAsia="pt-BR"/>
              </w:rPr>
              <w:t xml:space="preserve"> ambiental</w:t>
            </w:r>
          </w:p>
        </w:tc>
        <w:tc>
          <w:tcPr>
            <w:tcW w:w="3993" w:type="pct"/>
            <w:vAlign w:val="center"/>
          </w:tcPr>
          <w:p w:rsidRPr="00EC6FBA" w:rsidR="00405440" w:rsidP="00264958" w:rsidRDefault="00405440" w14:paraId="2DF180B2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8024F">
              <w:rPr>
                <w:rFonts w:ascii="Arial Narrow" w:hAnsi="Arial Narrow" w:eastAsia="Times New Roman" w:cs="Arial"/>
                <w:lang w:eastAsia="pt-BR"/>
              </w:rPr>
              <w:t>Definir o significado de gestão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405440" w:rsidP="00264958" w:rsidRDefault="00405440" w14:paraId="482F03C2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8024F">
              <w:rPr>
                <w:rFonts w:ascii="Arial Narrow" w:hAnsi="Arial Narrow" w:eastAsia="Times New Roman" w:cs="Arial"/>
                <w:lang w:eastAsia="pt-BR"/>
              </w:rPr>
              <w:t>Reconhecer o surgimento e a evolução das questões ambientais, e a gestão empresarial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3B43B7" w:rsidP="00264958" w:rsidRDefault="00405440" w14:paraId="32254EC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8024F">
              <w:rPr>
                <w:rFonts w:ascii="Arial Narrow" w:hAnsi="Arial Narrow" w:eastAsia="Times New Roman" w:cs="Arial"/>
                <w:lang w:eastAsia="pt-BR"/>
              </w:rPr>
              <w:t>Diferenciar o conceito de gestão e gerenciamento ambientais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1BC792F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C5C31" w:rsidP="001862E5" w:rsidRDefault="00EA5D6B" w14:paraId="631A1E5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 w:rsidR="006B0706">
              <w:rPr>
                <w:rFonts w:ascii="Arial Narrow" w:hAnsi="Arial Narrow" w:eastAsia="Times New Roman" w:cs="Arial"/>
                <w:lang w:eastAsia="pt-BR"/>
              </w:rPr>
              <w:t>Gestão</w:t>
            </w:r>
            <w:proofErr w:type="gramEnd"/>
            <w:r w:rsidRPr="00EC6FBA" w:rsidR="006B0706">
              <w:rPr>
                <w:rFonts w:ascii="Arial Narrow" w:hAnsi="Arial Narrow" w:eastAsia="Times New Roman" w:cs="Arial"/>
                <w:lang w:eastAsia="pt-BR"/>
              </w:rPr>
              <w:t xml:space="preserve"> ambiental organizacional</w:t>
            </w:r>
          </w:p>
        </w:tc>
        <w:tc>
          <w:tcPr>
            <w:tcW w:w="3993" w:type="pct"/>
            <w:vAlign w:val="center"/>
          </w:tcPr>
          <w:p w:rsidRPr="00EC6FBA" w:rsidR="00405440" w:rsidP="00264958" w:rsidRDefault="00405440" w14:paraId="0A06E1D7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DE6C5B">
              <w:rPr>
                <w:rFonts w:ascii="Arial Narrow" w:hAnsi="Arial Narrow" w:eastAsia="Times New Roman" w:cs="Arial"/>
                <w:lang w:eastAsia="pt-BR"/>
              </w:rPr>
              <w:t xml:space="preserve">Reconhecer as características principais da Norma </w:t>
            </w:r>
            <w:r w:rsidRPr="00EC6FBA" w:rsidR="001E5404">
              <w:rPr>
                <w:rFonts w:ascii="Arial Narrow" w:hAnsi="Arial Narrow" w:eastAsia="Times New Roman" w:cs="Arial"/>
                <w:lang w:eastAsia="pt-BR"/>
              </w:rPr>
              <w:t>I</w:t>
            </w:r>
            <w:r w:rsidRPr="00EC6FBA" w:rsidR="00DE6C5B">
              <w:rPr>
                <w:rFonts w:ascii="Arial Narrow" w:hAnsi="Arial Narrow" w:eastAsia="Times New Roman" w:cs="Arial"/>
                <w:lang w:eastAsia="pt-BR"/>
              </w:rPr>
              <w:t>SO 14001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EC6FBA" w:rsidR="00405440" w:rsidP="00264958" w:rsidRDefault="00405440" w14:paraId="5242364B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DE6C5B">
              <w:rPr>
                <w:rFonts w:ascii="Arial Narrow" w:hAnsi="Arial Narrow" w:eastAsia="Times New Roman" w:cs="Arial"/>
                <w:lang w:eastAsia="pt-BR"/>
              </w:rPr>
              <w:t>Definir as vantagens de utilização de um sistema de gestão ambiental reconhecido internacionalmente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6F78F6" w:rsidP="00264958" w:rsidRDefault="00405440" w14:paraId="61FD6B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DE6C5B">
              <w:rPr>
                <w:rFonts w:ascii="Arial Narrow" w:hAnsi="Arial Narrow" w:eastAsia="Times New Roman" w:cs="Arial"/>
                <w:lang w:eastAsia="pt-BR"/>
              </w:rPr>
              <w:t>Identificar os objetivos e princípios gerais que regem um sistema de gestão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3D57096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E5404" w:rsidP="001862E5" w:rsidRDefault="001E5404" w14:paraId="5BF0630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Conhecendo as legislações ambientais específicas</w:t>
            </w:r>
          </w:p>
        </w:tc>
        <w:tc>
          <w:tcPr>
            <w:tcW w:w="3993" w:type="pct"/>
            <w:vAlign w:val="center"/>
          </w:tcPr>
          <w:p w:rsidRPr="00EC6FBA" w:rsidR="001E5404" w:rsidP="00264958" w:rsidRDefault="001E5404" w14:paraId="76032C4C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Compreender a função da legislação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1E5404" w:rsidP="00264958" w:rsidRDefault="001E5404" w14:paraId="2B561847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Reconhecer a importância da legislação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1E5404" w:rsidP="00264958" w:rsidRDefault="001E5404" w14:paraId="4114E78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Elencar formas de prevenções ambientais através da legislação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050563B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E5404" w:rsidP="001862E5" w:rsidRDefault="001E5404" w14:paraId="64D81D4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6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As principais leis ambientais</w:t>
            </w:r>
          </w:p>
        </w:tc>
        <w:tc>
          <w:tcPr>
            <w:tcW w:w="3993" w:type="pct"/>
            <w:vAlign w:val="center"/>
          </w:tcPr>
          <w:p w:rsidRPr="00EC6FBA" w:rsidR="001E5404" w:rsidP="00264958" w:rsidRDefault="001E5404" w14:paraId="01A182D7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Analisar as principais leis ambientais em vigor no país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1E5404" w:rsidP="00264958" w:rsidRDefault="001E5404" w14:paraId="43F2A9AB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Discutir sobre a importância da aplicação da legislação para o planejamento atual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1E5404" w:rsidP="00264958" w:rsidRDefault="001E5404" w14:paraId="4D270BD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Reconhecer os princípios nos quais se baseiam nossa legislação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18CE794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E5404" w:rsidP="001862E5" w:rsidRDefault="001E5404" w14:paraId="229057A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7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Política</w:t>
            </w:r>
            <w:proofErr w:type="gramEnd"/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Nacional do Meio </w:t>
            </w:r>
            <w:r w:rsidRPr="00EC6FBA" w:rsidR="008B7D39">
              <w:rPr>
                <w:rFonts w:ascii="Arial Narrow" w:hAnsi="Arial Narrow" w:eastAsia="Times New Roman" w:cs="Arial"/>
                <w:lang w:eastAsia="pt-BR"/>
              </w:rPr>
              <w:t>A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mbiente e Sistema Nacional do Meio Ambiente</w:t>
            </w:r>
          </w:p>
        </w:tc>
        <w:tc>
          <w:tcPr>
            <w:tcW w:w="3993" w:type="pct"/>
            <w:vAlign w:val="center"/>
          </w:tcPr>
          <w:p w:rsidRPr="00EC6FBA" w:rsidR="001E5404" w:rsidP="00264958" w:rsidRDefault="001E5404" w14:paraId="7ABE3488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Identificar os principais conceitos da Política Nacional do Meio ambiente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1E5404" w:rsidP="00264958" w:rsidRDefault="001E5404" w14:paraId="7DE5BEAE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Reconhecer os instrumentos da Política Nacional do Meio Ambiente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1E5404" w:rsidP="00264958" w:rsidRDefault="001E5404" w14:paraId="30D9481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1C0CB4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Caracterizar a organização e as atribuições do Sistema Nacional do Meio Ambiente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68B8B37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E5404" w:rsidP="001862E5" w:rsidRDefault="001E5404" w14:paraId="418E892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8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AF17FC" w:rsidR="00AF17FC">
              <w:rPr>
                <w:rFonts w:ascii="Arial Narrow" w:hAnsi="Arial Narrow" w:eastAsia="Times New Roman" w:cs="Arial"/>
                <w:lang w:eastAsia="pt-BR"/>
              </w:rPr>
              <w:t>Fiscalização</w:t>
            </w:r>
            <w:proofErr w:type="gramEnd"/>
            <w:r w:rsidRPr="00AF17FC" w:rsidR="00AF17FC">
              <w:rPr>
                <w:rFonts w:ascii="Arial Narrow" w:hAnsi="Arial Narrow" w:eastAsia="Times New Roman" w:cs="Arial"/>
                <w:lang w:eastAsia="pt-BR"/>
              </w:rPr>
              <w:t>, regulação e licenciamento ambientais</w:t>
            </w:r>
          </w:p>
        </w:tc>
        <w:tc>
          <w:tcPr>
            <w:tcW w:w="3993" w:type="pct"/>
            <w:vAlign w:val="center"/>
          </w:tcPr>
          <w:p w:rsidRPr="00AF17FC" w:rsidR="00AF17FC" w:rsidP="00AF17FC" w:rsidRDefault="00AF17FC" w14:paraId="61FF92C9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AF17FC">
              <w:rPr>
                <w:rFonts w:ascii="Arial Narrow" w:hAnsi="Arial Narrow" w:eastAsia="Times New Roman" w:cs="Arial"/>
                <w:lang w:eastAsia="pt-BR"/>
              </w:rPr>
              <w:t>Reconhecer as legislações brasileiras aplicadas à fiscalização ambiental.</w:t>
            </w:r>
          </w:p>
          <w:p w:rsidRPr="00AF17FC" w:rsidR="00AF17FC" w:rsidP="00AF17FC" w:rsidRDefault="00AF17FC" w14:paraId="3CC51850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AF17FC">
              <w:rPr>
                <w:rFonts w:ascii="Arial Narrow" w:hAnsi="Arial Narrow" w:eastAsia="Times New Roman" w:cs="Arial"/>
                <w:lang w:eastAsia="pt-BR"/>
              </w:rPr>
              <w:t>Identificar os órgãos e os agentes responsáveis pela fiscalização e regulação ambiental.</w:t>
            </w:r>
          </w:p>
          <w:p w:rsidRPr="00EC6FBA" w:rsidR="001E5404" w:rsidP="00AF17FC" w:rsidRDefault="00AF17FC" w14:paraId="6AF7B52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AF17FC">
              <w:rPr>
                <w:rFonts w:ascii="Arial Narrow" w:hAnsi="Arial Narrow" w:eastAsia="Times New Roman" w:cs="Arial"/>
                <w:lang w:eastAsia="pt-BR"/>
              </w:rPr>
              <w:t>Determinar o papel do licenciamento ambiental na luta pela preservação da biodiversidade.</w:t>
            </w:r>
          </w:p>
        </w:tc>
      </w:tr>
      <w:tr xmlns:wp14="http://schemas.microsoft.com/office/word/2010/wordml" w:rsidRPr="00EC6FBA" w:rsidR="008B7D39" w:rsidTr="00AF17FC" w14:paraId="6FFD7B6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1E5404" w:rsidP="001862E5" w:rsidRDefault="001E5404" w14:paraId="6492395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Licenciamento ambiental: histórico, conceitos, objetivos e </w:t>
            </w:r>
            <w:proofErr w:type="gramStart"/>
            <w:r w:rsidRPr="00EC6FBA">
              <w:rPr>
                <w:rFonts w:ascii="Arial Narrow" w:hAnsi="Arial Narrow" w:eastAsia="Times New Roman" w:cs="Arial"/>
                <w:lang w:eastAsia="pt-BR"/>
              </w:rPr>
              <w:t>tipos</w:t>
            </w:r>
            <w:proofErr w:type="gramEnd"/>
          </w:p>
        </w:tc>
        <w:tc>
          <w:tcPr>
            <w:tcW w:w="3993" w:type="pct"/>
            <w:vAlign w:val="center"/>
          </w:tcPr>
          <w:p w:rsidRPr="00EC6FBA" w:rsidR="001E5404" w:rsidP="00264958" w:rsidRDefault="001E5404" w14:paraId="5EB746A3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C2744D">
              <w:rPr>
                <w:rFonts w:ascii="Arial Narrow" w:hAnsi="Arial Narrow" w:eastAsia="Times New Roman" w:cs="Arial"/>
                <w:lang w:eastAsia="pt-BR"/>
              </w:rPr>
              <w:t>Explicar o histórico do licenciamento ambiental em território nacional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1E5404" w:rsidP="00264958" w:rsidRDefault="001E5404" w14:paraId="12E884B9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C2744D">
              <w:rPr>
                <w:rFonts w:ascii="Arial Narrow" w:hAnsi="Arial Narrow" w:eastAsia="Times New Roman" w:cs="Arial"/>
                <w:lang w:eastAsia="pt-BR"/>
              </w:rPr>
              <w:t>Definir licenciamento ambiental e seus objetivos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EC6FBA" w:rsidR="001E5404" w:rsidP="00264958" w:rsidRDefault="001E5404" w14:paraId="625BA47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 w:rsidR="00C2744D">
              <w:rPr>
                <w:rFonts w:ascii="Arial Narrow" w:hAnsi="Arial Narrow" w:eastAsia="Times New Roman" w:cs="Arial"/>
                <w:lang w:eastAsia="pt-BR"/>
              </w:rPr>
              <w:t xml:space="preserve"> Identificar os tipos de licenças ambientais e seus objetivos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6C8FB74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C2744D" w:rsidP="001862E5" w:rsidRDefault="00C2744D" w14:paraId="66A7C1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Importância</w:t>
            </w:r>
            <w:proofErr w:type="gramEnd"/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do licenciamento</w:t>
            </w:r>
          </w:p>
        </w:tc>
        <w:tc>
          <w:tcPr>
            <w:tcW w:w="3993" w:type="pct"/>
            <w:vAlign w:val="center"/>
          </w:tcPr>
          <w:p w:rsidRPr="00EC6FBA" w:rsidR="00C2744D" w:rsidP="00264958" w:rsidRDefault="00C2744D" w14:paraId="28333EF5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Identificar os benefícios do licenciamento ambiental para o meio ambiente e para a sociedade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523D62CC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Definir as diferentes esferas do licenciamento (federal, estadual e municipal) e sua importância para a gestão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</w:p>
          <w:p w:rsidRPr="00EC6FBA" w:rsidR="00C2744D" w:rsidP="00264958" w:rsidRDefault="00C2744D" w14:paraId="71A4AEC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Caracterizar o principal instrumento do licenciamento (AIA) e sua importância para o desenvolvimento sustentável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7AF0285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C2744D" w:rsidP="001862E5" w:rsidRDefault="00C2744D" w14:paraId="4A8E404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Licenciamento</w:t>
            </w:r>
            <w:proofErr w:type="gramEnd"/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ambiental</w:t>
            </w:r>
          </w:p>
        </w:tc>
        <w:tc>
          <w:tcPr>
            <w:tcW w:w="3993" w:type="pct"/>
            <w:vAlign w:val="center"/>
          </w:tcPr>
          <w:p w:rsidRPr="00EC6FBA" w:rsidR="00C2744D" w:rsidP="00264958" w:rsidRDefault="00C2744D" w14:paraId="4DE8F0FF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Distinguir as etapas que compõem o processo de licenciamento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0627A5E4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Identificar as vantagens obtidas com a </w:t>
            </w:r>
            <w:proofErr w:type="gramStart"/>
            <w:r w:rsidRPr="00EC6FBA">
              <w:rPr>
                <w:rFonts w:ascii="Arial Narrow" w:hAnsi="Arial Narrow" w:eastAsia="Times New Roman" w:cs="Arial"/>
                <w:lang w:eastAsia="pt-BR"/>
              </w:rPr>
              <w:t>implementação</w:t>
            </w:r>
            <w:proofErr w:type="gramEnd"/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de ações relacionadas ao processo de licenciamento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004C555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Reconhecer a base legal envolvida no licenciamento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04ED7BD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C2744D" w:rsidP="001862E5" w:rsidRDefault="00C2744D" w14:paraId="27C747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Procedimentos para a obtenção das licenças ambientais</w:t>
            </w:r>
          </w:p>
        </w:tc>
        <w:tc>
          <w:tcPr>
            <w:tcW w:w="3993" w:type="pct"/>
            <w:vAlign w:val="center"/>
          </w:tcPr>
          <w:p w:rsidRPr="00EC6FBA" w:rsidR="00C2744D" w:rsidP="00264958" w:rsidRDefault="00C2744D" w14:paraId="59C9A01D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2A26D3">
              <w:rPr>
                <w:rFonts w:ascii="Arial Narrow" w:hAnsi="Arial Narrow" w:eastAsia="Times New Roman" w:cs="Arial"/>
                <w:lang w:eastAsia="pt-BR"/>
              </w:rPr>
              <w:t>Descrever os principais procedimentos para obter o licenciamento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1A42FEDE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2A26D3">
              <w:rPr>
                <w:rFonts w:ascii="Arial Narrow" w:hAnsi="Arial Narrow" w:eastAsia="Times New Roman" w:cs="Arial"/>
                <w:lang w:eastAsia="pt-BR"/>
              </w:rPr>
              <w:t>Identificar os diferentes profissionais envolvidos no licenciamento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45404BB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2A26D3">
              <w:rPr>
                <w:rFonts w:ascii="Arial Narrow" w:hAnsi="Arial Narrow" w:eastAsia="Times New Roman" w:cs="Arial"/>
                <w:lang w:eastAsia="pt-BR"/>
              </w:rPr>
              <w:t>Analisar o processo de avaliação do projeto ambiental pelo órgão ambiental competente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5574A14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C2744D" w:rsidP="001862E5" w:rsidRDefault="00C2744D" w14:paraId="11063AB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Introdução</w:t>
            </w:r>
            <w:proofErr w:type="gramEnd"/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a Educação ambiental</w:t>
            </w:r>
          </w:p>
        </w:tc>
        <w:tc>
          <w:tcPr>
            <w:tcW w:w="3993" w:type="pct"/>
            <w:vAlign w:val="center"/>
          </w:tcPr>
          <w:p w:rsidRPr="00EC6FBA" w:rsidR="00C2744D" w:rsidP="00264958" w:rsidRDefault="00C2744D" w14:paraId="2B346CD3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>Definir o sistema conceitual básico da educação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6253E9FE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>Reconhecer a educação ambiental das organizações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3A4774F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 xml:space="preserve"> Identificar as principais tendências atuais da educação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00AF17FC" w14:paraId="13444A4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C2744D" w:rsidP="001862E5" w:rsidRDefault="00C2744D" w14:paraId="38A98DA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>H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istórico da educação ambiental</w:t>
            </w:r>
          </w:p>
        </w:tc>
        <w:tc>
          <w:tcPr>
            <w:tcW w:w="3993" w:type="pct"/>
            <w:vAlign w:val="center"/>
          </w:tcPr>
          <w:p w:rsidRPr="00EC6FBA" w:rsidR="00C2744D" w:rsidP="00264958" w:rsidRDefault="00C2744D" w14:paraId="60FBB548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>Diferenciar entre Educação Ambiental formal e Educação Ambiental não formal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4A22B69E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>Reconhecer o histórico e as diferentes abordagens acerca da Educação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15246A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 xml:space="preserve"> Identificar políticas públicas em Educação Ambiental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 w:rsidR="005A00F3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</w:tc>
      </w:tr>
      <w:tr xmlns:wp14="http://schemas.microsoft.com/office/word/2010/wordml" w:rsidRPr="00EC6FBA" w:rsidR="008B7D39" w:rsidTr="00AF17FC" w14:paraId="41E1339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C2744D" w:rsidP="001862E5" w:rsidRDefault="00C2744D" w14:paraId="19D114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Educação</w:t>
            </w:r>
            <w:proofErr w:type="gramEnd"/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ambiental</w:t>
            </w:r>
          </w:p>
        </w:tc>
        <w:tc>
          <w:tcPr>
            <w:tcW w:w="3993" w:type="pct"/>
            <w:vAlign w:val="center"/>
          </w:tcPr>
          <w:p w:rsidRPr="00EC6FBA" w:rsidR="00C2744D" w:rsidP="00264958" w:rsidRDefault="00C2744D" w14:paraId="3A6214B3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 w:rsidR="00E501D5">
              <w:rPr>
                <w:rFonts w:ascii="Arial Narrow" w:hAnsi="Arial Narrow" w:eastAsia="Times New Roman" w:cs="Arial"/>
                <w:lang w:eastAsia="pt-BR"/>
              </w:rPr>
              <w:t xml:space="preserve"> Apresentar os principais eventos relacionados à educação ambiental e os conceitos de maior relevância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565024F4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E501D5">
              <w:rPr>
                <w:rFonts w:ascii="Arial Narrow" w:hAnsi="Arial Narrow" w:eastAsia="Times New Roman" w:cs="Arial"/>
                <w:lang w:eastAsia="pt-BR"/>
              </w:rPr>
              <w:t>Discutir a Política Nacional da Educação Ambiental e seus princípios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10FE08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 w:rsidR="00E501D5">
              <w:rPr>
                <w:rFonts w:ascii="Arial Narrow" w:hAnsi="Arial Narrow" w:eastAsia="Times New Roman" w:cs="Arial"/>
                <w:lang w:eastAsia="pt-BR"/>
              </w:rPr>
              <w:t xml:space="preserve"> Relacionar educação ambiental e gestão </w:t>
            </w:r>
            <w:proofErr w:type="spellStart"/>
            <w:proofErr w:type="gramStart"/>
            <w:r w:rsidRPr="00EC6FBA" w:rsidR="00E501D5">
              <w:rPr>
                <w:rFonts w:ascii="Arial Narrow" w:hAnsi="Arial Narrow" w:eastAsia="Times New Roman" w:cs="Arial"/>
                <w:lang w:eastAsia="pt-BR"/>
              </w:rPr>
              <w:t>ambienta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proofErr w:type="gramEnd"/>
            <w:r w:rsidRPr="00EC6FBA" w:rsidR="00E501D5">
              <w:rPr>
                <w:rFonts w:ascii="Arial Narrow" w:hAnsi="Arial Narrow" w:eastAsia="Times New Roman" w:cs="Arial"/>
                <w:lang w:eastAsia="pt-BR"/>
              </w:rPr>
              <w:t>l</w:t>
            </w:r>
            <w:proofErr w:type="spellEnd"/>
          </w:p>
        </w:tc>
      </w:tr>
      <w:tr xmlns:wp14="http://schemas.microsoft.com/office/word/2010/wordml" w:rsidRPr="00EC6FBA" w:rsidR="008B7D39" w:rsidTr="00AF17FC" w14:paraId="68954C2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EC6FBA" w:rsidR="00C2744D" w:rsidP="001862E5" w:rsidRDefault="00C2744D" w14:paraId="4FB377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O papel do profissional</w:t>
            </w:r>
          </w:p>
        </w:tc>
        <w:tc>
          <w:tcPr>
            <w:tcW w:w="3993" w:type="pct"/>
            <w:vAlign w:val="center"/>
          </w:tcPr>
          <w:p w:rsidRPr="00EC6FBA" w:rsidR="00C2744D" w:rsidP="00264958" w:rsidRDefault="00C2744D" w14:paraId="53CE134F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 w:rsidR="00290C86">
              <w:rPr>
                <w:rFonts w:ascii="Arial Narrow" w:hAnsi="Arial Narrow" w:eastAsia="Times New Roman" w:cs="Arial"/>
                <w:lang w:eastAsia="pt-BR"/>
              </w:rPr>
              <w:t xml:space="preserve"> Caracterizar a </w:t>
            </w:r>
            <w:proofErr w:type="spellStart"/>
            <w:r w:rsidRPr="00EC6FBA" w:rsidR="00290C86">
              <w:rPr>
                <w:rFonts w:ascii="Arial Narrow" w:hAnsi="Arial Narrow" w:eastAsia="Times New Roman" w:cs="Arial"/>
                <w:lang w:eastAsia="pt-BR"/>
              </w:rPr>
              <w:t>ecoeficiência</w:t>
            </w:r>
            <w:proofErr w:type="spellEnd"/>
            <w:r w:rsidRPr="00EC6FBA" w:rsidR="00290C86">
              <w:rPr>
                <w:rFonts w:ascii="Arial Narrow" w:hAnsi="Arial Narrow" w:eastAsia="Times New Roman" w:cs="Arial"/>
                <w:lang w:eastAsia="pt-BR"/>
              </w:rPr>
              <w:t xml:space="preserve"> e a sustentabilidade como agentes necessários para a melhoria das relações humanas com o meio ambiente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5FC44B8C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290C86">
              <w:rPr>
                <w:rFonts w:ascii="Arial Narrow" w:hAnsi="Arial Narrow" w:eastAsia="Times New Roman" w:cs="Arial"/>
                <w:lang w:eastAsia="pt-BR"/>
              </w:rPr>
              <w:t>Analisar o papel do gestor na responsabilidade social e como suas ações refletem no entorno de onde ela é aplicada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EC6FBA" w:rsidR="00C2744D" w:rsidP="00264958" w:rsidRDefault="00C2744D" w14:paraId="0DE5FB2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EC6FBA" w:rsidR="00380B7F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EC6FBA" w:rsidR="00290C86">
              <w:rPr>
                <w:rFonts w:ascii="Arial Narrow" w:hAnsi="Arial Narrow" w:eastAsia="Times New Roman" w:cs="Arial"/>
                <w:lang w:eastAsia="pt-BR"/>
              </w:rPr>
              <w:t xml:space="preserve"> Identificar o papel do educador ambiental e da educação ambiental na construção da consciência ecológica</w:t>
            </w:r>
            <w:r w:rsidR="005D00B9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</w:tc>
      </w:tr>
    </w:tbl>
    <w:p xmlns:wp14="http://schemas.microsoft.com/office/word/2010/wordml" w:rsidR="00385C97" w:rsidP="001862E5" w:rsidRDefault="00385C97" w14:paraId="72A3D3EC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385C97" w:rsidTr="00DC774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EC6FBA" w:rsidR="00385C97" w:rsidP="00DC774F" w:rsidRDefault="00385C97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EC6FBA" w:rsidR="00385C97" w:rsidP="00DB6B4E" w:rsidRDefault="00385C97" w14:paraId="19E7AC7D" wp14:textId="77777777">
      <w:pPr>
        <w:ind w:left="142"/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b/>
          <w:lang w:eastAsia="pt-BR"/>
        </w:rPr>
        <w:t>Habilidades:</w:t>
      </w:r>
      <w:r w:rsidRPr="00EC6FBA">
        <w:rPr>
          <w:rFonts w:ascii="Arial Narrow" w:hAnsi="Arial Narrow" w:eastAsia="Times New Roman" w:cs="Arial"/>
          <w:lang w:eastAsia="pt-BR"/>
        </w:rPr>
        <w:t xml:space="preserve"> </w:t>
      </w:r>
    </w:p>
    <w:p xmlns:wp14="http://schemas.microsoft.com/office/word/2010/wordml" w:rsidRPr="00EC6FBA" w:rsidR="00385C97" w:rsidP="00385C97" w:rsidRDefault="00385C97" w14:paraId="389A7CFD" wp14:textId="77777777">
      <w:pPr>
        <w:pStyle w:val="PargrafodaLista"/>
        <w:numPr>
          <w:ilvl w:val="0"/>
          <w:numId w:val="12"/>
        </w:numPr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 xml:space="preserve">Realizar atividades fazendo sua parte enquanto responsável organizacional, de maneira que sejam criadas tecnologias que se adequem às estratégias do ambiente. </w:t>
      </w:r>
    </w:p>
    <w:p xmlns:wp14="http://schemas.microsoft.com/office/word/2010/wordml" w:rsidRPr="00EC6FBA" w:rsidR="00385C97" w:rsidP="00385C97" w:rsidRDefault="00385C97" w14:paraId="673CA524" wp14:textId="77777777">
      <w:pPr>
        <w:pStyle w:val="PargrafodaLista"/>
        <w:numPr>
          <w:ilvl w:val="0"/>
          <w:numId w:val="12"/>
        </w:numPr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 xml:space="preserve">Interpretar a legislação ambiental. </w:t>
      </w:r>
    </w:p>
    <w:p xmlns:wp14="http://schemas.microsoft.com/office/word/2010/wordml" w:rsidRPr="00EC6FBA" w:rsidR="00385C97" w:rsidP="00385C97" w:rsidRDefault="00385C97" w14:paraId="17C564B5" wp14:textId="77777777">
      <w:pPr>
        <w:pStyle w:val="PargrafodaLista"/>
        <w:numPr>
          <w:ilvl w:val="0"/>
          <w:numId w:val="12"/>
        </w:numPr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 xml:space="preserve">Proceder ao licenciamento ambiental. </w:t>
      </w:r>
    </w:p>
    <w:p xmlns:wp14="http://schemas.microsoft.com/office/word/2010/wordml" w:rsidRPr="00EC6FBA" w:rsidR="00385C97" w:rsidP="00385C97" w:rsidRDefault="00385C97" w14:paraId="7C77C3DE" wp14:textId="77777777">
      <w:pPr>
        <w:pStyle w:val="PargrafodaLista"/>
        <w:numPr>
          <w:ilvl w:val="0"/>
          <w:numId w:val="12"/>
        </w:numPr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lastRenderedPageBreak/>
        <w:t>Identificar a necessidade de intervenções administrativas para preservação ambiental.</w:t>
      </w:r>
    </w:p>
    <w:p xmlns:wp14="http://schemas.microsoft.com/office/word/2010/wordml" w:rsidRPr="00EC6FBA" w:rsidR="00385C97" w:rsidP="00DB6B4E" w:rsidRDefault="00385C97" w14:paraId="383CDB95" wp14:textId="77777777">
      <w:pPr>
        <w:ind w:left="142"/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b/>
          <w:lang w:eastAsia="pt-BR"/>
        </w:rPr>
        <w:t>Competências:</w:t>
      </w:r>
      <w:r w:rsidRPr="00EC6FBA">
        <w:rPr>
          <w:rFonts w:ascii="Arial Narrow" w:hAnsi="Arial Narrow" w:eastAsia="Times New Roman" w:cs="Arial"/>
          <w:lang w:eastAsia="pt-BR"/>
        </w:rPr>
        <w:t xml:space="preserve"> </w:t>
      </w:r>
    </w:p>
    <w:p xmlns:wp14="http://schemas.microsoft.com/office/word/2010/wordml" w:rsidRPr="00EC6FBA" w:rsidR="00385C97" w:rsidP="00385C97" w:rsidRDefault="00385C97" w14:paraId="336D6AB0" wp14:textId="77777777">
      <w:pPr>
        <w:pStyle w:val="PargrafodaLista"/>
        <w:numPr>
          <w:ilvl w:val="0"/>
          <w:numId w:val="11"/>
        </w:numPr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 xml:space="preserve">Compreender as relações entre o homem e ambiente e as consequências dessa interação. </w:t>
      </w:r>
    </w:p>
    <w:p xmlns:wp14="http://schemas.microsoft.com/office/word/2010/wordml" w:rsidRPr="00EC6FBA" w:rsidR="00385C97" w:rsidP="00385C97" w:rsidRDefault="00385C97" w14:paraId="20E712B9" wp14:textId="77777777">
      <w:pPr>
        <w:pStyle w:val="PargrafodaLista"/>
        <w:numPr>
          <w:ilvl w:val="0"/>
          <w:numId w:val="11"/>
        </w:numPr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 xml:space="preserve">Conhecer as noções de mensuração econômica de recursos ambientais. </w:t>
      </w:r>
    </w:p>
    <w:p xmlns:wp14="http://schemas.microsoft.com/office/word/2010/wordml" w:rsidRPr="00EC6FBA" w:rsidR="00385C97" w:rsidP="00385C97" w:rsidRDefault="00385C97" w14:paraId="212564B6" wp14:textId="77777777">
      <w:pPr>
        <w:pStyle w:val="PargrafodaLista"/>
        <w:numPr>
          <w:ilvl w:val="0"/>
          <w:numId w:val="11"/>
        </w:numPr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 xml:space="preserve">Conhecer a finalidade e aplicação da legislação para o meio ambiente. </w:t>
      </w:r>
    </w:p>
    <w:p xmlns:wp14="http://schemas.microsoft.com/office/word/2010/wordml" w:rsidRPr="00EC6FBA" w:rsidR="00385C97" w:rsidP="00385C97" w:rsidRDefault="00385C97" w14:paraId="3C9EDB8A" wp14:textId="77777777">
      <w:pPr>
        <w:pStyle w:val="PargrafodaLista"/>
        <w:numPr>
          <w:ilvl w:val="0"/>
          <w:numId w:val="11"/>
        </w:numPr>
        <w:jc w:val="both"/>
        <w:rPr>
          <w:rFonts w:ascii="Arial Narrow" w:hAnsi="Arial Narrow" w:eastAsia="Times New Roman" w:cs="Arial"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 xml:space="preserve">Conhecer os instrumentos para a gestão racional dos recursos. </w:t>
      </w:r>
    </w:p>
    <w:p xmlns:wp14="http://schemas.microsoft.com/office/word/2010/wordml" w:rsidR="00385C97" w:rsidP="00385C97" w:rsidRDefault="00385C97" w14:paraId="76F80403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EC6FBA">
        <w:rPr>
          <w:rFonts w:ascii="Arial Narrow" w:hAnsi="Arial Narrow" w:eastAsia="Times New Roman" w:cs="Arial"/>
          <w:lang w:eastAsia="pt-BR"/>
        </w:rPr>
        <w:t>Compreender os impactos sobre o meio ambiente, contextualizando a nova série de normas internacionais, focando o surgimento das normas ambientais e sua interferência no mundo dos negócios.</w:t>
      </w:r>
    </w:p>
    <w:p xmlns:wp14="http://schemas.microsoft.com/office/word/2010/wordml" w:rsidR="00385C97" w:rsidP="001862E5" w:rsidRDefault="00385C97" w14:paraId="0D0B940D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EC6FBA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EC6FBA" w:rsidR="00FF7118" w:rsidP="001862E5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EC6FBA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EC6FBA" w:rsidR="00F90F7D" w:rsidP="001862E5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F90F7D" w:rsidP="001862E5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EC6FBA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EC6FBA" w:rsidR="00F90F7D" w:rsidP="001862E5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EC6FBA" w:rsidR="00F90F7D" w:rsidP="001862E5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EC6FBA" w:rsidR="00F90F7D" w:rsidP="001862E5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EC6FBA" w:rsidR="00F90F7D" w:rsidP="001862E5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EC6FBA" w:rsidR="0001346C" w:rsidTr="00731EC2" w14:paraId="7E16FB0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EC6FBA" w:rsidR="0001346C" w:rsidP="001862E5" w:rsidRDefault="0001346C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4EE040E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1 -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O problema ambiental e as atividades humanas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C6FBA" w:rsidR="00CF0539" w:rsidP="00CF0539" w:rsidRDefault="00CF0539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EC6FBA" w:rsidR="00CF0539" w:rsidP="00CF0539" w:rsidRDefault="00CF0539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Vídeo de apresentação</w:t>
            </w:r>
          </w:p>
          <w:p w:rsidRPr="00EC6FBA" w:rsidR="0001346C" w:rsidP="00CF0539" w:rsidRDefault="00CF0539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  <w:p w:rsidRPr="00EC6FBA" w:rsidR="0001346C" w:rsidP="001862E5" w:rsidRDefault="0001346C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72AC524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C6FBA" w:rsidR="0001346C" w:rsidP="001862E5" w:rsidRDefault="0001346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644C6A2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2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A crise ambiental atual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C6FBA" w:rsidR="0001346C" w:rsidP="001862E5" w:rsidRDefault="0001346C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C6FBA" w:rsidR="0001346C" w:rsidP="001862E5" w:rsidRDefault="0001346C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74D2C03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EC6FBA" w:rsidR="0001346C" w:rsidP="001862E5" w:rsidRDefault="0001346C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5329E25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3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Gestão ambiental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C6FBA" w:rsidR="00CF0539" w:rsidP="00CF0539" w:rsidRDefault="00CF0539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EC6FBA" w:rsidR="00CF0539" w:rsidP="00CF0539" w:rsidRDefault="00CF0539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EC6FBA" w:rsidR="0001346C" w:rsidP="00CF0539" w:rsidRDefault="00CF0539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  <w:p w:rsidRPr="00EC6FBA" w:rsidR="0001346C" w:rsidP="001862E5" w:rsidRDefault="0001346C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2F4022A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C6FBA" w:rsidR="0001346C" w:rsidP="001862E5" w:rsidRDefault="0001346C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33C2B2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4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Gestão ambiental organizacional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C6FBA" w:rsidR="0001346C" w:rsidP="001862E5" w:rsidRDefault="0001346C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C6FBA" w:rsidR="0001346C" w:rsidP="001862E5" w:rsidRDefault="0001346C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117BFCA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7C54CE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5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As principais leis ambientais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C6FBA" w:rsidR="00CF0539" w:rsidP="00CF0539" w:rsidRDefault="00CF0539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EC6FBA" w:rsidR="00CF0539" w:rsidP="00CF0539" w:rsidRDefault="00CF0539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Videoaula</w:t>
            </w:r>
            <w:proofErr w:type="spellEnd"/>
          </w:p>
          <w:p w:rsidRPr="00EC6FBA" w:rsidR="00CF0539" w:rsidP="00CF0539" w:rsidRDefault="00CF0539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1</w:t>
            </w:r>
            <w:proofErr w:type="gramEnd"/>
          </w:p>
          <w:p w:rsidRPr="00EC6FBA" w:rsidR="0001346C" w:rsidP="00CF0539" w:rsidRDefault="00CF0539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  <w:p w:rsidRPr="00EC6FBA" w:rsidR="0001346C" w:rsidP="001862E5" w:rsidRDefault="0001346C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26F0A35B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C6FBA" w:rsidR="0001346C" w:rsidP="001862E5" w:rsidRDefault="0001346C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7ED8E21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6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Conhecendo as legislações ambientais específicas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C6FBA" w:rsidR="0001346C" w:rsidP="001862E5" w:rsidRDefault="0001346C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C6FBA" w:rsidR="0001346C" w:rsidP="001862E5" w:rsidRDefault="0001346C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763AEAEA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1680A4D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7 -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Política Nacional do Meio Ambiente e Sistema Nacional do Meio Ambiente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C6FBA" w:rsidR="00CF0539" w:rsidP="00CF0539" w:rsidRDefault="00CF0539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EC6FBA" w:rsidR="00CF0539" w:rsidP="00CF0539" w:rsidRDefault="00CF0539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EC6FBA" w:rsidR="0001346C" w:rsidP="00CF0539" w:rsidRDefault="00CF0539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  <w:p w:rsidRPr="00EC6FBA" w:rsidR="0001346C" w:rsidP="001862E5" w:rsidRDefault="0001346C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731EC2" w:rsidTr="00731EC2" w14:paraId="51C9370B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C6FBA" w:rsidR="00731EC2" w:rsidP="001862E5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731EC2" w:rsidP="001862E5" w:rsidRDefault="00731EC2" w14:paraId="185354C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8 </w:t>
            </w:r>
            <w:r w:rsidRPr="00DC21C2" w:rsidR="006D37D9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AF17FC" w:rsidR="00AF17FC">
              <w:rPr>
                <w:rFonts w:ascii="Arial Narrow" w:hAnsi="Arial Narrow" w:eastAsia="Times New Roman" w:cs="Arial"/>
                <w:lang w:eastAsia="pt-BR"/>
              </w:rPr>
              <w:t xml:space="preserve">Fiscalização, regulação e licenciamento </w:t>
            </w:r>
            <w:proofErr w:type="gramStart"/>
            <w:r w:rsidRPr="00AF17FC" w:rsidR="00AF17FC">
              <w:rPr>
                <w:rFonts w:ascii="Arial Narrow" w:hAnsi="Arial Narrow" w:eastAsia="Times New Roman" w:cs="Arial"/>
                <w:lang w:eastAsia="pt-BR"/>
              </w:rPr>
              <w:t>ambientais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C6FBA" w:rsidR="00731EC2" w:rsidP="001862E5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C6FBA" w:rsidR="00731EC2" w:rsidP="001862E5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5717B" w:rsidTr="0001346C" w14:paraId="67D84F16" wp14:textId="77777777">
        <w:trPr>
          <w:trHeight w:val="342"/>
        </w:trPr>
        <w:tc>
          <w:tcPr>
            <w:tcW w:w="984" w:type="dxa"/>
            <w:shd w:val="clear" w:color="auto" w:fill="auto"/>
            <w:vAlign w:val="center"/>
          </w:tcPr>
          <w:p w:rsidRPr="00EC6FBA" w:rsidR="0005717B" w:rsidP="001862E5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264958" w:rsidP="00CF0539" w:rsidRDefault="00264958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="0005717B" w:rsidP="00CF0539" w:rsidRDefault="0005717B" w14:paraId="57433A7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BE5E5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BE5E52" w:rsidR="00CF053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2</w:t>
            </w:r>
            <w:proofErr w:type="gramEnd"/>
          </w:p>
          <w:p w:rsidRPr="00BE5E52" w:rsidR="00264958" w:rsidP="00CF0539" w:rsidRDefault="00264958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EC6FBA" w:rsidR="0005717B" w:rsidP="001862E5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</w:tc>
      </w:tr>
      <w:tr xmlns:wp14="http://schemas.microsoft.com/office/word/2010/wordml" w:rsidRPr="00EC6FBA" w:rsidR="0001346C" w:rsidTr="00731EC2" w14:paraId="6A4116FE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30EDFD9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proofErr w:type="gramStart"/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>9</w:t>
            </w:r>
            <w:proofErr w:type="gramEnd"/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Licenciamento ambiental – Histórico, conceitos, objetivos e tipos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C6FBA" w:rsidR="00CF0539" w:rsidP="00CF0539" w:rsidRDefault="00CF0539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EC6FBA" w:rsidR="00CF0539" w:rsidP="00CF0539" w:rsidRDefault="00CF0539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Estudo em pares – Supere-se</w:t>
            </w:r>
          </w:p>
          <w:p w:rsidRPr="00EC6FBA" w:rsidR="0001346C" w:rsidP="00CF0539" w:rsidRDefault="00CF0539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  <w:p w:rsidRPr="00EC6FBA" w:rsidR="0001346C" w:rsidP="001862E5" w:rsidRDefault="0001346C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5ECE079A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C6FBA" w:rsidR="0001346C" w:rsidP="001862E5" w:rsidRDefault="0001346C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673E625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10 -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Importância do licenciamento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C6FBA" w:rsidR="0001346C" w:rsidP="001862E5" w:rsidRDefault="0001346C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C6FBA" w:rsidR="0001346C" w:rsidP="001862E5" w:rsidRDefault="0001346C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3D2ECCA6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EC6FBA" w:rsidR="0001346C" w:rsidP="001862E5" w:rsidRDefault="0001346C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0E804C3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11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Licenciamento Ambiental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C6FBA" w:rsidR="00566AAF" w:rsidP="00566AAF" w:rsidRDefault="00566AAF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EC6FBA" w:rsidR="00566AAF" w:rsidP="00566AAF" w:rsidRDefault="00566AAF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EC6FBA" w:rsidR="00566AAF" w:rsidP="00566AAF" w:rsidRDefault="00566AAF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Webinar</w:t>
            </w:r>
            <w:proofErr w:type="spellEnd"/>
          </w:p>
          <w:p w:rsidRPr="00EC6FBA" w:rsidR="0001346C" w:rsidP="00566AAF" w:rsidRDefault="00566AAF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  <w:p w:rsidRPr="00EC6FBA" w:rsidR="0001346C" w:rsidP="001862E5" w:rsidRDefault="0001346C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42C4569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C6FBA" w:rsidR="0001346C" w:rsidP="001862E5" w:rsidRDefault="0001346C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0812827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12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Procedimentos para obtenção das licenças ambientais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C6FBA" w:rsidR="0001346C" w:rsidP="001862E5" w:rsidRDefault="0001346C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C6FBA" w:rsidR="0001346C" w:rsidP="001862E5" w:rsidRDefault="0001346C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6E442AA4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1F17D3B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>13 -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Introdução a Educação Ambiental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C6FBA" w:rsidR="005721F3" w:rsidP="005721F3" w:rsidRDefault="005721F3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EC6FBA" w:rsidR="005721F3" w:rsidP="005721F3" w:rsidRDefault="005721F3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Videoaula</w:t>
            </w:r>
            <w:proofErr w:type="spellEnd"/>
          </w:p>
          <w:p w:rsidRPr="00EC6FBA" w:rsidR="005721F3" w:rsidP="005721F3" w:rsidRDefault="005721F3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3</w:t>
            </w:r>
            <w:proofErr w:type="gramEnd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</w:p>
          <w:p w:rsidRPr="00EC6FBA" w:rsidR="0001346C" w:rsidP="005721F3" w:rsidRDefault="005721F3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  <w:p w:rsidRPr="00EC6FBA" w:rsidR="0001346C" w:rsidP="001862E5" w:rsidRDefault="0001346C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0FC83CD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C6FBA" w:rsidR="0001346C" w:rsidP="001862E5" w:rsidRDefault="0001346C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2E51C1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14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 xml:space="preserve">-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Histórico da Educação ambiental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C6FBA" w:rsidR="0001346C" w:rsidP="001862E5" w:rsidRDefault="0001346C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C6FBA" w:rsidR="0001346C" w:rsidP="001862E5" w:rsidRDefault="0001346C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00731EC2" w14:paraId="01E0068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01346C" w:rsidP="001862E5" w:rsidRDefault="0001346C" w14:paraId="08B1E4D5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15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 xml:space="preserve">- 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>Educação ambiental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EC6FBA" w:rsidR="005721F3" w:rsidP="005721F3" w:rsidRDefault="005721F3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br/>
            </w:r>
            <w:proofErr w:type="spellStart"/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EC6FBA" w:rsidR="0001346C" w:rsidP="005721F3" w:rsidRDefault="005721F3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EC6FBA" w:rsidR="0001346C" w:rsidP="001862E5" w:rsidRDefault="0001346C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Pr="00EC6FBA" w:rsidR="0001346C" w:rsidP="001862E5" w:rsidRDefault="0001346C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Teórica</w:t>
            </w:r>
          </w:p>
          <w:p w:rsidRPr="00EC6FBA" w:rsidR="0001346C" w:rsidP="001862E5" w:rsidRDefault="0001346C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731EC2" w:rsidTr="00731EC2" w14:paraId="5EA45CC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EC6FBA" w:rsidR="00731EC2" w:rsidP="001862E5" w:rsidRDefault="00731EC2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EC6FBA" w:rsidR="00731EC2" w:rsidP="001862E5" w:rsidRDefault="00731EC2" w14:paraId="24F50AA2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 xml:space="preserve">Aula </w:t>
            </w:r>
            <w:r w:rsidRPr="00DC21C2">
              <w:rPr>
                <w:rFonts w:ascii="Arial Narrow" w:hAnsi="Arial Narrow" w:eastAsia="Times New Roman" w:cs="Arial"/>
                <w:b/>
                <w:lang w:eastAsia="pt-BR"/>
              </w:rPr>
              <w:t xml:space="preserve">16 </w:t>
            </w:r>
            <w:r w:rsidRPr="00DC21C2" w:rsidR="00C83613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EC6FBA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EC6FBA" w:rsidR="008B7D39">
              <w:rPr>
                <w:rFonts w:ascii="Arial Narrow" w:hAnsi="Arial Narrow" w:eastAsia="Times New Roman" w:cs="Arial"/>
                <w:lang w:eastAsia="pt-BR"/>
              </w:rPr>
              <w:t>O papel do profissional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EC6FBA" w:rsidR="00731EC2" w:rsidP="001862E5" w:rsidRDefault="00731EC2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EC6FBA" w:rsidR="00731EC2" w:rsidP="001862E5" w:rsidRDefault="00731EC2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C6FBA" w:rsidR="00731EC2" w:rsidTr="0001346C" w14:paraId="04E33572" wp14:textId="77777777">
        <w:trPr>
          <w:trHeight w:val="499"/>
        </w:trPr>
        <w:tc>
          <w:tcPr>
            <w:tcW w:w="984" w:type="dxa"/>
            <w:shd w:val="clear" w:color="auto" w:fill="auto"/>
            <w:vAlign w:val="center"/>
          </w:tcPr>
          <w:p w:rsidRPr="00EC6FBA" w:rsidR="00731EC2" w:rsidP="001862E5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264958" w:rsidP="001862E5" w:rsidRDefault="00264958" w14:paraId="6182907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  <w:p w:rsidR="00731EC2" w:rsidP="001862E5" w:rsidRDefault="005721F3" w14:paraId="1AE9C91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BE5E5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BE5E5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4</w:t>
            </w:r>
            <w:proofErr w:type="gramEnd"/>
          </w:p>
          <w:p w:rsidRPr="00BE5E52" w:rsidR="00264958" w:rsidP="001862E5" w:rsidRDefault="00264958" w14:paraId="2BA226A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EC6FBA" w:rsidR="00731EC2" w:rsidP="0001346C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EC6FBA" w:rsidR="00C75E53" w:rsidP="00C75E53" w:rsidRDefault="00C75E53" w14:paraId="17AD93B2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005C47F4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C6FBA" w:rsidR="00C75E53" w:rsidP="005C47F4" w:rsidRDefault="00C75E53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EC6FBA" w:rsidR="00C75E53" w:rsidTr="005C47F4" w14:paraId="0B347821" wp14:textId="77777777">
        <w:tc>
          <w:tcPr>
            <w:tcW w:w="10773" w:type="dxa"/>
            <w:vAlign w:val="bottom"/>
          </w:tcPr>
          <w:p w:rsidRPr="00EC6FBA" w:rsidR="005721F3" w:rsidP="00AD4722" w:rsidRDefault="005721F3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EC6FBA">
              <w:rPr>
                <w:rFonts w:ascii="Arial Narrow" w:hAnsi="Arial Narrow" w:cs="Arial"/>
              </w:rPr>
              <w:t>A disciplina, cuja duração é de 10 semanas letivas, é estruturada a partir da seguinte modelagem:</w:t>
            </w:r>
          </w:p>
          <w:p w:rsidRPr="00EC6FBA" w:rsidR="005721F3" w:rsidP="00AD4722" w:rsidRDefault="005721F3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EC6FBA">
              <w:rPr>
                <w:rFonts w:ascii="Arial Narrow" w:hAnsi="Arial Narrow" w:cs="Arial"/>
              </w:rPr>
              <w:t>•</w:t>
            </w:r>
            <w:r w:rsidRPr="00EC6FBA">
              <w:rPr>
                <w:rFonts w:ascii="Arial Narrow" w:hAnsi="Arial Narrow" w:cs="Arial"/>
              </w:rPr>
              <w:tab/>
            </w:r>
            <w:r w:rsidRPr="00EC6FBA">
              <w:rPr>
                <w:rFonts w:ascii="Arial Narrow" w:hAnsi="Arial Narrow" w:cs="Arial"/>
              </w:rPr>
              <w:t>16 unidades de aprendizagem, incluindo atividades de fixação, distribuídas pelas semanas letivas;</w:t>
            </w:r>
          </w:p>
          <w:p w:rsidRPr="00EC6FBA" w:rsidR="005721F3" w:rsidP="00AD4722" w:rsidRDefault="005721F3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EC6FBA">
              <w:rPr>
                <w:rFonts w:ascii="Arial Narrow" w:hAnsi="Arial Narrow" w:cs="Arial"/>
              </w:rPr>
              <w:t>•</w:t>
            </w:r>
            <w:r w:rsidRPr="00EC6FBA">
              <w:rPr>
                <w:rFonts w:ascii="Arial Narrow" w:hAnsi="Arial Narrow" w:cs="Arial"/>
              </w:rPr>
              <w:tab/>
            </w:r>
            <w:r w:rsidRPr="00EC6FBA">
              <w:rPr>
                <w:rFonts w:ascii="Arial Narrow" w:hAnsi="Arial Narrow" w:cs="Arial"/>
              </w:rPr>
              <w:t xml:space="preserve">1 vídeo de apresentação com o professor da disciplina na semana </w:t>
            </w:r>
            <w:proofErr w:type="gramStart"/>
            <w:r w:rsidRPr="00EC6FBA">
              <w:rPr>
                <w:rFonts w:ascii="Arial Narrow" w:hAnsi="Arial Narrow" w:cs="Arial"/>
              </w:rPr>
              <w:t>1</w:t>
            </w:r>
            <w:proofErr w:type="gramEnd"/>
            <w:r w:rsidRPr="00EC6FBA">
              <w:rPr>
                <w:rFonts w:ascii="Arial Narrow" w:hAnsi="Arial Narrow" w:cs="Arial"/>
              </w:rPr>
              <w:t>;</w:t>
            </w:r>
          </w:p>
          <w:p w:rsidRPr="00EC6FBA" w:rsidR="005721F3" w:rsidP="00AD4722" w:rsidRDefault="005721F3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EC6FBA">
              <w:rPr>
                <w:rFonts w:ascii="Arial Narrow" w:hAnsi="Arial Narrow" w:cs="Arial"/>
              </w:rPr>
              <w:t>•</w:t>
            </w:r>
            <w:r w:rsidRPr="00EC6FBA">
              <w:rPr>
                <w:rFonts w:ascii="Arial Narrow" w:hAnsi="Arial Narrow" w:cs="Arial"/>
              </w:rPr>
              <w:tab/>
            </w:r>
            <w:r w:rsidRPr="00EC6FBA">
              <w:rPr>
                <w:rFonts w:ascii="Arial Narrow" w:hAnsi="Arial Narrow" w:cs="Arial"/>
              </w:rPr>
              <w:t xml:space="preserve">2 vídeos, alternados nas semanas </w:t>
            </w:r>
            <w:proofErr w:type="gramStart"/>
            <w:r w:rsidRPr="00EC6FBA">
              <w:rPr>
                <w:rFonts w:ascii="Arial Narrow" w:hAnsi="Arial Narrow" w:cs="Arial"/>
              </w:rPr>
              <w:t>3</w:t>
            </w:r>
            <w:proofErr w:type="gramEnd"/>
            <w:r w:rsidRPr="00EC6FBA">
              <w:rPr>
                <w:rFonts w:ascii="Arial Narrow" w:hAnsi="Arial Narrow" w:cs="Arial"/>
              </w:rPr>
              <w:t xml:space="preserve"> e 8, em que o professor apresenta os aspectos centrais das atividades em estudo e oferece orientações de estudo;</w:t>
            </w:r>
          </w:p>
          <w:p w:rsidRPr="00EC6FBA" w:rsidR="005721F3" w:rsidP="00AD4722" w:rsidRDefault="005721F3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EC6FBA">
              <w:rPr>
                <w:rFonts w:ascii="Arial Narrow" w:hAnsi="Arial Narrow" w:cs="Arial"/>
              </w:rPr>
              <w:t>•</w:t>
            </w:r>
            <w:r w:rsidRPr="00EC6FBA">
              <w:rPr>
                <w:rFonts w:ascii="Arial Narrow" w:hAnsi="Arial Narrow" w:cs="Arial"/>
              </w:rPr>
              <w:tab/>
            </w:r>
            <w:r w:rsidRPr="00EC6FBA">
              <w:rPr>
                <w:rFonts w:ascii="Arial Narrow" w:hAnsi="Arial Narrow" w:cs="Arial"/>
              </w:rPr>
              <w:t xml:space="preserve">4 </w:t>
            </w:r>
            <w:proofErr w:type="spellStart"/>
            <w:r w:rsidRPr="00EC6FBA">
              <w:rPr>
                <w:rFonts w:ascii="Arial Narrow" w:hAnsi="Arial Narrow" w:cs="Arial"/>
              </w:rPr>
              <w:t>mentorias</w:t>
            </w:r>
            <w:proofErr w:type="spellEnd"/>
            <w:r w:rsidRPr="00EC6FBA">
              <w:rPr>
                <w:rFonts w:ascii="Arial Narrow" w:hAnsi="Arial Narrow" w:cs="Arial"/>
              </w:rPr>
              <w:t xml:space="preserve"> alternadas nas semanas:</w:t>
            </w:r>
            <w:proofErr w:type="gramStart"/>
            <w:r w:rsidRPr="00EC6FBA">
              <w:rPr>
                <w:rFonts w:ascii="Arial Narrow" w:hAnsi="Arial Narrow" w:cs="Arial"/>
              </w:rPr>
              <w:t xml:space="preserve">  </w:t>
            </w:r>
            <w:proofErr w:type="gramEnd"/>
            <w:r w:rsidRPr="00EC6FBA">
              <w:rPr>
                <w:rFonts w:ascii="Arial Narrow" w:hAnsi="Arial Narrow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EC6FBA" w:rsidR="005721F3" w:rsidP="00AD4722" w:rsidRDefault="005721F3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EC6FBA">
              <w:rPr>
                <w:rFonts w:ascii="Arial Narrow" w:hAnsi="Arial Narrow" w:cs="Arial"/>
              </w:rPr>
              <w:t>•</w:t>
            </w:r>
            <w:r w:rsidRPr="00EC6FBA">
              <w:rPr>
                <w:rFonts w:ascii="Arial Narrow" w:hAnsi="Arial Narrow" w:cs="Arial"/>
              </w:rPr>
              <w:tab/>
            </w:r>
            <w:r w:rsidRPr="00EC6FBA">
              <w:rPr>
                <w:rFonts w:ascii="Arial Narrow" w:hAnsi="Arial Narrow" w:cs="Arial"/>
              </w:rPr>
              <w:t xml:space="preserve">provas on-line nas semanas </w:t>
            </w:r>
            <w:proofErr w:type="gramStart"/>
            <w:r w:rsidRPr="00EC6FBA">
              <w:rPr>
                <w:rFonts w:ascii="Arial Narrow" w:hAnsi="Arial Narrow" w:cs="Arial"/>
              </w:rPr>
              <w:t>3</w:t>
            </w:r>
            <w:proofErr w:type="gramEnd"/>
            <w:r w:rsidRPr="00EC6FBA">
              <w:rPr>
                <w:rFonts w:ascii="Arial Narrow" w:hAnsi="Arial Narrow" w:cs="Arial"/>
              </w:rPr>
              <w:t xml:space="preserve"> e 8, cuja nota é referente a 2ª VA;</w:t>
            </w:r>
          </w:p>
          <w:p w:rsidRPr="00EC6FBA" w:rsidR="005721F3" w:rsidP="00AD4722" w:rsidRDefault="005721F3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EC6FBA">
              <w:rPr>
                <w:rFonts w:ascii="Arial Narrow" w:hAnsi="Arial Narrow" w:cs="Arial"/>
              </w:rPr>
              <w:t>•</w:t>
            </w:r>
            <w:r w:rsidRPr="00EC6FBA">
              <w:rPr>
                <w:rFonts w:ascii="Arial Narrow" w:hAnsi="Arial Narrow" w:cs="Arial"/>
              </w:rPr>
              <w:tab/>
            </w:r>
            <w:r w:rsidRPr="00EC6FBA">
              <w:rPr>
                <w:rFonts w:ascii="Arial Narrow" w:hAnsi="Arial Narrow" w:cs="Arial"/>
              </w:rPr>
              <w:t xml:space="preserve">programa Supere-se de retomada de conteúdos e recuperação de notas nas semanas </w:t>
            </w:r>
            <w:proofErr w:type="gramStart"/>
            <w:r w:rsidRPr="00EC6FBA">
              <w:rPr>
                <w:rFonts w:ascii="Arial Narrow" w:hAnsi="Arial Narrow" w:cs="Arial"/>
              </w:rPr>
              <w:t>6</w:t>
            </w:r>
            <w:proofErr w:type="gramEnd"/>
            <w:r w:rsidRPr="00EC6FBA">
              <w:rPr>
                <w:rFonts w:ascii="Arial Narrow" w:hAnsi="Arial Narrow" w:cs="Arial"/>
              </w:rPr>
              <w:t xml:space="preserve"> e 7;</w:t>
            </w:r>
          </w:p>
          <w:p w:rsidRPr="00EC6FBA" w:rsidR="00C75E53" w:rsidP="00AD4722" w:rsidRDefault="005721F3" w14:paraId="25F5A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EC6FBA">
              <w:rPr>
                <w:rFonts w:ascii="Arial Narrow" w:hAnsi="Arial Narrow" w:cs="Arial"/>
              </w:rPr>
              <w:t xml:space="preserve">   • provas nas semanas </w:t>
            </w:r>
            <w:proofErr w:type="gramStart"/>
            <w:r w:rsidRPr="00EC6FBA">
              <w:rPr>
                <w:rFonts w:ascii="Arial Narrow" w:hAnsi="Arial Narrow" w:cs="Arial"/>
              </w:rPr>
              <w:t>5</w:t>
            </w:r>
            <w:proofErr w:type="gramEnd"/>
            <w:r w:rsidRPr="00EC6FBA">
              <w:rPr>
                <w:rFonts w:ascii="Arial Narrow" w:hAnsi="Arial Narrow" w:cs="Arial"/>
              </w:rPr>
              <w:t xml:space="preserve"> e 10, 1ª VA e 3ª VA.</w:t>
            </w:r>
          </w:p>
        </w:tc>
      </w:tr>
    </w:tbl>
    <w:p xmlns:wp14="http://schemas.microsoft.com/office/word/2010/wordml" w:rsidRPr="00EC6FBA" w:rsidR="00C75E53" w:rsidP="00C75E53" w:rsidRDefault="00C75E53" w14:paraId="0DE4B5B7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005C47F4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EC6FBA" w:rsidR="00C75E53" w:rsidP="005C47F4" w:rsidRDefault="00C75E53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EC6FBA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EC6FBA" w:rsidR="00C75E53" w:rsidTr="005C47F4" w14:paraId="1910FCD1" wp14:textId="77777777">
        <w:tc>
          <w:tcPr>
            <w:tcW w:w="10773" w:type="dxa"/>
            <w:vAlign w:val="bottom"/>
          </w:tcPr>
          <w:p w:rsidRPr="00EC6FBA" w:rsidR="00C75E53" w:rsidP="005C47F4" w:rsidRDefault="00C75E53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EC6FBA" w:rsidR="00C75E53" w:rsidP="00C75E53" w:rsidRDefault="00C75E53" w14:paraId="66204FF1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005C47F4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AD4722" w:rsidR="00C75E53" w:rsidP="005C47F4" w:rsidRDefault="00C75E53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AD4722">
              <w:rPr>
                <w:rFonts w:ascii="Arial Narrow" w:hAnsi="Arial Narrow" w:eastAsia="Times New Roman" w:cs="Arial"/>
                <w:b/>
                <w:bCs/>
                <w:color w:val="FFFFFF" w:themeColor="background1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EC6FBA" w:rsidR="00AD4722" w:rsidTr="005C47F4" w14:paraId="1FDF69C3" wp14:textId="77777777">
        <w:tc>
          <w:tcPr>
            <w:tcW w:w="10773" w:type="dxa"/>
          </w:tcPr>
          <w:p w:rsidRPr="00C93F77" w:rsidR="00AD4722" w:rsidP="00AD4722" w:rsidRDefault="00AD4722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</w:t>
            </w:r>
            <w:proofErr w:type="gramStart"/>
            <w:r w:rsidRPr="00C93F77">
              <w:rPr>
                <w:rFonts w:ascii="Arial Narrow" w:hAnsi="Arial Narrow"/>
              </w:rPr>
              <w:t>1</w:t>
            </w:r>
            <w:proofErr w:type="gramEnd"/>
            <w:r w:rsidRPr="00C93F77">
              <w:rPr>
                <w:rFonts w:ascii="Arial Narrow" w:hAnsi="Arial Narrow"/>
              </w:rPr>
              <w:t xml:space="preserve"> (2ªVA); Semana 5 – Prova 2 (1ªVA); Semana 8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3 (2ªVA); Semana 10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 4 (3ª VA).</w:t>
            </w:r>
          </w:p>
          <w:p w:rsidRPr="00C93F77" w:rsidR="00AD4722" w:rsidP="00AD4722" w:rsidRDefault="00AD4722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br/>
            </w:r>
            <w:r w:rsidRPr="00C93F77">
              <w:rPr>
                <w:rFonts w:ascii="Arial Narrow" w:hAnsi="Arial Narrow"/>
              </w:rPr>
              <w:t>Os valores das avaliações são: Prova (2ª VA) - 50 pontos; Prova de 1ªVA - 100 pontos; Prova (2ªVA) - 50 pontos; Prova de 3ª VA - 100 pontos.</w:t>
            </w:r>
            <w:proofErr w:type="gramStart"/>
            <w:r w:rsidRPr="00C93F77">
              <w:rPr>
                <w:rFonts w:ascii="Arial Narrow" w:hAnsi="Arial Narrow"/>
              </w:rPr>
              <w:br/>
            </w:r>
            <w:proofErr w:type="gramEnd"/>
          </w:p>
          <w:p w:rsidRPr="00C93F77" w:rsidR="00AD4722" w:rsidP="00AD4722" w:rsidRDefault="00AD4722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93F77" w:rsidR="00AD4722" w:rsidP="00AD4722" w:rsidRDefault="00AD4722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93F77">
              <w:rPr>
                <w:rFonts w:ascii="Arial Narrow" w:hAnsi="Arial Narrow"/>
              </w:rPr>
              <w:br/>
            </w:r>
            <w:r w:rsidRPr="00C93F77">
              <w:rPr>
                <w:rFonts w:ascii="Arial Narrow" w:hAnsi="Arial Narrow"/>
              </w:rPr>
              <w:t xml:space="preserve">Todas as avaliações propostas – </w:t>
            </w:r>
            <w:proofErr w:type="gramStart"/>
            <w:r w:rsidRPr="00C93F77">
              <w:rPr>
                <w:rFonts w:ascii="Arial Narrow" w:hAnsi="Arial Narrow"/>
              </w:rPr>
              <w:t>1ª, 2ª e 3ª</w:t>
            </w:r>
            <w:proofErr w:type="gramEnd"/>
            <w:r w:rsidRPr="00C93F77">
              <w:rPr>
                <w:rFonts w:ascii="Arial Narrow" w:hAnsi="Arial Narrow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C93F77">
              <w:rPr>
                <w:rFonts w:ascii="Arial Narrow" w:hAnsi="Arial Narrow"/>
              </w:rPr>
              <w:t>Lyceum</w:t>
            </w:r>
            <w:proofErr w:type="spellEnd"/>
            <w:r w:rsidRPr="00C93F77">
              <w:rPr>
                <w:rFonts w:ascii="Arial Narrow" w:hAnsi="Arial Narrow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EC6FBA" w:rsidR="003650C1" w:rsidP="001862E5" w:rsidRDefault="003650C1" w14:paraId="2DBF0D7D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3650C1" w:rsidTr="596AA13E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3650C1" w:rsidP="00C75E53" w:rsidRDefault="003650C1" w14:paraId="28911306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C6FBA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EC6FBA" w:rsidR="003650C1" w:rsidTr="596AA13E" w14:paraId="7729E6BF" wp14:textId="77777777">
        <w:tc>
          <w:tcPr>
            <w:tcW w:w="10773" w:type="dxa"/>
            <w:tcMar/>
          </w:tcPr>
          <w:p w:rsidRPr="00EC6FBA" w:rsidR="00CB137A" w:rsidP="001862E5" w:rsidRDefault="00CB137A" w14:paraId="207D2E1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EC6FBA">
              <w:rPr>
                <w:rFonts w:ascii="Arial Narrow" w:hAnsi="Arial Narrow" w:eastAsia="Times New Roman" w:cs="Arial"/>
                <w:b/>
                <w:lang w:eastAsia="pt-BR"/>
              </w:rPr>
              <w:t>Básica:</w:t>
            </w:r>
          </w:p>
          <w:p w:rsidRPr="00EC6FBA" w:rsidR="00CF0539" w:rsidP="001862E5" w:rsidRDefault="00CF0539" w14:paraId="6B62F1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</w:p>
          <w:p w:rsidR="2CCC1B3C" w:rsidP="596AA13E" w:rsidRDefault="2CCC1B3C" w14:paraId="5C8459FF" w14:textId="2AF1B6B2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96AA13E" w:rsidR="2CCC1B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ANDRADE, Rui. Gestão Socioambiental. São Paulo: Grupo GEN, 2011. E-book. 9788595156401. Disponível em: </w:t>
            </w:r>
            <w:hyperlink w:anchor="/books/9788595156401/" r:id="R24bd385253084d00">
              <w:r w:rsidRPr="596AA13E" w:rsidR="2CCC1B3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https://integrada.minhabiblioteca.com.br/#/books/9788595156401/</w:t>
              </w:r>
            </w:hyperlink>
            <w:r w:rsidRPr="596AA13E" w:rsidR="2CCC1B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16 ago. 2022.</w:t>
            </w:r>
          </w:p>
          <w:p w:rsidR="2CCC1B3C" w:rsidP="596AA13E" w:rsidRDefault="2CCC1B3C" w14:paraId="7257FDF1" w14:textId="256720F6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96AA13E" w:rsidR="2CCC1B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METCALF, L.; EDDY, H. P. Tratamento de efluentes e recuperação de recursos. 5. ed. Porto Alegre: McGraw-Hill, 2016. 2008p. ISBN: 9788580555233.</w:t>
            </w:r>
          </w:p>
          <w:p w:rsidR="2CCC1B3C" w:rsidP="596AA13E" w:rsidRDefault="2CCC1B3C" w14:paraId="73573D4B" w14:textId="18E61A75">
            <w:pPr>
              <w:pStyle w:val="Normal"/>
              <w:spacing w:line="276" w:lineRule="auto"/>
            </w:pPr>
            <w:r w:rsidRPr="596AA13E" w:rsidR="2CCC1B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ROSA, A. H.; FRACETO, L. F.; MOSCHINI-CARLOS, V. (Org.).  Meio ambiente e sustentabilidade. Porto Alegre: Bookman, 2012. 412 p. E-book.  ISBN 9788540701960</w:t>
            </w:r>
          </w:p>
          <w:p w:rsidRPr="00EC6FBA" w:rsidR="00CB137A" w:rsidP="001862E5" w:rsidRDefault="00CB137A" w14:paraId="19219836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  <w:p w:rsidRPr="00EC6FBA" w:rsidR="00CB137A" w:rsidP="001862E5" w:rsidRDefault="00CB137A" w14:paraId="6444417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596AA13E" w:rsidR="00CB137A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Complementar:</w:t>
            </w:r>
          </w:p>
          <w:p w:rsidRPr="00EC6FBA" w:rsidR="00D572E3" w:rsidP="596AA13E" w:rsidRDefault="00AD4722" w14:paraId="7AF938F7" wp14:textId="413D73D8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96AA13E" w:rsidR="173B22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-BAIRD, C; CANN, M. Química ambiental. </w:t>
            </w:r>
            <w:r w:rsidRPr="596AA13E" w:rsidR="173B22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4. ed. Porto Alegre: Bookman, 2011. 844p. ISBN: 9788577808489.</w:t>
            </w:r>
            <w:proofErr w:type="spellStart"/>
            <w:proofErr w:type="spellEnd"/>
            <w:proofErr w:type="spellStart"/>
            <w:proofErr w:type="spellEnd"/>
          </w:p>
          <w:p w:rsidRPr="00EC6FBA" w:rsidR="00D572E3" w:rsidP="596AA13E" w:rsidRDefault="00AD4722" w14:paraId="191C22AF" wp14:textId="44EECE7C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96AA13E" w:rsidR="173B22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GHILARDI-LOPES, N. P.; HADEL, V. F.; BERCHEZ, F. (Org.). </w:t>
            </w:r>
            <w:r w:rsidRPr="596AA13E" w:rsidR="173B22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Guia para educação ambiental em costões rochosos. Porto Alegre: Artmed, 2012. 200 p. E-book. ISBN 9788536327501.</w:t>
            </w:r>
          </w:p>
          <w:p w:rsidRPr="00EC6FBA" w:rsidR="00D572E3" w:rsidP="596AA13E" w:rsidRDefault="00AD4722" w14:paraId="157C966C" wp14:textId="55A05175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96AA13E" w:rsidR="173B22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ROCHA, J. et al. Introdução à química ambiental. 2. ed. Porto Alegre: Bookman, 2009. 256p. ISBN: 9788577804696. SATO, M.; CARVALHO, I. Educação ambiental: pesquisa e desafios. Porto Alegre: Penso, 2005. 232 p. E-book. ISBN 9788536305189.</w:t>
            </w:r>
          </w:p>
          <w:p w:rsidRPr="00EC6FBA" w:rsidR="00D572E3" w:rsidP="596AA13E" w:rsidRDefault="00AD4722" w14:paraId="33406563" wp14:textId="37AEE2A7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596AA13E" w:rsidR="173B22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SCHWANKE, C. (Org.). Ambiente: conhecimentos e práticas. Porto Alegre: Bookman, 2013. 260 p. (Série Tekne). E-book. ISBN 9788582600023.</w:t>
            </w:r>
          </w:p>
          <w:p w:rsidRPr="00EC6FBA" w:rsidR="00D572E3" w:rsidP="596AA13E" w:rsidRDefault="00AD4722" w14:paraId="6E1F648C" wp14:textId="3C18DC49">
            <w:pPr>
              <w:pStyle w:val="Normal"/>
              <w:spacing w:line="276" w:lineRule="auto"/>
              <w:rPr>
                <w:rFonts w:ascii="Arial Narrow" w:hAnsi="Arial Narrow" w:eastAsia="Times New Roman" w:cs="Times New Roman"/>
                <w:lang w:eastAsia="pt-BR"/>
              </w:rPr>
            </w:pPr>
          </w:p>
        </w:tc>
      </w:tr>
    </w:tbl>
    <w:p xmlns:wp14="http://schemas.microsoft.com/office/word/2010/wordml" w:rsidRPr="00EC6FBA" w:rsidR="000F03CA" w:rsidP="000F03CA" w:rsidRDefault="000F03CA" w14:paraId="36FEB5B0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EC6FBA" w:rsidR="0003060B" w:rsidP="596AA13E" w:rsidRDefault="0003060B" w14:paraId="34FF1C98" wp14:textId="5FD46885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596AA13E" w:rsidR="00093AB1">
        <w:rPr>
          <w:rFonts w:ascii="Arial Narrow" w:hAnsi="Arial Narrow" w:eastAsia="Times New Roman" w:cs="Arial"/>
          <w:lang w:eastAsia="pt-BR"/>
        </w:rPr>
        <w:t xml:space="preserve"> Anápolis, </w:t>
      </w:r>
      <w:r w:rsidRPr="596AA13E" w:rsidR="00A428EC">
        <w:rPr>
          <w:rFonts w:ascii="Arial Narrow" w:hAnsi="Arial Narrow" w:eastAsia="Times New Roman" w:cs="Arial"/>
          <w:lang w:eastAsia="pt-BR"/>
        </w:rPr>
        <w:t>02</w:t>
      </w:r>
      <w:r w:rsidRPr="596AA13E" w:rsidR="00F5019B">
        <w:rPr>
          <w:rFonts w:ascii="Arial Narrow" w:hAnsi="Arial Narrow" w:eastAsia="Times New Roman" w:cs="Arial"/>
          <w:lang w:eastAsia="pt-BR"/>
        </w:rPr>
        <w:t xml:space="preserve"> de fevereiro </w:t>
      </w:r>
      <w:r w:rsidRPr="596AA13E" w:rsidR="00093AB1">
        <w:rPr>
          <w:rFonts w:ascii="Arial Narrow" w:hAnsi="Arial Narrow" w:eastAsia="Times New Roman" w:cs="Arial"/>
          <w:lang w:eastAsia="pt-BR"/>
        </w:rPr>
        <w:t>de 20</w:t>
      </w:r>
      <w:r w:rsidRPr="596AA13E" w:rsidR="00F5019B">
        <w:rPr>
          <w:rFonts w:ascii="Arial Narrow" w:hAnsi="Arial Narrow" w:eastAsia="Times New Roman" w:cs="Arial"/>
          <w:lang w:eastAsia="pt-BR"/>
        </w:rPr>
        <w:t>2</w:t>
      </w:r>
      <w:r w:rsidRPr="596AA13E" w:rsidR="00A428EC">
        <w:rPr>
          <w:rFonts w:ascii="Arial Narrow" w:hAnsi="Arial Narrow" w:eastAsia="Times New Roman" w:cs="Arial"/>
          <w:lang w:eastAsia="pt-BR"/>
        </w:rPr>
        <w:t>2</w:t>
      </w:r>
      <w:r w:rsidRPr="596AA13E" w:rsidR="00093AB1">
        <w:rPr>
          <w:rFonts w:ascii="Arial Narrow" w:hAnsi="Arial Narrow" w:eastAsia="Times New Roman" w:cs="Arial"/>
          <w:lang w:eastAsia="pt-BR"/>
        </w:rPr>
        <w:t>.</w:t>
      </w:r>
    </w:p>
    <w:p xmlns:wp14="http://schemas.microsoft.com/office/word/2010/wordml" w:rsidRPr="00EC6FBA" w:rsidR="009D5590" w:rsidP="009D5590" w:rsidRDefault="009D5590" w14:paraId="6D072C0D" wp14:textId="77777777">
      <w:pPr>
        <w:tabs>
          <w:tab w:val="center" w:pos="4419"/>
          <w:tab w:val="right" w:pos="8838"/>
        </w:tabs>
        <w:spacing w:after="0" w:line="240" w:lineRule="auto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EC6FBA" w:rsidR="0003060B" w:rsidP="009D5590" w:rsidRDefault="0003060B" w14:paraId="1F7C9B19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  <w:r w:rsidRPr="00EC6FBA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1ADAF265" wp14:editId="5C91D84B">
            <wp:simplePos x="0" y="0"/>
            <wp:positionH relativeFrom="column">
              <wp:posOffset>2697480</wp:posOffset>
            </wp:positionH>
            <wp:positionV relativeFrom="paragraph">
              <wp:posOffset>160020</wp:posOffset>
            </wp:positionV>
            <wp:extent cx="1533525" cy="523875"/>
            <wp:effectExtent l="0" t="0" r="0" b="9525"/>
            <wp:wrapNone/>
            <wp:docPr id="3" name="Imagem 3" descr="C:\Users\josely\AppData\Local\Microsoft\Windows\Temporary Internet Files\Content.Outlook\K1LDOV3S\RU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RUB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8" t="31443" r="30243" b="40164"/>
                    <a:stretch/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C6FBA" w:rsidR="0003060B" w:rsidP="009D5590" w:rsidRDefault="0003060B" w14:paraId="48A21919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EC6FBA" w:rsidR="0003060B" w:rsidP="009D5590" w:rsidRDefault="0003060B" w14:paraId="6BD18F9B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EC6FBA" w:rsidR="0003060B" w:rsidP="009D5590" w:rsidRDefault="0003060B" w14:paraId="238601FE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EC6FBA" w:rsidR="009D5590" w:rsidP="009D5590" w:rsidRDefault="009D5590" w14:paraId="38E7F5DB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EC6FBA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Prof</w:t>
      </w:r>
      <w:r w:rsidR="00D218B1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a</w:t>
      </w:r>
      <w:r w:rsidRPr="00EC6FBA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. Dra. Rúbia de Pina Luchetti</w:t>
      </w:r>
    </w:p>
    <w:p xmlns:wp14="http://schemas.microsoft.com/office/word/2010/wordml" w:rsidRPr="00EC6FBA" w:rsidR="00281033" w:rsidP="00DC5344" w:rsidRDefault="009D5590" w14:paraId="069BE4BC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EC6FBA">
        <w:rPr>
          <w:rFonts w:ascii="Arial Narrow" w:hAnsi="Arial Narrow" w:eastAsia="Times New Roman" w:cs="Arial"/>
          <w:color w:val="000000" w:themeColor="text1"/>
          <w:lang w:eastAsia="pt-BR"/>
        </w:rPr>
        <w:t>PROFESSORA RESPONSÁVEL PELA DISCIPLINA</w:t>
      </w:r>
    </w:p>
    <w:sectPr w:rsidRPr="00EC6FBA" w:rsidR="00281033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22643" w:rsidP="00B83E08" w:rsidRDefault="00722643" w14:paraId="0F3CAB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22643" w:rsidP="00B83E08" w:rsidRDefault="00722643" w14:paraId="5B08B5D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5721F3" w14:paraId="6BCDB7F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416C01A3" wp14:editId="6787AF97">
              <wp:simplePos x="0" y="0"/>
              <wp:positionH relativeFrom="column">
                <wp:posOffset>-192405</wp:posOffset>
              </wp:positionH>
              <wp:positionV relativeFrom="paragraph">
                <wp:posOffset>-63500</wp:posOffset>
              </wp:positionV>
              <wp:extent cx="7230110" cy="506095"/>
              <wp:effectExtent l="0" t="0" r="8890" b="8255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721F3" w:rsidP="005721F3" w:rsidRDefault="005721F3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5721F3" w:rsidP="005721F3" w:rsidRDefault="005721F3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5721F3" w:rsidP="005721F3" w:rsidRDefault="005721F3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83ACB1C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15pt;margin-top:-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xZJgIAACU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">
              <v:textbox>
                <w:txbxContent>
                  <w:p w:rsidR="005721F3" w:rsidP="005721F3" w:rsidRDefault="005721F3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5721F3" w:rsidP="005721F3" w:rsidRDefault="005721F3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721F3" w:rsidP="005721F3" w:rsidRDefault="005721F3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5721F3" w14:paraId="46B6E8F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416C01A3" wp14:editId="6787AF97">
              <wp:simplePos x="0" y="0"/>
              <wp:positionH relativeFrom="column">
                <wp:posOffset>-211455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721F3" w:rsidP="005721F3" w:rsidRDefault="005721F3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5721F3" w:rsidP="005721F3" w:rsidRDefault="005721F3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5721F3" w:rsidP="005721F3" w:rsidRDefault="005721F3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39709F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7.2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L1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5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">
              <v:textbox>
                <w:txbxContent>
                  <w:p w:rsidR="005721F3" w:rsidP="005721F3" w:rsidRDefault="005721F3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5721F3" w:rsidP="005721F3" w:rsidRDefault="005721F3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721F3" w:rsidP="005721F3" w:rsidRDefault="005721F3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22643" w:rsidP="00B83E08" w:rsidRDefault="00722643" w14:paraId="4B1F511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22643" w:rsidP="00B83E08" w:rsidRDefault="00722643" w14:paraId="65F9C3D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5721F3" w14:paraId="68CD1916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5EDDA2A0" wp14:editId="77B4AE8F">
          <wp:simplePos x="0" y="0"/>
          <wp:positionH relativeFrom="column">
            <wp:posOffset>4278630</wp:posOffset>
          </wp:positionH>
          <wp:positionV relativeFrom="paragraph">
            <wp:posOffset>45085</wp:posOffset>
          </wp:positionV>
          <wp:extent cx="2305050" cy="40401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94" cy="40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4A198056" wp14:editId="4F5D3D2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5721F3" w14:paraId="58B0A34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EDDA2A0" wp14:editId="77B4AE8F">
          <wp:simplePos x="0" y="0"/>
          <wp:positionH relativeFrom="column">
            <wp:posOffset>248920</wp:posOffset>
          </wp:positionH>
          <wp:positionV relativeFrom="paragraph">
            <wp:posOffset>-48260</wp:posOffset>
          </wp:positionV>
          <wp:extent cx="2649600" cy="4644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135305A" wp14:editId="208CCF74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C8A0A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54FF5833" wp14:editId="62E78C2B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3A9EA978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A17E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7F9402F" wp14:editId="602040D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1CEFAF02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5F4AA9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16DEB4AB" wp14:textId="77777777">
    <w:pPr>
      <w:pStyle w:val="Cabealho"/>
    </w:pPr>
  </w:p>
  <w:p xmlns:wp14="http://schemas.microsoft.com/office/word/2010/wordml" w:rsidR="00926BE7" w:rsidP="000F03CA" w:rsidRDefault="00926BE7" w14:paraId="0AD9C6F4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0652671" wp14:editId="538093D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78E0DD3"/>
    <w:multiLevelType w:val="hybridMultilevel"/>
    <w:tmpl w:val="CB8EB69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A202286"/>
    <w:multiLevelType w:val="hybridMultilevel"/>
    <w:tmpl w:val="EF6C945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FCA5E87"/>
    <w:multiLevelType w:val="hybridMultilevel"/>
    <w:tmpl w:val="D97ABC3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684D"/>
    <w:rsid w:val="0001346C"/>
    <w:rsid w:val="00023ADA"/>
    <w:rsid w:val="0002734C"/>
    <w:rsid w:val="0003060B"/>
    <w:rsid w:val="00033DCA"/>
    <w:rsid w:val="00045F05"/>
    <w:rsid w:val="000461DF"/>
    <w:rsid w:val="000560C4"/>
    <w:rsid w:val="00056AF6"/>
    <w:rsid w:val="0005717B"/>
    <w:rsid w:val="00066BCE"/>
    <w:rsid w:val="00072225"/>
    <w:rsid w:val="00093AB1"/>
    <w:rsid w:val="000A058B"/>
    <w:rsid w:val="000A63B0"/>
    <w:rsid w:val="000B701F"/>
    <w:rsid w:val="000C3F9A"/>
    <w:rsid w:val="000C6047"/>
    <w:rsid w:val="000D1F71"/>
    <w:rsid w:val="000D6D61"/>
    <w:rsid w:val="000D7940"/>
    <w:rsid w:val="000F03CA"/>
    <w:rsid w:val="000F3AA3"/>
    <w:rsid w:val="000F5D35"/>
    <w:rsid w:val="001031DB"/>
    <w:rsid w:val="00107741"/>
    <w:rsid w:val="00117602"/>
    <w:rsid w:val="001205B2"/>
    <w:rsid w:val="00122879"/>
    <w:rsid w:val="0012642F"/>
    <w:rsid w:val="001270F8"/>
    <w:rsid w:val="00142666"/>
    <w:rsid w:val="0015066B"/>
    <w:rsid w:val="00152352"/>
    <w:rsid w:val="00164D01"/>
    <w:rsid w:val="00176689"/>
    <w:rsid w:val="001862E5"/>
    <w:rsid w:val="001A52CE"/>
    <w:rsid w:val="001B3AAD"/>
    <w:rsid w:val="001C0B6F"/>
    <w:rsid w:val="001C0CB4"/>
    <w:rsid w:val="001C5C31"/>
    <w:rsid w:val="001E3B2A"/>
    <w:rsid w:val="001E5404"/>
    <w:rsid w:val="001F7C9B"/>
    <w:rsid w:val="002228D2"/>
    <w:rsid w:val="00227A53"/>
    <w:rsid w:val="00251E62"/>
    <w:rsid w:val="00252B6C"/>
    <w:rsid w:val="00264958"/>
    <w:rsid w:val="00267D5A"/>
    <w:rsid w:val="00267F81"/>
    <w:rsid w:val="00281033"/>
    <w:rsid w:val="002820BC"/>
    <w:rsid w:val="00283A49"/>
    <w:rsid w:val="00287003"/>
    <w:rsid w:val="002877B7"/>
    <w:rsid w:val="00290C86"/>
    <w:rsid w:val="0029141A"/>
    <w:rsid w:val="00293DF4"/>
    <w:rsid w:val="002A08D8"/>
    <w:rsid w:val="002A26D3"/>
    <w:rsid w:val="002A3BB2"/>
    <w:rsid w:val="002A40A5"/>
    <w:rsid w:val="002B26B6"/>
    <w:rsid w:val="002C2BAF"/>
    <w:rsid w:val="002C71A4"/>
    <w:rsid w:val="002D217F"/>
    <w:rsid w:val="002D37BC"/>
    <w:rsid w:val="002E7F92"/>
    <w:rsid w:val="003059FC"/>
    <w:rsid w:val="00311EA6"/>
    <w:rsid w:val="0031206B"/>
    <w:rsid w:val="003149A4"/>
    <w:rsid w:val="0032686C"/>
    <w:rsid w:val="00326A17"/>
    <w:rsid w:val="00330313"/>
    <w:rsid w:val="00345508"/>
    <w:rsid w:val="00357CE9"/>
    <w:rsid w:val="0036234D"/>
    <w:rsid w:val="003650C1"/>
    <w:rsid w:val="00367DAE"/>
    <w:rsid w:val="00380B7F"/>
    <w:rsid w:val="00385193"/>
    <w:rsid w:val="00385C97"/>
    <w:rsid w:val="00392AA5"/>
    <w:rsid w:val="00396027"/>
    <w:rsid w:val="003A65D3"/>
    <w:rsid w:val="003A781A"/>
    <w:rsid w:val="003B0125"/>
    <w:rsid w:val="003B255C"/>
    <w:rsid w:val="003B43B7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177FC"/>
    <w:rsid w:val="0042147A"/>
    <w:rsid w:val="004227EA"/>
    <w:rsid w:val="0042418A"/>
    <w:rsid w:val="00424841"/>
    <w:rsid w:val="0045108D"/>
    <w:rsid w:val="00453690"/>
    <w:rsid w:val="004603E8"/>
    <w:rsid w:val="004D188B"/>
    <w:rsid w:val="004D5709"/>
    <w:rsid w:val="004E33FB"/>
    <w:rsid w:val="004E4171"/>
    <w:rsid w:val="004F14B2"/>
    <w:rsid w:val="00501861"/>
    <w:rsid w:val="005050DA"/>
    <w:rsid w:val="005118AD"/>
    <w:rsid w:val="00524C4C"/>
    <w:rsid w:val="00551521"/>
    <w:rsid w:val="00552E65"/>
    <w:rsid w:val="00554428"/>
    <w:rsid w:val="00563422"/>
    <w:rsid w:val="00566AAF"/>
    <w:rsid w:val="00566E82"/>
    <w:rsid w:val="005721F3"/>
    <w:rsid w:val="0058024F"/>
    <w:rsid w:val="0058262C"/>
    <w:rsid w:val="0058273A"/>
    <w:rsid w:val="00595FF4"/>
    <w:rsid w:val="005A00F3"/>
    <w:rsid w:val="005A065C"/>
    <w:rsid w:val="005A4360"/>
    <w:rsid w:val="005A72EF"/>
    <w:rsid w:val="005B1BF9"/>
    <w:rsid w:val="005B73E9"/>
    <w:rsid w:val="005B7663"/>
    <w:rsid w:val="005C07C8"/>
    <w:rsid w:val="005C7BFD"/>
    <w:rsid w:val="005D00B9"/>
    <w:rsid w:val="005D06A8"/>
    <w:rsid w:val="005E33D8"/>
    <w:rsid w:val="005E68D4"/>
    <w:rsid w:val="005F1E73"/>
    <w:rsid w:val="005F7CC0"/>
    <w:rsid w:val="00604D9A"/>
    <w:rsid w:val="0062136D"/>
    <w:rsid w:val="00623A46"/>
    <w:rsid w:val="00624DC5"/>
    <w:rsid w:val="00636A66"/>
    <w:rsid w:val="00637265"/>
    <w:rsid w:val="00661078"/>
    <w:rsid w:val="00662D55"/>
    <w:rsid w:val="00662F9C"/>
    <w:rsid w:val="006955AE"/>
    <w:rsid w:val="006A0F82"/>
    <w:rsid w:val="006A355B"/>
    <w:rsid w:val="006A6FC9"/>
    <w:rsid w:val="006B0706"/>
    <w:rsid w:val="006B4369"/>
    <w:rsid w:val="006C0803"/>
    <w:rsid w:val="006D37D9"/>
    <w:rsid w:val="006D3B0F"/>
    <w:rsid w:val="006E7B68"/>
    <w:rsid w:val="006F4634"/>
    <w:rsid w:val="006F78F6"/>
    <w:rsid w:val="006F7D07"/>
    <w:rsid w:val="00704256"/>
    <w:rsid w:val="00707CA4"/>
    <w:rsid w:val="00711072"/>
    <w:rsid w:val="00722643"/>
    <w:rsid w:val="00731EC2"/>
    <w:rsid w:val="007331B1"/>
    <w:rsid w:val="00743562"/>
    <w:rsid w:val="0074363C"/>
    <w:rsid w:val="007466EF"/>
    <w:rsid w:val="00754B9E"/>
    <w:rsid w:val="00756DA5"/>
    <w:rsid w:val="0076364E"/>
    <w:rsid w:val="00765ED6"/>
    <w:rsid w:val="00772439"/>
    <w:rsid w:val="007754E3"/>
    <w:rsid w:val="00775530"/>
    <w:rsid w:val="00792025"/>
    <w:rsid w:val="007974A2"/>
    <w:rsid w:val="007A2695"/>
    <w:rsid w:val="007A6A8A"/>
    <w:rsid w:val="007A6E3D"/>
    <w:rsid w:val="007C1862"/>
    <w:rsid w:val="007E0DD2"/>
    <w:rsid w:val="007E694D"/>
    <w:rsid w:val="007F1189"/>
    <w:rsid w:val="007F290C"/>
    <w:rsid w:val="00805E63"/>
    <w:rsid w:val="008124E7"/>
    <w:rsid w:val="008209C0"/>
    <w:rsid w:val="00823C9A"/>
    <w:rsid w:val="00837DA8"/>
    <w:rsid w:val="00850574"/>
    <w:rsid w:val="00853389"/>
    <w:rsid w:val="00864F4E"/>
    <w:rsid w:val="00877183"/>
    <w:rsid w:val="008A3948"/>
    <w:rsid w:val="008B13F2"/>
    <w:rsid w:val="008B78CE"/>
    <w:rsid w:val="008B79AF"/>
    <w:rsid w:val="008B7D39"/>
    <w:rsid w:val="008C221F"/>
    <w:rsid w:val="008C74DA"/>
    <w:rsid w:val="008D2597"/>
    <w:rsid w:val="008E048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1865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D5590"/>
    <w:rsid w:val="009E2C89"/>
    <w:rsid w:val="009E6793"/>
    <w:rsid w:val="009E701C"/>
    <w:rsid w:val="009F6DD4"/>
    <w:rsid w:val="00A01FB0"/>
    <w:rsid w:val="00A24D56"/>
    <w:rsid w:val="00A40BC8"/>
    <w:rsid w:val="00A418FE"/>
    <w:rsid w:val="00A428EC"/>
    <w:rsid w:val="00A56C79"/>
    <w:rsid w:val="00A62743"/>
    <w:rsid w:val="00A643BC"/>
    <w:rsid w:val="00A718AD"/>
    <w:rsid w:val="00A7352D"/>
    <w:rsid w:val="00A8574F"/>
    <w:rsid w:val="00AA251D"/>
    <w:rsid w:val="00AA5A8D"/>
    <w:rsid w:val="00AA7ED9"/>
    <w:rsid w:val="00AD4722"/>
    <w:rsid w:val="00AD680F"/>
    <w:rsid w:val="00AE4FFF"/>
    <w:rsid w:val="00AF17FC"/>
    <w:rsid w:val="00AF71DB"/>
    <w:rsid w:val="00B01F05"/>
    <w:rsid w:val="00B06CA4"/>
    <w:rsid w:val="00B10FC6"/>
    <w:rsid w:val="00B12AA1"/>
    <w:rsid w:val="00B31E47"/>
    <w:rsid w:val="00B51C70"/>
    <w:rsid w:val="00B541B4"/>
    <w:rsid w:val="00B6742A"/>
    <w:rsid w:val="00B73BB6"/>
    <w:rsid w:val="00B82A62"/>
    <w:rsid w:val="00B83E08"/>
    <w:rsid w:val="00B8634A"/>
    <w:rsid w:val="00BA3448"/>
    <w:rsid w:val="00BC56F1"/>
    <w:rsid w:val="00BD1116"/>
    <w:rsid w:val="00BD66AF"/>
    <w:rsid w:val="00BD7C35"/>
    <w:rsid w:val="00BE3269"/>
    <w:rsid w:val="00BE5E52"/>
    <w:rsid w:val="00BE76DD"/>
    <w:rsid w:val="00C055B0"/>
    <w:rsid w:val="00C13FE9"/>
    <w:rsid w:val="00C2350D"/>
    <w:rsid w:val="00C2744D"/>
    <w:rsid w:val="00C32961"/>
    <w:rsid w:val="00C3518C"/>
    <w:rsid w:val="00C366E9"/>
    <w:rsid w:val="00C3699E"/>
    <w:rsid w:val="00C625EB"/>
    <w:rsid w:val="00C63227"/>
    <w:rsid w:val="00C659B8"/>
    <w:rsid w:val="00C6630E"/>
    <w:rsid w:val="00C7563D"/>
    <w:rsid w:val="00C75E53"/>
    <w:rsid w:val="00C76C9D"/>
    <w:rsid w:val="00C83613"/>
    <w:rsid w:val="00C87530"/>
    <w:rsid w:val="00CA1CC4"/>
    <w:rsid w:val="00CB137A"/>
    <w:rsid w:val="00CB75F6"/>
    <w:rsid w:val="00CC2276"/>
    <w:rsid w:val="00CC6581"/>
    <w:rsid w:val="00CE72D1"/>
    <w:rsid w:val="00CF0539"/>
    <w:rsid w:val="00CF3249"/>
    <w:rsid w:val="00CF6D16"/>
    <w:rsid w:val="00D04B33"/>
    <w:rsid w:val="00D15B8C"/>
    <w:rsid w:val="00D218B1"/>
    <w:rsid w:val="00D22B5B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193C"/>
    <w:rsid w:val="00D87EC2"/>
    <w:rsid w:val="00D9365D"/>
    <w:rsid w:val="00DA187F"/>
    <w:rsid w:val="00DA6B4E"/>
    <w:rsid w:val="00DB04A6"/>
    <w:rsid w:val="00DB6B4E"/>
    <w:rsid w:val="00DC21C2"/>
    <w:rsid w:val="00DC5344"/>
    <w:rsid w:val="00DD3888"/>
    <w:rsid w:val="00DE6C5B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01D5"/>
    <w:rsid w:val="00E55DD7"/>
    <w:rsid w:val="00E57D0E"/>
    <w:rsid w:val="00E60946"/>
    <w:rsid w:val="00E60D1A"/>
    <w:rsid w:val="00E641BB"/>
    <w:rsid w:val="00E72324"/>
    <w:rsid w:val="00EA5D6B"/>
    <w:rsid w:val="00EB5A37"/>
    <w:rsid w:val="00EB6B7A"/>
    <w:rsid w:val="00EC374C"/>
    <w:rsid w:val="00EC6FBA"/>
    <w:rsid w:val="00ED091C"/>
    <w:rsid w:val="00ED1317"/>
    <w:rsid w:val="00EF5861"/>
    <w:rsid w:val="00EF5BF0"/>
    <w:rsid w:val="00EF7078"/>
    <w:rsid w:val="00F02E38"/>
    <w:rsid w:val="00F10806"/>
    <w:rsid w:val="00F12EAF"/>
    <w:rsid w:val="00F2484D"/>
    <w:rsid w:val="00F32EAD"/>
    <w:rsid w:val="00F37627"/>
    <w:rsid w:val="00F46D86"/>
    <w:rsid w:val="00F5019B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D35A3"/>
    <w:rsid w:val="00FF15C4"/>
    <w:rsid w:val="00FF2AA0"/>
    <w:rsid w:val="00FF7118"/>
    <w:rsid w:val="08A890BA"/>
    <w:rsid w:val="173B2223"/>
    <w:rsid w:val="2CCC1B3C"/>
    <w:rsid w:val="596AA13E"/>
    <w:rsid w:val="5A50F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ACD8A"/>
  <w15:docId w15:val="{2EC0EB99-FC1D-4637-ADF9-D312F580C8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17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1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24bd385253084d0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34F4-E18B-4873-9B2A-54CD2D3D58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2022-03-04T14:15:00.0000000Z</lastPrinted>
  <dcterms:created xsi:type="dcterms:W3CDTF">2022-03-04T14:19:00.0000000Z</dcterms:created>
  <dcterms:modified xsi:type="dcterms:W3CDTF">2022-08-22T15:09:57.0338235Z</dcterms:modified>
</coreProperties>
</file>