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456417" w:rsidR="000F03CA" w:rsidP="2E1074C9" w:rsidRDefault="000F03CA" w14:paraId="442E7430" w14:textId="7DD47FF3">
      <w:pPr>
        <w:spacing w:after="0"/>
        <w:jc w:val="both"/>
        <w:rPr>
          <w:rFonts w:ascii="Arial" w:hAnsi="Arial" w:eastAsia="Arial" w:cs="Arial"/>
          <w:b w:val="1"/>
          <w:bCs w:val="1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Pr="00456417" w:rsidR="006C0803" w:rsidTr="2E1074C9" w14:paraId="4A74F018" w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456417" w:rsidR="006C0803" w:rsidP="2E1074C9" w:rsidRDefault="006C0803" w14:paraId="452C2ADB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E1074C9" w:rsidR="006C0803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eastAsia="pt-BR"/>
              </w:rPr>
              <w:t>1. CARACTERIZAÇÃO DA DISCIPLINA</w:t>
            </w:r>
          </w:p>
        </w:tc>
      </w:tr>
      <w:tr w:rsidRPr="00456417" w:rsidR="00056AF6" w:rsidTr="2E1074C9" w14:paraId="0DBAD5E6" w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456417" w:rsidR="00056AF6" w:rsidP="2E1074C9" w:rsidRDefault="006C0803" w14:paraId="032BAF13" w14:textId="77777777">
            <w:pPr>
              <w:spacing w:line="276" w:lineRule="auto"/>
              <w:rPr>
                <w:rFonts w:ascii="Arial" w:hAnsi="Arial" w:eastAsia="Arial" w:cs="Arial"/>
                <w:u w:val="single"/>
                <w:lang w:eastAsia="pt-BR"/>
              </w:rPr>
            </w:pPr>
            <w:r w:rsidRPr="2E1074C9" w:rsidR="006C0803">
              <w:rPr>
                <w:rFonts w:ascii="Arial" w:hAnsi="Arial" w:eastAsia="Arial" w:cs="Arial"/>
                <w:lang w:eastAsia="pt-BR"/>
              </w:rPr>
              <w:t xml:space="preserve">Nome da Disciplina: </w:t>
            </w:r>
            <w:r w:rsidRPr="2E1074C9" w:rsidR="00644143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Administração de Cargos, Salários e </w:t>
            </w:r>
            <w:r w:rsidRPr="2E1074C9" w:rsidR="00644143">
              <w:rPr>
                <w:rFonts w:ascii="Arial" w:hAnsi="Arial" w:eastAsia="Arial" w:cs="Arial"/>
                <w:b w:val="1"/>
                <w:bCs w:val="1"/>
                <w:lang w:eastAsia="pt-BR"/>
              </w:rPr>
              <w:t>Benefícios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456417" w:rsidR="00056AF6" w:rsidP="2E1074C9" w:rsidRDefault="006C0803" w14:paraId="3DE82406" w14:textId="35E68AE8">
            <w:pPr>
              <w:spacing w:line="276" w:lineRule="auto"/>
              <w:rPr>
                <w:rFonts w:ascii="Arial" w:hAnsi="Arial" w:eastAsia="Arial" w:cs="Arial"/>
                <w:u w:val="single"/>
                <w:lang w:eastAsia="pt-BR"/>
              </w:rPr>
            </w:pPr>
            <w:r w:rsidRPr="2E1074C9" w:rsidR="006C0803">
              <w:rPr>
                <w:rFonts w:ascii="Arial" w:hAnsi="Arial" w:eastAsia="Arial" w:cs="Arial"/>
                <w:lang w:eastAsia="pt-BR"/>
              </w:rPr>
              <w:t xml:space="preserve">Ano/semestre: </w:t>
            </w:r>
            <w:r w:rsidRPr="2E1074C9" w:rsidR="006C0803">
              <w:rPr>
                <w:rFonts w:ascii="Arial" w:hAnsi="Arial" w:eastAsia="Arial" w:cs="Arial"/>
                <w:b w:val="1"/>
                <w:bCs w:val="1"/>
                <w:lang w:eastAsia="pt-BR"/>
              </w:rPr>
              <w:t>20</w:t>
            </w:r>
            <w:r w:rsidRPr="2E1074C9" w:rsidR="00D45627">
              <w:rPr>
                <w:rFonts w:ascii="Arial" w:hAnsi="Arial" w:eastAsia="Arial" w:cs="Arial"/>
                <w:b w:val="1"/>
                <w:bCs w:val="1"/>
                <w:lang w:eastAsia="pt-BR"/>
              </w:rPr>
              <w:t>2</w:t>
            </w:r>
            <w:r w:rsidRPr="2E1074C9" w:rsidR="004142CB">
              <w:rPr>
                <w:rFonts w:ascii="Arial" w:hAnsi="Arial" w:eastAsia="Arial" w:cs="Arial"/>
                <w:b w:val="1"/>
                <w:bCs w:val="1"/>
                <w:lang w:eastAsia="pt-BR"/>
              </w:rPr>
              <w:t>1</w:t>
            </w:r>
            <w:r w:rsidRPr="2E1074C9" w:rsidR="00D45627">
              <w:rPr>
                <w:rFonts w:ascii="Arial" w:hAnsi="Arial" w:eastAsia="Arial" w:cs="Arial"/>
                <w:b w:val="1"/>
                <w:bCs w:val="1"/>
                <w:lang w:eastAsia="pt-BR"/>
              </w:rPr>
              <w:t>/</w:t>
            </w:r>
            <w:r w:rsidRPr="2E1074C9" w:rsidR="00B04643">
              <w:rPr>
                <w:rFonts w:ascii="Arial" w:hAnsi="Arial" w:eastAsia="Arial" w:cs="Arial"/>
                <w:b w:val="1"/>
                <w:bCs w:val="1"/>
                <w:lang w:eastAsia="pt-BR"/>
              </w:rPr>
              <w:t>2</w:t>
            </w:r>
          </w:p>
        </w:tc>
      </w:tr>
      <w:tr w:rsidRPr="00456417" w:rsidR="00056AF6" w:rsidTr="2E1074C9" w14:paraId="1D7B1934" w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456417" w:rsidR="00056AF6" w:rsidP="2E1074C9" w:rsidRDefault="006C0803" w14:paraId="53AC8942" w14:textId="1FF5B0B5">
            <w:pPr>
              <w:spacing w:line="276" w:lineRule="auto"/>
              <w:rPr>
                <w:rFonts w:ascii="Arial" w:hAnsi="Arial" w:eastAsia="Arial" w:cs="Arial"/>
                <w:u w:val="single"/>
                <w:lang w:eastAsia="pt-BR"/>
              </w:rPr>
            </w:pPr>
            <w:r w:rsidRPr="2E1074C9" w:rsidR="006C0803">
              <w:rPr>
                <w:rFonts w:ascii="Arial" w:hAnsi="Arial" w:eastAsia="Arial" w:cs="Arial"/>
                <w:lang w:eastAsia="pt-BR"/>
              </w:rPr>
              <w:t xml:space="preserve">Código da </w:t>
            </w:r>
            <w:r w:rsidRPr="2E1074C9" w:rsidR="00586E5A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 xml:space="preserve">Disciplina: </w:t>
            </w:r>
            <w:r w:rsidRPr="2E1074C9" w:rsidR="00586E5A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lang w:eastAsia="pt-BR"/>
              </w:rPr>
              <w:t>D0124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456417" w:rsidR="00056AF6" w:rsidP="2E1074C9" w:rsidRDefault="006C0803" w14:paraId="1D1A855E" w14:textId="77777777">
            <w:pPr>
              <w:spacing w:line="276" w:lineRule="auto"/>
              <w:rPr>
                <w:rFonts w:ascii="Arial" w:hAnsi="Arial" w:eastAsia="Arial" w:cs="Arial"/>
                <w:u w:val="single"/>
                <w:lang w:eastAsia="pt-BR"/>
              </w:rPr>
            </w:pPr>
            <w:r w:rsidRPr="2E1074C9" w:rsidR="006C0803">
              <w:rPr>
                <w:rFonts w:ascii="Arial" w:hAnsi="Arial" w:eastAsia="Arial" w:cs="Arial"/>
                <w:lang w:eastAsia="pt-BR"/>
              </w:rPr>
              <w:t>Período</w:t>
            </w:r>
            <w:r w:rsidRPr="2E1074C9" w:rsidR="006C0803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 xml:space="preserve">: </w:t>
            </w:r>
          </w:p>
        </w:tc>
      </w:tr>
      <w:tr w:rsidRPr="00456417" w:rsidR="003E2EC6" w:rsidTr="2E1074C9" w14:paraId="2C4AB894" w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456417" w:rsidR="003E2EC6" w:rsidP="2E1074C9" w:rsidRDefault="003E2EC6" w14:paraId="1682A042" w14:textId="2F88C64E">
            <w:pPr>
              <w:spacing w:line="276" w:lineRule="auto"/>
              <w:rPr>
                <w:rFonts w:ascii="Arial" w:hAnsi="Arial" w:eastAsia="Arial" w:cs="Arial"/>
                <w:lang w:eastAsia="pt-BR"/>
              </w:rPr>
            </w:pPr>
            <w:r w:rsidRPr="2E1074C9" w:rsidR="003E2EC6">
              <w:rPr>
                <w:rFonts w:ascii="Arial" w:hAnsi="Arial" w:eastAsia="Arial" w:cs="Arial"/>
                <w:lang w:eastAsia="pt-BR"/>
              </w:rPr>
              <w:t xml:space="preserve">Carga Horária Total: </w:t>
            </w:r>
            <w:r w:rsidRPr="2E1074C9" w:rsidR="00586E5A">
              <w:rPr>
                <w:rFonts w:ascii="Arial" w:hAnsi="Arial" w:eastAsia="Arial" w:cs="Arial"/>
                <w:b w:val="1"/>
                <w:bCs w:val="1"/>
                <w:lang w:eastAsia="pt-BR"/>
              </w:rPr>
              <w:t>80 h/a</w:t>
            </w:r>
          </w:p>
        </w:tc>
      </w:tr>
      <w:tr w:rsidRPr="00456417" w:rsidR="007331B1" w:rsidTr="2E1074C9" w14:paraId="690A23E8" w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456417" w:rsidR="007331B1" w:rsidP="2E1074C9" w:rsidRDefault="007331B1" w14:paraId="4997CCDF" w14:textId="77777777">
            <w:pPr>
              <w:spacing w:line="276" w:lineRule="auto"/>
              <w:rPr>
                <w:rFonts w:ascii="Arial" w:hAnsi="Arial" w:eastAsia="Arial" w:cs="Arial"/>
                <w:u w:val="single"/>
                <w:lang w:eastAsia="pt-BR"/>
              </w:rPr>
            </w:pPr>
            <w:r w:rsidRPr="2E1074C9" w:rsidR="007331B1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Pré-Requisito:</w:t>
            </w:r>
            <w:r w:rsidRPr="2E1074C9" w:rsidR="007331B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lang w:eastAsia="pt-BR"/>
              </w:rPr>
              <w:t xml:space="preserve"> </w:t>
            </w:r>
            <w:r w:rsidRPr="2E1074C9" w:rsidR="007331B1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456417" w:rsidR="007331B1" w:rsidP="2E1074C9" w:rsidRDefault="007331B1" w14:paraId="5F9B6F4F" w14:textId="77777777">
            <w:pPr>
              <w:spacing w:line="276" w:lineRule="auto"/>
              <w:rPr>
                <w:rFonts w:ascii="Arial" w:hAnsi="Arial" w:eastAsia="Arial" w:cs="Arial"/>
                <w:u w:val="single"/>
                <w:lang w:eastAsia="pt-BR"/>
              </w:rPr>
            </w:pPr>
            <w:proofErr w:type="spellStart"/>
            <w:r w:rsidRPr="2E1074C9" w:rsidR="007331B1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Co-Requisito</w:t>
            </w:r>
            <w:proofErr w:type="spellEnd"/>
            <w:r w:rsidRPr="2E1074C9" w:rsidR="007331B1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:</w:t>
            </w:r>
            <w:r w:rsidRPr="2E1074C9" w:rsidR="007331B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lang w:eastAsia="pt-BR"/>
              </w:rPr>
              <w:t xml:space="preserve"> </w:t>
            </w:r>
            <w:r w:rsidRPr="2E1074C9" w:rsidR="007331B1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Não se Aplica </w:t>
            </w:r>
          </w:p>
        </w:tc>
      </w:tr>
    </w:tbl>
    <w:p w:rsidRPr="00456417" w:rsidR="00056AF6" w:rsidP="2E1074C9" w:rsidRDefault="00056AF6" w14:paraId="45105EF0" w14:textId="77777777">
      <w:pPr>
        <w:spacing w:after="0"/>
        <w:jc w:val="center"/>
        <w:rPr>
          <w:rFonts w:ascii="Arial" w:hAnsi="Arial" w:eastAsia="Arial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w:rsidRPr="00456417" w:rsidR="006C0803" w:rsidTr="2E1074C9" w14:paraId="29A874E4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456417" w:rsidR="006C0803" w:rsidP="2E1074C9" w:rsidRDefault="00624DC5" w14:paraId="2016E6FF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FFFFFF" w:themeColor="background1"/>
                <w:lang w:eastAsia="pt-BR"/>
              </w:rPr>
            </w:pPr>
            <w:r w:rsidRPr="2E1074C9" w:rsidR="00624DC5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eastAsia="pt-BR"/>
              </w:rPr>
              <w:t>2. PROFESSOR</w:t>
            </w:r>
          </w:p>
        </w:tc>
      </w:tr>
    </w:tbl>
    <w:p w:rsidRPr="00456417" w:rsidR="00624DC5" w:rsidP="2E1074C9" w:rsidRDefault="00624DC5" w14:paraId="14977B59" w14:textId="77777777">
      <w:pPr>
        <w:spacing w:after="0"/>
        <w:rPr>
          <w:rFonts w:ascii="Arial" w:hAnsi="Arial" w:eastAsia="Arial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Pr="00456417" w:rsidR="0015066B" w:rsidTr="2E1074C9" w14:paraId="184DDC82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456417" w:rsidR="0015066B" w:rsidP="2E1074C9" w:rsidRDefault="0015066B" w14:paraId="1263C373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E1074C9" w:rsidR="0015066B">
              <w:rPr>
                <w:rFonts w:ascii="Arial" w:hAnsi="Arial" w:eastAsia="Arial" w:cs="Arial"/>
                <w:b w:val="1"/>
                <w:bCs w:val="1"/>
                <w:lang w:eastAsia="pt-BR"/>
              </w:rPr>
              <w:t>3. EMENTA</w:t>
            </w:r>
          </w:p>
        </w:tc>
      </w:tr>
      <w:tr w:rsidRPr="00456417" w:rsidR="0015066B" w:rsidTr="2E1074C9" w14:paraId="75730C6F" w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456417" w:rsidR="0015066B" w:rsidP="2E1074C9" w:rsidRDefault="00054349" w14:paraId="7E1136DF" w14:textId="215A7D44">
            <w:pPr>
              <w:spacing w:after="200" w:line="276" w:lineRule="auto"/>
              <w:jc w:val="both"/>
              <w:rPr>
                <w:rFonts w:ascii="Arial" w:hAnsi="Arial" w:eastAsia="Arial" w:cs="Arial"/>
                <w:noProof w:val="0"/>
                <w:sz w:val="22"/>
                <w:szCs w:val="22"/>
                <w:lang w:val="pt-BR"/>
              </w:rPr>
            </w:pPr>
            <w:r w:rsidRPr="2E1074C9" w:rsidR="2F14F0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Administração de Cargos, Salários e Benefícios. Planejamento de Carreira. Exigências e características da administração salarial. Teorias tradicionais e contemporâneas de administração salarial. Aprimoramento da eficácia organizacional a partir do plano de cargos, salários e benefícios. Temas emergentes na administração de cargos e salários. A competência na gestão de cargos, salários e benefícios em uma organização. </w:t>
            </w:r>
            <w:r w:rsidRPr="2E1074C9" w:rsidR="2F14F0A7">
              <w:rPr>
                <w:rFonts w:ascii="Arial" w:hAnsi="Arial" w:eastAsia="Arial" w:cs="Arial"/>
                <w:noProof w:val="0"/>
                <w:sz w:val="22"/>
                <w:szCs w:val="22"/>
                <w:lang w:val="pt-BR"/>
              </w:rPr>
              <w:t xml:space="preserve"> </w:t>
            </w:r>
          </w:p>
        </w:tc>
      </w:tr>
    </w:tbl>
    <w:p w:rsidRPr="00456417" w:rsidR="0015066B" w:rsidP="2E1074C9" w:rsidRDefault="0015066B" w14:paraId="59B0EF3D" w14:textId="77777777">
      <w:pPr>
        <w:spacing w:after="0"/>
        <w:jc w:val="center"/>
        <w:rPr>
          <w:rFonts w:ascii="Arial" w:hAnsi="Arial" w:eastAsia="Arial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Pr="00456417" w:rsidR="0015066B" w:rsidTr="2E1074C9" w14:paraId="17558E0C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456417" w:rsidR="0015066B" w:rsidP="2E1074C9" w:rsidRDefault="0015066B" w14:paraId="73D6ED2B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E1074C9" w:rsidR="0015066B">
              <w:rPr>
                <w:rFonts w:ascii="Arial" w:hAnsi="Arial" w:eastAsia="Arial" w:cs="Arial"/>
                <w:b w:val="1"/>
                <w:bCs w:val="1"/>
                <w:lang w:eastAsia="pt-BR"/>
              </w:rPr>
              <w:t>4. OBJETIVO GERAL</w:t>
            </w:r>
          </w:p>
        </w:tc>
      </w:tr>
      <w:tr w:rsidRPr="00456417" w:rsidR="0015066B" w:rsidTr="2E1074C9" w14:paraId="59951638" w14:textId="77777777">
        <w:trPr>
          <w:trHeight w:val="637"/>
        </w:trPr>
        <w:tc>
          <w:tcPr>
            <w:tcW w:w="10773" w:type="dxa"/>
            <w:tcMar/>
          </w:tcPr>
          <w:p w:rsidRPr="00456417" w:rsidR="00EA5D6B" w:rsidP="2E1074C9" w:rsidRDefault="00991C84" w14:paraId="07C2DC96" w14:textId="0D979969">
            <w:pPr>
              <w:spacing w:line="276" w:lineRule="auto"/>
              <w:jc w:val="both"/>
              <w:rPr>
                <w:rFonts w:ascii="Arial" w:hAnsi="Arial" w:eastAsia="Arial" w:cs="Arial"/>
                <w:lang w:eastAsia="pt-BR"/>
              </w:rPr>
            </w:pPr>
            <w:r w:rsidRPr="2E1074C9" w:rsidR="00991C84">
              <w:rPr>
                <w:rFonts w:ascii="Arial" w:hAnsi="Arial" w:eastAsia="Arial" w:cs="Arial"/>
                <w:lang w:eastAsia="pt-BR"/>
              </w:rPr>
              <w:t>Compreender os conceitos de administração de cargos, salários e benefícios e seus impactos para a organização destacando a importância tanto para os gestores quanto para os colaboradores, pois esse alinhamento garantirá o sucesso da organização e a busca pelo autodesenvolvimento dos colaboradores em prol do desenvolvimento de suas carreiras.</w:t>
            </w:r>
          </w:p>
        </w:tc>
      </w:tr>
    </w:tbl>
    <w:p w:rsidRPr="00456417" w:rsidR="000F03CA" w:rsidP="2E1074C9" w:rsidRDefault="000F03CA" w14:paraId="4782573B" w14:textId="77777777">
      <w:pPr>
        <w:spacing w:after="0"/>
        <w:jc w:val="both"/>
        <w:rPr>
          <w:rFonts w:ascii="Arial" w:hAnsi="Arial" w:eastAsia="Arial" w:cs="Arial"/>
          <w:color w:val="FF0000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w:rsidRPr="00456417" w:rsidR="001C5C31" w:rsidTr="2E1074C9" w14:paraId="74E0D34D" w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456417" w:rsidR="001C5C31" w:rsidP="2E1074C9" w:rsidRDefault="001C5C31" w14:paraId="6E595A0F" w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E1074C9" w:rsidR="001C5C31">
              <w:rPr>
                <w:rFonts w:ascii="Arial" w:hAnsi="Arial" w:eastAsia="Arial" w:cs="Arial"/>
                <w:b w:val="1"/>
                <w:bCs w:val="1"/>
                <w:lang w:eastAsia="pt-BR"/>
              </w:rPr>
              <w:t>5. OBJETIVOS ESPECÍFICOS</w:t>
            </w:r>
          </w:p>
        </w:tc>
      </w:tr>
      <w:tr w:rsidRPr="00456417" w:rsidR="001C5C31" w:rsidTr="2E1074C9" w14:paraId="00D63D79" w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tcMar/>
            <w:vAlign w:val="center"/>
          </w:tcPr>
          <w:p w:rsidRPr="00456417" w:rsidR="001C5C31" w:rsidP="2E1074C9" w:rsidRDefault="001C5C31" w14:paraId="701739DD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E1074C9" w:rsidR="001C5C31">
              <w:rPr>
                <w:rFonts w:ascii="Arial" w:hAnsi="Arial" w:eastAsia="Arial" w:cs="Arial"/>
                <w:b w:val="1"/>
                <w:bCs w:val="1"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tcMar/>
            <w:vAlign w:val="center"/>
          </w:tcPr>
          <w:p w:rsidRPr="00456417" w:rsidR="001C5C31" w:rsidP="2E1074C9" w:rsidRDefault="001C5C31" w14:paraId="4613CE18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E1074C9" w:rsidR="001C5C31">
              <w:rPr>
                <w:rFonts w:ascii="Arial" w:hAnsi="Arial" w:eastAsia="Arial" w:cs="Arial"/>
                <w:b w:val="1"/>
                <w:bCs w:val="1"/>
                <w:lang w:eastAsia="pt-BR"/>
              </w:rPr>
              <w:t>Objetivos Específicos</w:t>
            </w:r>
          </w:p>
        </w:tc>
      </w:tr>
      <w:tr w:rsidRPr="00456417" w:rsidR="001C5C31" w:rsidTr="2E1074C9" w14:paraId="2E2EC083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56417" w:rsidR="001C5C31" w:rsidP="2E1074C9" w:rsidRDefault="00EA5D6B" w14:paraId="3600FAC3" w14:textId="73118870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EA5D6B">
              <w:rPr>
                <w:rFonts w:ascii="Arial" w:hAnsi="Arial" w:eastAsia="Arial" w:cs="Arial"/>
                <w:b w:val="1"/>
                <w:bCs w:val="1"/>
                <w:lang w:eastAsia="pt-BR"/>
              </w:rPr>
              <w:t>1 –</w:t>
            </w:r>
            <w:r w:rsidRPr="2E1074C9" w:rsidR="00EA5D6B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2E1074C9" w:rsidR="00074073">
              <w:rPr>
                <w:rFonts w:ascii="Arial" w:hAnsi="Arial" w:eastAsia="Arial" w:cs="Arial"/>
                <w:lang w:eastAsia="pt-BR"/>
              </w:rPr>
              <w:t xml:space="preserve">Introdução à administração de cargos, salários e </w:t>
            </w:r>
            <w:r w:rsidRPr="2E1074C9" w:rsidR="00074073">
              <w:rPr>
                <w:rFonts w:ascii="Arial" w:hAnsi="Arial" w:eastAsia="Arial" w:cs="Arial"/>
                <w:lang w:eastAsia="pt-BR"/>
              </w:rPr>
              <w:t>benefícios</w:t>
            </w:r>
          </w:p>
        </w:tc>
        <w:tc>
          <w:tcPr>
            <w:tcW w:w="3993" w:type="pct"/>
            <w:tcMar/>
            <w:vAlign w:val="center"/>
          </w:tcPr>
          <w:p w:rsidRPr="00456417" w:rsidR="002D6D00" w:rsidP="2E1074C9" w:rsidRDefault="002D6D00" w14:paraId="1030F59A" w14:textId="777777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eastAsia="Arial" w:cs="Arial"/>
              </w:rPr>
            </w:pPr>
            <w:r w:rsidRPr="2E1074C9" w:rsidR="002D6D00">
              <w:rPr>
                <w:rFonts w:ascii="Arial" w:hAnsi="Arial" w:eastAsia="Arial" w:cs="Arial"/>
              </w:rPr>
              <w:t>1 - Analisar o histórico dos cargos e salários no ambiente organizacional.</w:t>
            </w:r>
          </w:p>
          <w:p w:rsidRPr="00456417" w:rsidR="002D6D00" w:rsidP="2E1074C9" w:rsidRDefault="002D6D00" w14:paraId="414AC9B2" w14:textId="777777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eastAsia="Arial" w:cs="Arial"/>
              </w:rPr>
            </w:pPr>
            <w:r w:rsidRPr="2E1074C9" w:rsidR="002D6D00">
              <w:rPr>
                <w:rFonts w:ascii="Arial" w:hAnsi="Arial" w:eastAsia="Arial" w:cs="Arial"/>
              </w:rPr>
              <w:t>2 - Explicar a importância dos benefícios na perspectiva da gestão de carreira contemporânea.</w:t>
            </w:r>
          </w:p>
          <w:p w:rsidRPr="00456417" w:rsidR="003B43B7" w:rsidP="2E1074C9" w:rsidRDefault="002D6D00" w14:paraId="74925E0B" w14:textId="6D2886B5">
            <w:pPr>
              <w:spacing w:after="0"/>
              <w:jc w:val="both"/>
              <w:rPr>
                <w:rFonts w:ascii="Arial" w:hAnsi="Arial" w:eastAsia="Arial" w:cs="Arial"/>
                <w:lang w:eastAsia="pt-BR"/>
              </w:rPr>
            </w:pPr>
            <w:r w:rsidRPr="2E1074C9" w:rsidR="002D6D00">
              <w:rPr>
                <w:rFonts w:ascii="Arial" w:hAnsi="Arial" w:eastAsia="Arial" w:cs="Arial"/>
              </w:rPr>
              <w:t xml:space="preserve">3 - Identificar gestão de salários e benefícios </w:t>
            </w:r>
            <w:r w:rsidRPr="2E1074C9" w:rsidR="002D6D00">
              <w:rPr>
                <w:rFonts w:ascii="Arial" w:hAnsi="Arial" w:eastAsia="Arial" w:cs="Arial"/>
              </w:rPr>
              <w:t>como práticas de valorização de pessoas</w:t>
            </w:r>
            <w:r w:rsidRPr="2E1074C9" w:rsidR="002D6D00">
              <w:rPr>
                <w:rFonts w:ascii="Arial" w:hAnsi="Arial" w:eastAsia="Arial" w:cs="Arial"/>
              </w:rPr>
              <w:t>.</w:t>
            </w:r>
          </w:p>
        </w:tc>
      </w:tr>
      <w:tr w:rsidRPr="00456417" w:rsidR="001C5C31" w:rsidTr="2E1074C9" w14:paraId="229E8630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56417" w:rsidR="001C5C31" w:rsidP="2E1074C9" w:rsidRDefault="00EA5D6B" w14:paraId="529C2673" w14:textId="7D197485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EA5D6B">
              <w:rPr>
                <w:rFonts w:ascii="Arial" w:hAnsi="Arial" w:eastAsia="Arial" w:cs="Arial"/>
                <w:b w:val="1"/>
                <w:bCs w:val="1"/>
                <w:lang w:eastAsia="pt-BR"/>
              </w:rPr>
              <w:t>2</w:t>
            </w:r>
            <w:r w:rsidRPr="2E1074C9" w:rsidR="00EA5D6B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 –</w:t>
            </w:r>
            <w:r w:rsidRPr="2E1074C9" w:rsidR="00EA5D6B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2E1074C9" w:rsidR="00074073">
              <w:rPr>
                <w:rFonts w:ascii="Arial" w:hAnsi="Arial" w:eastAsia="Arial" w:cs="Arial"/>
                <w:lang w:eastAsia="pt-BR"/>
              </w:rPr>
              <w:t>Descrição de Cargos – Parte 1</w:t>
            </w:r>
          </w:p>
        </w:tc>
        <w:tc>
          <w:tcPr>
            <w:tcW w:w="3993" w:type="pct"/>
            <w:tcMar/>
            <w:vAlign w:val="center"/>
          </w:tcPr>
          <w:p w:rsidRPr="00456417" w:rsidR="002D6D00" w:rsidP="2E1074C9" w:rsidRDefault="002D6D00" w14:paraId="4622B528" w14:textId="777777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eastAsia="Arial" w:cs="Arial"/>
              </w:rPr>
            </w:pPr>
            <w:r w:rsidRPr="2E1074C9" w:rsidR="002D6D00">
              <w:rPr>
                <w:rFonts w:ascii="Arial" w:hAnsi="Arial" w:eastAsia="Arial" w:cs="Arial"/>
              </w:rPr>
              <w:t>1 - Analisar os principais aspectos da descrição de cargos e salários.</w:t>
            </w:r>
          </w:p>
          <w:p w:rsidRPr="00456417" w:rsidR="002D6D00" w:rsidP="2E1074C9" w:rsidRDefault="002D6D00" w14:paraId="3C8C940D" w14:textId="777777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eastAsia="Arial" w:cs="Arial"/>
              </w:rPr>
            </w:pPr>
            <w:r w:rsidRPr="2E1074C9" w:rsidR="002D6D00">
              <w:rPr>
                <w:rFonts w:ascii="Arial" w:hAnsi="Arial" w:eastAsia="Arial" w:cs="Arial"/>
              </w:rPr>
              <w:t>2 - Reconhecer os três métodos utilizados na primeira fase da descrição dos cargos e salários.</w:t>
            </w:r>
          </w:p>
          <w:p w:rsidRPr="00456417" w:rsidR="003B43B7" w:rsidP="2E1074C9" w:rsidRDefault="002D6D00" w14:paraId="09DA9BFA" w14:textId="78188C5D">
            <w:pPr>
              <w:spacing w:after="0"/>
              <w:jc w:val="both"/>
              <w:rPr>
                <w:rFonts w:ascii="Arial" w:hAnsi="Arial" w:eastAsia="Arial" w:cs="Arial"/>
                <w:lang w:eastAsia="pt-BR"/>
              </w:rPr>
            </w:pPr>
            <w:r w:rsidRPr="2E1074C9" w:rsidR="002D6D00">
              <w:rPr>
                <w:rFonts w:ascii="Arial" w:hAnsi="Arial" w:eastAsia="Arial" w:cs="Arial"/>
              </w:rPr>
              <w:t>3 - Identificar as informações necessárias para construir uma base sólida para a coleta de informações na descrição de cargos e salários.</w:t>
            </w:r>
          </w:p>
        </w:tc>
      </w:tr>
      <w:tr w:rsidRPr="00456417" w:rsidR="001C5C31" w:rsidTr="2E1074C9" w14:paraId="2D830446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56417" w:rsidR="001C5C31" w:rsidP="2E1074C9" w:rsidRDefault="00EA5D6B" w14:paraId="368E940A" w14:textId="67AC99D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EA5D6B">
              <w:rPr>
                <w:rFonts w:ascii="Arial" w:hAnsi="Arial" w:eastAsia="Arial" w:cs="Arial"/>
                <w:b w:val="1"/>
                <w:bCs w:val="1"/>
                <w:lang w:eastAsia="pt-BR"/>
              </w:rPr>
              <w:t>3</w:t>
            </w:r>
            <w:r w:rsidRPr="2E1074C9" w:rsidR="00EA5D6B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 –</w:t>
            </w:r>
            <w:r w:rsidRPr="2E1074C9" w:rsidR="00EA5D6B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2E1074C9" w:rsidR="00074073">
              <w:rPr>
                <w:rFonts w:ascii="Arial" w:hAnsi="Arial" w:eastAsia="Arial" w:cs="Arial"/>
                <w:lang w:eastAsia="pt-BR"/>
              </w:rPr>
              <w:t>Descrição de Cargos – Parte 2</w:t>
            </w:r>
          </w:p>
        </w:tc>
        <w:tc>
          <w:tcPr>
            <w:tcW w:w="3993" w:type="pct"/>
            <w:tcMar/>
            <w:vAlign w:val="center"/>
          </w:tcPr>
          <w:p w:rsidRPr="00456417" w:rsidR="008165B9" w:rsidP="2E1074C9" w:rsidRDefault="008165B9" w14:paraId="22A49177" w14:textId="777777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eastAsia="Arial" w:cs="Arial"/>
              </w:rPr>
            </w:pPr>
            <w:r w:rsidRPr="2E1074C9" w:rsidR="008165B9">
              <w:rPr>
                <w:rFonts w:ascii="Arial" w:hAnsi="Arial" w:eastAsia="Arial" w:cs="Arial"/>
              </w:rPr>
              <w:t>1 - Analisar os dados coletados na primeira fase da descrição de cargos e salários.</w:t>
            </w:r>
          </w:p>
          <w:p w:rsidRPr="00456417" w:rsidR="008165B9" w:rsidP="2E1074C9" w:rsidRDefault="008165B9" w14:paraId="1E6D38B5" w14:textId="777777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eastAsia="Arial" w:cs="Arial"/>
              </w:rPr>
            </w:pPr>
            <w:r w:rsidRPr="2E1074C9" w:rsidR="008165B9">
              <w:rPr>
                <w:rFonts w:ascii="Arial" w:hAnsi="Arial" w:eastAsia="Arial" w:cs="Arial"/>
              </w:rPr>
              <w:t>2 - Definir a nomenclatura dos cargos.</w:t>
            </w:r>
          </w:p>
          <w:p w:rsidRPr="00456417" w:rsidR="003B43B7" w:rsidP="2E1074C9" w:rsidRDefault="008165B9" w14:paraId="0A139D37" w14:textId="5F252D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eastAsia="Arial" w:cs="Arial"/>
                <w:lang w:eastAsia="pt-BR"/>
              </w:rPr>
            </w:pPr>
            <w:r w:rsidRPr="2E1074C9" w:rsidR="008165B9">
              <w:rPr>
                <w:rFonts w:ascii="Arial" w:hAnsi="Arial" w:eastAsia="Arial" w:cs="Arial"/>
              </w:rPr>
              <w:t>3 - Reconhecer os padrões para cada tipo de classe de cargo, conforme a sua natureza: gerencial, administrativo e operacional.</w:t>
            </w:r>
          </w:p>
        </w:tc>
      </w:tr>
      <w:tr w:rsidRPr="00456417" w:rsidR="001C5C31" w:rsidTr="2E1074C9" w14:paraId="2C65FC11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56417" w:rsidR="001C5C31" w:rsidP="2E1074C9" w:rsidRDefault="00EA5D6B" w14:paraId="1647BB3D" w14:textId="06029494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EA5D6B">
              <w:rPr>
                <w:rFonts w:ascii="Arial" w:hAnsi="Arial" w:eastAsia="Arial" w:cs="Arial"/>
                <w:b w:val="1"/>
                <w:bCs w:val="1"/>
                <w:lang w:eastAsia="pt-BR"/>
              </w:rPr>
              <w:t>4 –</w:t>
            </w:r>
            <w:r w:rsidRPr="2E1074C9" w:rsidR="00EA5D6B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2E1074C9" w:rsidR="00074073">
              <w:rPr>
                <w:rFonts w:ascii="Arial" w:hAnsi="Arial" w:eastAsia="Arial" w:cs="Arial"/>
                <w:lang w:eastAsia="pt-BR"/>
              </w:rPr>
              <w:t>Avaliação</w:t>
            </w:r>
            <w:r w:rsidRPr="2E1074C9" w:rsidR="00074073">
              <w:rPr>
                <w:rFonts w:ascii="Arial" w:hAnsi="Arial" w:eastAsia="Arial" w:cs="Arial"/>
                <w:lang w:eastAsia="pt-BR"/>
              </w:rPr>
              <w:t xml:space="preserve"> de Cargos</w:t>
            </w:r>
          </w:p>
        </w:tc>
        <w:tc>
          <w:tcPr>
            <w:tcW w:w="3993" w:type="pct"/>
            <w:tcMar/>
            <w:vAlign w:val="center"/>
          </w:tcPr>
          <w:p w:rsidRPr="00456417" w:rsidR="008165B9" w:rsidP="2E1074C9" w:rsidRDefault="008165B9" w14:paraId="3399B491" w14:textId="777777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eastAsia="Arial" w:cs="Arial"/>
              </w:rPr>
            </w:pPr>
            <w:r w:rsidRPr="2E1074C9" w:rsidR="008165B9">
              <w:rPr>
                <w:rFonts w:ascii="Arial" w:hAnsi="Arial" w:eastAsia="Arial" w:cs="Arial"/>
              </w:rPr>
              <w:t>1 - Analisar os cargos de determinada empresa e organizá-los em ordem de importância para o estabelecimento.</w:t>
            </w:r>
          </w:p>
          <w:p w:rsidRPr="00456417" w:rsidR="008165B9" w:rsidP="2E1074C9" w:rsidRDefault="008165B9" w14:paraId="2AB0FE23" w14:textId="777777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eastAsia="Arial" w:cs="Arial"/>
              </w:rPr>
            </w:pPr>
            <w:r w:rsidRPr="2E1074C9" w:rsidR="008165B9">
              <w:rPr>
                <w:rFonts w:ascii="Arial" w:hAnsi="Arial" w:eastAsia="Arial" w:cs="Arial"/>
              </w:rPr>
              <w:t>2 - Reconhecer as metodologias que auxiliam na realização da avaliação dos cargos.</w:t>
            </w:r>
          </w:p>
          <w:p w:rsidRPr="00456417" w:rsidR="006F78F6" w:rsidP="2E1074C9" w:rsidRDefault="008165B9" w14:paraId="6076108E" w14:textId="631247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eastAsia="Arial" w:cs="Arial"/>
                <w:lang w:eastAsia="pt-BR"/>
              </w:rPr>
            </w:pPr>
            <w:r w:rsidRPr="2E1074C9" w:rsidR="008165B9">
              <w:rPr>
                <w:rFonts w:ascii="Arial" w:hAnsi="Arial" w:eastAsia="Arial" w:cs="Arial"/>
              </w:rPr>
              <w:t>3 - Identificar a importância da avaliação de cargos e salários no plano de remuneração funcional.</w:t>
            </w:r>
          </w:p>
        </w:tc>
      </w:tr>
      <w:tr w:rsidRPr="00456417" w:rsidR="001C5C31" w:rsidTr="2E1074C9" w14:paraId="42D79FA1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56417" w:rsidR="001C5C31" w:rsidP="2E1074C9" w:rsidRDefault="00EA5D6B" w14:paraId="5F83E1E7" w14:textId="1F386BFE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EA5D6B">
              <w:rPr>
                <w:rFonts w:ascii="Arial" w:hAnsi="Arial" w:eastAsia="Arial" w:cs="Arial"/>
                <w:b w:val="1"/>
                <w:bCs w:val="1"/>
                <w:lang w:eastAsia="pt-BR"/>
              </w:rPr>
              <w:t>5 –</w:t>
            </w:r>
            <w:r w:rsidRPr="2E1074C9" w:rsidR="00EA5D6B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2E1074C9" w:rsidR="00074073">
              <w:rPr>
                <w:rFonts w:ascii="Arial" w:hAnsi="Arial" w:eastAsia="Arial" w:cs="Arial"/>
                <w:lang w:eastAsia="pt-BR"/>
              </w:rPr>
              <w:t>Administração</w:t>
            </w:r>
            <w:r w:rsidRPr="2E1074C9" w:rsidR="00074073">
              <w:rPr>
                <w:rFonts w:ascii="Arial" w:hAnsi="Arial" w:eastAsia="Arial" w:cs="Arial"/>
                <w:lang w:eastAsia="pt-BR"/>
              </w:rPr>
              <w:t xml:space="preserve"> da Remuneração</w:t>
            </w:r>
          </w:p>
        </w:tc>
        <w:tc>
          <w:tcPr>
            <w:tcW w:w="3993" w:type="pct"/>
            <w:tcMar/>
            <w:vAlign w:val="center"/>
          </w:tcPr>
          <w:p w:rsidRPr="00456417" w:rsidR="008165B9" w:rsidP="2E1074C9" w:rsidRDefault="008165B9" w14:paraId="2FD00254" w14:textId="777777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eastAsia="Arial" w:cs="Arial"/>
              </w:rPr>
            </w:pPr>
            <w:r w:rsidRPr="2E1074C9" w:rsidR="008165B9">
              <w:rPr>
                <w:rFonts w:ascii="Arial" w:hAnsi="Arial" w:eastAsia="Arial" w:cs="Arial"/>
              </w:rPr>
              <w:t>1 - Identificar os principais tipos de sistemas de remuneração.</w:t>
            </w:r>
          </w:p>
          <w:p w:rsidRPr="00456417" w:rsidR="008165B9" w:rsidP="2E1074C9" w:rsidRDefault="008165B9" w14:paraId="59F62D6D" w14:textId="777777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eastAsia="Arial" w:cs="Arial"/>
              </w:rPr>
            </w:pPr>
            <w:r w:rsidRPr="2E1074C9" w:rsidR="008165B9">
              <w:rPr>
                <w:rFonts w:ascii="Arial" w:hAnsi="Arial" w:eastAsia="Arial" w:cs="Arial"/>
              </w:rPr>
              <w:t>2 - Analisar o funcionamento dos sistemas de remuneração.</w:t>
            </w:r>
          </w:p>
          <w:p w:rsidRPr="00456417" w:rsidR="00A62743" w:rsidP="2E1074C9" w:rsidRDefault="008165B9" w14:paraId="2D08BA16" w14:textId="5439916D">
            <w:pPr>
              <w:spacing w:after="0"/>
              <w:jc w:val="both"/>
              <w:rPr>
                <w:rFonts w:ascii="Arial" w:hAnsi="Arial" w:eastAsia="Arial" w:cs="Arial"/>
              </w:rPr>
            </w:pPr>
            <w:r w:rsidRPr="2E1074C9" w:rsidR="008165B9">
              <w:rPr>
                <w:rFonts w:ascii="Arial" w:hAnsi="Arial" w:eastAsia="Arial" w:cs="Arial"/>
              </w:rPr>
              <w:t>3 - Diferenciar as práticas de gestão da remuneração no ambiente empresarial.</w:t>
            </w:r>
          </w:p>
        </w:tc>
      </w:tr>
      <w:tr w:rsidRPr="00456417" w:rsidR="003B43B7" w:rsidTr="2E1074C9" w14:paraId="58D1266B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56417" w:rsidR="003B43B7" w:rsidP="2E1074C9" w:rsidRDefault="00EA5D6B" w14:paraId="6513C1D2" w14:textId="61E502D1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EA5D6B">
              <w:rPr>
                <w:rFonts w:ascii="Arial" w:hAnsi="Arial" w:eastAsia="Arial" w:cs="Arial"/>
                <w:b w:val="1"/>
                <w:bCs w:val="1"/>
                <w:lang w:eastAsia="pt-BR"/>
              </w:rPr>
              <w:t>6 –</w:t>
            </w:r>
            <w:r w:rsidRPr="2E1074C9" w:rsidR="00EA5D6B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2E1074C9" w:rsidR="00074073">
              <w:rPr>
                <w:rFonts w:ascii="Arial" w:hAnsi="Arial" w:eastAsia="Arial" w:cs="Arial"/>
                <w:lang w:eastAsia="pt-BR"/>
              </w:rPr>
              <w:t>Remuneração</w:t>
            </w:r>
            <w:r w:rsidRPr="2E1074C9" w:rsidR="00074073">
              <w:rPr>
                <w:rFonts w:ascii="Arial" w:hAnsi="Arial" w:eastAsia="Arial" w:cs="Arial"/>
                <w:lang w:eastAsia="pt-BR"/>
              </w:rPr>
              <w:t>, desempenho e competências</w:t>
            </w:r>
          </w:p>
        </w:tc>
        <w:tc>
          <w:tcPr>
            <w:tcW w:w="3993" w:type="pct"/>
            <w:tcMar/>
            <w:vAlign w:val="center"/>
          </w:tcPr>
          <w:p w:rsidRPr="00456417" w:rsidR="008165B9" w:rsidP="2E1074C9" w:rsidRDefault="008165B9" w14:paraId="67104C69" w14:textId="777777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eastAsia="Arial" w:cs="Arial"/>
              </w:rPr>
            </w:pPr>
            <w:r w:rsidRPr="2E1074C9" w:rsidR="008165B9">
              <w:rPr>
                <w:rFonts w:ascii="Arial" w:hAnsi="Arial" w:eastAsia="Arial" w:cs="Arial"/>
              </w:rPr>
              <w:t>1 - Identificar as principais diferenças entre remuneração por desempenho e por competências.</w:t>
            </w:r>
          </w:p>
          <w:p w:rsidRPr="00456417" w:rsidR="008165B9" w:rsidP="2E1074C9" w:rsidRDefault="008165B9" w14:paraId="77504982" w14:textId="777777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eastAsia="Arial" w:cs="Arial"/>
              </w:rPr>
            </w:pPr>
            <w:r w:rsidRPr="2E1074C9" w:rsidR="008165B9">
              <w:rPr>
                <w:rFonts w:ascii="Arial" w:hAnsi="Arial" w:eastAsia="Arial" w:cs="Arial"/>
              </w:rPr>
              <w:t>2 - Diferenciar as práticas de gestão da remuneração no ambiente empresarial.</w:t>
            </w:r>
          </w:p>
          <w:p w:rsidRPr="00456417" w:rsidR="00A62743" w:rsidP="2E1074C9" w:rsidRDefault="008165B9" w14:paraId="7D985A67" w14:textId="5E20F9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eastAsia="Arial" w:cs="Arial"/>
                <w:lang w:eastAsia="pt-BR"/>
              </w:rPr>
            </w:pPr>
            <w:r w:rsidRPr="2E1074C9" w:rsidR="008165B9">
              <w:rPr>
                <w:rFonts w:ascii="Arial" w:hAnsi="Arial" w:eastAsia="Arial" w:cs="Arial"/>
              </w:rPr>
              <w:t>3 - Analisar o funcionamento dos sistemas de remuneração.</w:t>
            </w:r>
          </w:p>
        </w:tc>
      </w:tr>
      <w:tr w:rsidRPr="00456417" w:rsidR="003B43B7" w:rsidTr="2E1074C9" w14:paraId="712DD97F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56417" w:rsidR="003B43B7" w:rsidP="2E1074C9" w:rsidRDefault="00DE7D6B" w14:paraId="6ABBB128" w14:textId="42371FF9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DE7D6B">
              <w:rPr>
                <w:rFonts w:ascii="Arial" w:hAnsi="Arial" w:eastAsia="Arial" w:cs="Arial"/>
                <w:b w:val="1"/>
                <w:bCs w:val="1"/>
                <w:lang w:eastAsia="pt-BR"/>
              </w:rPr>
              <w:t>7 –</w:t>
            </w:r>
            <w:r w:rsidRPr="2E1074C9" w:rsidR="00DE7D6B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2E1074C9" w:rsidR="00074073">
              <w:rPr>
                <w:rFonts w:ascii="Arial" w:hAnsi="Arial" w:eastAsia="Arial" w:cs="Arial"/>
                <w:lang w:eastAsia="pt-BR"/>
              </w:rPr>
              <w:t>Estruturas Organizacionais</w:t>
            </w:r>
          </w:p>
        </w:tc>
        <w:tc>
          <w:tcPr>
            <w:tcW w:w="3993" w:type="pct"/>
            <w:tcMar/>
            <w:vAlign w:val="center"/>
          </w:tcPr>
          <w:p w:rsidRPr="00456417" w:rsidR="008165B9" w:rsidP="2E1074C9" w:rsidRDefault="008165B9" w14:paraId="2BDED66D" w14:textId="777777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eastAsia="Arial" w:cs="Arial"/>
              </w:rPr>
            </w:pPr>
            <w:r w:rsidRPr="2E1074C9" w:rsidR="008165B9">
              <w:rPr>
                <w:rFonts w:ascii="Arial" w:hAnsi="Arial" w:eastAsia="Arial" w:cs="Arial"/>
              </w:rPr>
              <w:t>1 - Desenvolver a análise interna de uma </w:t>
            </w:r>
            <w:r w:rsidRPr="2E1074C9" w:rsidR="008165B9">
              <w:rPr>
                <w:rFonts w:ascii="Arial" w:hAnsi="Arial" w:eastAsia="Arial" w:cs="Arial"/>
              </w:rPr>
              <w:t>organização.</w:t>
            </w:r>
            <w:r w:rsidRPr="2E1074C9" w:rsidR="008165B9">
              <w:rPr>
                <w:rFonts w:ascii="Arial" w:hAnsi="Arial" w:eastAsia="Arial" w:cs="Arial"/>
              </w:rPr>
              <w:t> </w:t>
            </w:r>
          </w:p>
          <w:p w:rsidRPr="00456417" w:rsidR="008165B9" w:rsidP="2E1074C9" w:rsidRDefault="008165B9" w14:paraId="36A793E5" w14:textId="12F068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eastAsia="Arial" w:cs="Arial"/>
              </w:rPr>
            </w:pPr>
            <w:r w:rsidRPr="2E1074C9" w:rsidR="008165B9">
              <w:rPr>
                <w:rFonts w:ascii="Arial" w:hAnsi="Arial" w:eastAsia="Arial" w:cs="Arial"/>
              </w:rPr>
              <w:t>2 - Realizar a análise externa de uma organização.</w:t>
            </w:r>
          </w:p>
          <w:p w:rsidRPr="00456417" w:rsidR="00F913A0" w:rsidP="2E1074C9" w:rsidRDefault="008165B9" w14:paraId="4FB1C05F" w14:textId="55E17B53">
            <w:pPr>
              <w:spacing w:after="0"/>
              <w:jc w:val="both"/>
              <w:rPr>
                <w:rFonts w:ascii="Arial" w:hAnsi="Arial" w:eastAsia="Arial" w:cs="Arial"/>
                <w:lang w:eastAsia="pt-BR"/>
              </w:rPr>
            </w:pPr>
            <w:r w:rsidRPr="2E1074C9" w:rsidR="008165B9">
              <w:rPr>
                <w:rFonts w:ascii="Arial" w:hAnsi="Arial" w:eastAsia="Arial" w:cs="Arial"/>
              </w:rPr>
              <w:t>3 - Analisar a situacional do modelo de gestão e de identificação de problemas.</w:t>
            </w:r>
          </w:p>
        </w:tc>
      </w:tr>
      <w:tr w:rsidRPr="00456417" w:rsidR="003B43B7" w:rsidTr="2E1074C9" w14:paraId="3A287865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56417" w:rsidR="003B43B7" w:rsidP="2E1074C9" w:rsidRDefault="00DE7D6B" w14:paraId="06FDC6F0" w14:textId="1B9C56CA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DE7D6B">
              <w:rPr>
                <w:rFonts w:ascii="Arial" w:hAnsi="Arial" w:eastAsia="Arial" w:cs="Arial"/>
                <w:b w:val="1"/>
                <w:bCs w:val="1"/>
                <w:lang w:eastAsia="pt-BR"/>
              </w:rPr>
              <w:t>8 –</w:t>
            </w:r>
            <w:r w:rsidRPr="2E1074C9" w:rsidR="00DE7D6B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2E1074C9" w:rsidR="00074073">
              <w:rPr>
                <w:rFonts w:ascii="Arial" w:hAnsi="Arial" w:eastAsia="Arial" w:cs="Arial"/>
                <w:lang w:eastAsia="pt-BR"/>
              </w:rPr>
              <w:t xml:space="preserve">A administração em seus níveis operacional, tático e </w:t>
            </w:r>
            <w:r w:rsidRPr="2E1074C9" w:rsidR="00074073">
              <w:rPr>
                <w:rFonts w:ascii="Arial" w:hAnsi="Arial" w:eastAsia="Arial" w:cs="Arial"/>
                <w:lang w:eastAsia="pt-BR"/>
              </w:rPr>
              <w:t>estratégico</w:t>
            </w:r>
          </w:p>
        </w:tc>
        <w:tc>
          <w:tcPr>
            <w:tcW w:w="3993" w:type="pct"/>
            <w:tcMar/>
            <w:vAlign w:val="center"/>
          </w:tcPr>
          <w:p w:rsidRPr="00456417" w:rsidR="008165B9" w:rsidP="2E1074C9" w:rsidRDefault="008165B9" w14:paraId="5D1C0760" w14:textId="777777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eastAsia="Arial" w:cs="Arial"/>
              </w:rPr>
            </w:pPr>
            <w:r w:rsidRPr="2E1074C9" w:rsidR="008165B9">
              <w:rPr>
                <w:rFonts w:ascii="Arial" w:hAnsi="Arial" w:eastAsia="Arial" w:cs="Arial"/>
              </w:rPr>
              <w:t>1 - Identificar os diferentes níveis hierárquicos que compõem a organização.</w:t>
            </w:r>
          </w:p>
          <w:p w:rsidRPr="00456417" w:rsidR="008165B9" w:rsidP="2E1074C9" w:rsidRDefault="008165B9" w14:paraId="1753C3E5" w14:textId="777777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eastAsia="Arial" w:cs="Arial"/>
              </w:rPr>
            </w:pPr>
            <w:r w:rsidRPr="2E1074C9" w:rsidR="008165B9">
              <w:rPr>
                <w:rFonts w:ascii="Arial" w:hAnsi="Arial" w:eastAsia="Arial" w:cs="Arial"/>
              </w:rPr>
              <w:t>2 - Relacionar a administração nos níveis operacional, tático e estratégico.</w:t>
            </w:r>
          </w:p>
          <w:p w:rsidRPr="00456417" w:rsidR="00F913A0" w:rsidP="2E1074C9" w:rsidRDefault="008165B9" w14:paraId="76A1D9AB" w14:textId="038EEFC0">
            <w:pPr>
              <w:spacing w:after="0"/>
              <w:jc w:val="both"/>
              <w:rPr>
                <w:rFonts w:ascii="Arial" w:hAnsi="Arial" w:eastAsia="Arial" w:cs="Arial"/>
                <w:lang w:eastAsia="pt-BR"/>
              </w:rPr>
            </w:pPr>
            <w:r w:rsidRPr="2E1074C9" w:rsidR="008165B9">
              <w:rPr>
                <w:rFonts w:ascii="Arial" w:hAnsi="Arial" w:eastAsia="Arial" w:cs="Arial"/>
              </w:rPr>
              <w:t>3 - Analisar a importância do planejamento para a administração e seu desempenho nos diferentes níveis organizacionais.</w:t>
            </w:r>
          </w:p>
        </w:tc>
      </w:tr>
      <w:tr w:rsidRPr="00456417" w:rsidR="003B43B7" w:rsidTr="2E1074C9" w14:paraId="54C43E02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56417" w:rsidR="003B43B7" w:rsidP="2E1074C9" w:rsidRDefault="00DE7D6B" w14:paraId="3D9F9D86" w14:textId="021411E8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DE7D6B">
              <w:rPr>
                <w:rFonts w:ascii="Arial" w:hAnsi="Arial" w:eastAsia="Arial" w:cs="Arial"/>
                <w:b w:val="1"/>
                <w:bCs w:val="1"/>
                <w:lang w:eastAsia="pt-BR"/>
              </w:rPr>
              <w:t>9 –</w:t>
            </w:r>
            <w:r w:rsidRPr="2E1074C9" w:rsidR="00DE7D6B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2E1074C9" w:rsidR="00074073">
              <w:rPr>
                <w:rFonts w:ascii="Arial" w:hAnsi="Arial" w:eastAsia="Arial" w:cs="Arial"/>
                <w:lang w:eastAsia="pt-BR"/>
              </w:rPr>
              <w:t>Métodos de Pagamento</w:t>
            </w:r>
          </w:p>
        </w:tc>
        <w:tc>
          <w:tcPr>
            <w:tcW w:w="3993" w:type="pct"/>
            <w:tcMar/>
            <w:vAlign w:val="center"/>
          </w:tcPr>
          <w:p w:rsidRPr="00456417" w:rsidR="008165B9" w:rsidP="2E1074C9" w:rsidRDefault="008165B9" w14:paraId="082F0F87" w14:textId="777777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eastAsia="Arial" w:cs="Arial"/>
              </w:rPr>
            </w:pPr>
            <w:r w:rsidRPr="2E1074C9" w:rsidR="008165B9">
              <w:rPr>
                <w:rFonts w:ascii="Arial" w:hAnsi="Arial" w:eastAsia="Arial" w:cs="Arial"/>
              </w:rPr>
              <w:t>1 - Identificar os principais métodos de pagamento.</w:t>
            </w:r>
          </w:p>
          <w:p w:rsidRPr="00456417" w:rsidR="008165B9" w:rsidP="2E1074C9" w:rsidRDefault="008165B9" w14:paraId="10736D5C" w14:textId="777777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eastAsia="Arial" w:cs="Arial"/>
              </w:rPr>
            </w:pPr>
            <w:r w:rsidRPr="2E1074C9" w:rsidR="008165B9">
              <w:rPr>
                <w:rFonts w:ascii="Arial" w:hAnsi="Arial" w:eastAsia="Arial" w:cs="Arial"/>
              </w:rPr>
              <w:t>2 - Reconhecer o funcionamento do método de pagamento de remuneração tradicional (remuneração funcional).</w:t>
            </w:r>
          </w:p>
          <w:p w:rsidRPr="00456417" w:rsidR="00F913A0" w:rsidP="2E1074C9" w:rsidRDefault="008165B9" w14:paraId="0E32FA97" w14:textId="3737288E">
            <w:pPr>
              <w:spacing w:after="0"/>
              <w:jc w:val="both"/>
              <w:rPr>
                <w:rFonts w:ascii="Arial" w:hAnsi="Arial" w:eastAsia="Arial" w:cs="Arial"/>
                <w:lang w:eastAsia="pt-BR"/>
              </w:rPr>
            </w:pPr>
            <w:r w:rsidRPr="2E1074C9" w:rsidR="008165B9">
              <w:rPr>
                <w:rFonts w:ascii="Arial" w:hAnsi="Arial" w:eastAsia="Arial" w:cs="Arial"/>
              </w:rPr>
              <w:t>3 - Analisar o funcionamento do método de pagamento de remuneração variável e os critérios utilizados pelas organizações.</w:t>
            </w:r>
          </w:p>
        </w:tc>
      </w:tr>
      <w:tr w:rsidRPr="00456417" w:rsidR="003B43B7" w:rsidTr="2E1074C9" w14:paraId="641A7421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56417" w:rsidR="003B43B7" w:rsidP="2E1074C9" w:rsidRDefault="00DE7D6B" w14:paraId="078BB3B0" w14:textId="173068CB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DE7D6B">
              <w:rPr>
                <w:rFonts w:ascii="Arial" w:hAnsi="Arial" w:eastAsia="Arial" w:cs="Arial"/>
                <w:b w:val="1"/>
                <w:bCs w:val="1"/>
                <w:lang w:eastAsia="pt-BR"/>
              </w:rPr>
              <w:t>10 –</w:t>
            </w:r>
            <w:r w:rsidRPr="2E1074C9" w:rsidR="00DE7D6B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2E1074C9" w:rsidR="00074073">
              <w:rPr>
                <w:rFonts w:ascii="Arial" w:hAnsi="Arial" w:eastAsia="Arial" w:cs="Arial"/>
                <w:lang w:eastAsia="pt-BR"/>
              </w:rPr>
              <w:t xml:space="preserve">Plano de Cargos e Salários </w:t>
            </w:r>
          </w:p>
        </w:tc>
        <w:tc>
          <w:tcPr>
            <w:tcW w:w="3993" w:type="pct"/>
            <w:tcMar/>
            <w:vAlign w:val="center"/>
          </w:tcPr>
          <w:p w:rsidRPr="00456417" w:rsidR="008165B9" w:rsidP="2E1074C9" w:rsidRDefault="008165B9" w14:paraId="1C3792A3" w14:textId="777777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eastAsia="Arial" w:cs="Arial"/>
              </w:rPr>
            </w:pPr>
            <w:r w:rsidRPr="2E1074C9" w:rsidR="008165B9">
              <w:rPr>
                <w:rFonts w:ascii="Arial" w:hAnsi="Arial" w:eastAsia="Arial" w:cs="Arial"/>
              </w:rPr>
              <w:t>1 - Reconhecer a importância da elaboração de um plano de cargos e salários.</w:t>
            </w:r>
          </w:p>
          <w:p w:rsidRPr="00456417" w:rsidR="008165B9" w:rsidP="2E1074C9" w:rsidRDefault="008165B9" w14:paraId="1B012DC4" w14:textId="777777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eastAsia="Arial" w:cs="Arial"/>
              </w:rPr>
            </w:pPr>
            <w:r w:rsidRPr="2E1074C9" w:rsidR="008165B9">
              <w:rPr>
                <w:rFonts w:ascii="Arial" w:hAnsi="Arial" w:eastAsia="Arial" w:cs="Arial"/>
              </w:rPr>
              <w:t>2 - Identificar de forma clara os ganhos dos colaboradores e da empresa com a utilização dessa prática.</w:t>
            </w:r>
          </w:p>
          <w:p w:rsidRPr="00456417" w:rsidR="006F4634" w:rsidP="2E1074C9" w:rsidRDefault="008165B9" w14:paraId="5B8DA5B2" w14:textId="174574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eastAsia="Arial" w:cs="Arial"/>
                <w:lang w:eastAsia="pt-BR"/>
              </w:rPr>
            </w:pPr>
            <w:r w:rsidRPr="2E1074C9" w:rsidR="008165B9">
              <w:rPr>
                <w:rFonts w:ascii="Arial" w:hAnsi="Arial" w:eastAsia="Arial" w:cs="Arial"/>
              </w:rPr>
              <w:t>3 - Analisar os pontos essenciais do plano de cargos e salários: contratação assertiva e manutenção da satisfação dos colaboradores dentro da organização.</w:t>
            </w:r>
          </w:p>
        </w:tc>
      </w:tr>
      <w:tr w:rsidRPr="00456417" w:rsidR="00D45627" w:rsidTr="2E1074C9" w14:paraId="3A5390CB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56417" w:rsidR="00D45627" w:rsidP="2E1074C9" w:rsidRDefault="00D45627" w14:paraId="65E6075A" w14:textId="489B1AC8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D45627">
              <w:rPr>
                <w:rFonts w:ascii="Arial" w:hAnsi="Arial" w:eastAsia="Arial" w:cs="Arial"/>
                <w:b w:val="1"/>
                <w:bCs w:val="1"/>
                <w:lang w:eastAsia="pt-BR"/>
              </w:rPr>
              <w:t>11 –</w:t>
            </w:r>
            <w:r w:rsidRPr="2E1074C9" w:rsidR="00D45627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2E1074C9" w:rsidR="00074073">
              <w:rPr>
                <w:rFonts w:ascii="Arial" w:hAnsi="Arial" w:eastAsia="Arial" w:cs="Arial"/>
                <w:lang w:eastAsia="pt-BR"/>
              </w:rPr>
              <w:t>Pesquisa</w:t>
            </w:r>
            <w:r w:rsidRPr="2E1074C9" w:rsidR="00074073">
              <w:rPr>
                <w:rFonts w:ascii="Arial" w:hAnsi="Arial" w:eastAsia="Arial" w:cs="Arial"/>
                <w:lang w:eastAsia="pt-BR"/>
              </w:rPr>
              <w:t xml:space="preserve"> Salarial</w:t>
            </w:r>
          </w:p>
        </w:tc>
        <w:tc>
          <w:tcPr>
            <w:tcW w:w="3993" w:type="pct"/>
            <w:tcMar/>
            <w:vAlign w:val="center"/>
          </w:tcPr>
          <w:p w:rsidRPr="00456417" w:rsidR="008165B9" w:rsidP="2E1074C9" w:rsidRDefault="008165B9" w14:paraId="3995E90F" w14:textId="777777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eastAsia="Arial" w:cs="Arial"/>
              </w:rPr>
            </w:pPr>
            <w:r w:rsidRPr="2E1074C9" w:rsidR="008165B9">
              <w:rPr>
                <w:rFonts w:ascii="Arial" w:hAnsi="Arial" w:eastAsia="Arial" w:cs="Arial"/>
              </w:rPr>
              <w:t>1 - Analisar os salários praticados nas empresas versus os praticados no mercado de trabalho.</w:t>
            </w:r>
          </w:p>
          <w:p w:rsidRPr="00456417" w:rsidR="008165B9" w:rsidP="2E1074C9" w:rsidRDefault="008165B9" w14:paraId="471AA659" w14:textId="777777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eastAsia="Arial" w:cs="Arial"/>
              </w:rPr>
            </w:pPr>
            <w:r w:rsidRPr="2E1074C9" w:rsidR="008165B9">
              <w:rPr>
                <w:rFonts w:ascii="Arial" w:hAnsi="Arial" w:eastAsia="Arial" w:cs="Arial"/>
              </w:rPr>
              <w:t>2 - Reconhecer o instrumento que mostra às empresas o quanto estão próximas ou distantes da realidade salarial praticada pelo mercado.</w:t>
            </w:r>
          </w:p>
          <w:p w:rsidRPr="00456417" w:rsidR="00D45627" w:rsidP="2E1074C9" w:rsidRDefault="008165B9" w14:paraId="1E5EEA69" w14:textId="646C87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eastAsia="Arial" w:cs="Arial"/>
                <w:lang w:eastAsia="pt-BR"/>
              </w:rPr>
            </w:pPr>
            <w:r w:rsidRPr="2E1074C9" w:rsidR="008165B9">
              <w:rPr>
                <w:rFonts w:ascii="Arial" w:hAnsi="Arial" w:eastAsia="Arial" w:cs="Arial"/>
              </w:rPr>
              <w:t>3 - Identificar os itens fundamentais para o sucesso da montagem da estrutura salarial de uma organização.</w:t>
            </w:r>
          </w:p>
        </w:tc>
      </w:tr>
      <w:tr w:rsidRPr="00456417" w:rsidR="00D45627" w:rsidTr="2E1074C9" w14:paraId="634BA248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56417" w:rsidR="00D45627" w:rsidP="2E1074C9" w:rsidRDefault="00D45627" w14:paraId="32E67CA3" w14:textId="302061FC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D45627">
              <w:rPr>
                <w:rFonts w:ascii="Arial" w:hAnsi="Arial" w:eastAsia="Arial" w:cs="Arial"/>
                <w:b w:val="1"/>
                <w:bCs w:val="1"/>
                <w:lang w:eastAsia="pt-BR"/>
              </w:rPr>
              <w:t>12 –</w:t>
            </w:r>
            <w:r w:rsidRPr="2E1074C9" w:rsidR="00D45627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2E1074C9" w:rsidR="00074073">
              <w:rPr>
                <w:rFonts w:ascii="Arial" w:hAnsi="Arial" w:eastAsia="Arial" w:cs="Arial"/>
                <w:lang w:eastAsia="pt-BR"/>
              </w:rPr>
              <w:t>Tabelas Salariais</w:t>
            </w:r>
          </w:p>
        </w:tc>
        <w:tc>
          <w:tcPr>
            <w:tcW w:w="3993" w:type="pct"/>
            <w:tcMar/>
            <w:vAlign w:val="center"/>
          </w:tcPr>
          <w:p w:rsidRPr="00456417" w:rsidR="008165B9" w:rsidP="2E1074C9" w:rsidRDefault="008165B9" w14:paraId="6934ED44" w14:textId="777777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eastAsia="Arial" w:cs="Arial"/>
              </w:rPr>
            </w:pPr>
            <w:r w:rsidRPr="2E1074C9" w:rsidR="008165B9">
              <w:rPr>
                <w:rFonts w:ascii="Arial" w:hAnsi="Arial" w:eastAsia="Arial" w:cs="Arial"/>
              </w:rPr>
              <w:t>1 - Analisar e comparar as práticas salariais do mercado de trabalho (pesquisa salarial).</w:t>
            </w:r>
          </w:p>
          <w:p w:rsidRPr="00456417" w:rsidR="008165B9" w:rsidP="2E1074C9" w:rsidRDefault="008165B9" w14:paraId="2E7F4915" w14:textId="777777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eastAsia="Arial" w:cs="Arial"/>
              </w:rPr>
            </w:pPr>
            <w:r w:rsidRPr="2E1074C9" w:rsidR="008165B9">
              <w:rPr>
                <w:rFonts w:ascii="Arial" w:hAnsi="Arial" w:eastAsia="Arial" w:cs="Arial"/>
              </w:rPr>
              <w:t>2 - Identificar as etapas para a elaboração da pesquisa salarial.</w:t>
            </w:r>
          </w:p>
          <w:p w:rsidRPr="00456417" w:rsidR="00D45627" w:rsidP="2E1074C9" w:rsidRDefault="008165B9" w14:paraId="01E90403" w14:textId="64237C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eastAsia="Arial" w:cs="Arial"/>
                <w:lang w:eastAsia="pt-BR"/>
              </w:rPr>
            </w:pPr>
            <w:r w:rsidRPr="2E1074C9" w:rsidR="008165B9">
              <w:rPr>
                <w:rFonts w:ascii="Arial" w:hAnsi="Arial" w:eastAsia="Arial" w:cs="Arial"/>
              </w:rPr>
              <w:t>3 - Definir os valores de salários praticados pela empresa, por meio da elaboração da tabela salarial.</w:t>
            </w:r>
          </w:p>
        </w:tc>
      </w:tr>
      <w:tr w:rsidRPr="00456417" w:rsidR="00D45627" w:rsidTr="2E1074C9" w14:paraId="4513A2DB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56417" w:rsidR="00D45627" w:rsidP="2E1074C9" w:rsidRDefault="00D45627" w14:paraId="679D9107" w14:textId="60ED461E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D45627">
              <w:rPr>
                <w:rFonts w:ascii="Arial" w:hAnsi="Arial" w:eastAsia="Arial" w:cs="Arial"/>
                <w:b w:val="1"/>
                <w:bCs w:val="1"/>
                <w:lang w:eastAsia="pt-BR"/>
              </w:rPr>
              <w:t>13 –</w:t>
            </w:r>
            <w:r w:rsidRPr="2E1074C9" w:rsidR="00D45627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2E1074C9" w:rsidR="00074073">
              <w:rPr>
                <w:rFonts w:ascii="Arial" w:hAnsi="Arial" w:eastAsia="Arial" w:cs="Arial"/>
                <w:lang w:eastAsia="pt-BR"/>
              </w:rPr>
              <w:t>Plano de incentivo individual e coletivo</w:t>
            </w:r>
          </w:p>
        </w:tc>
        <w:tc>
          <w:tcPr>
            <w:tcW w:w="3993" w:type="pct"/>
            <w:tcMar/>
            <w:vAlign w:val="center"/>
          </w:tcPr>
          <w:p w:rsidRPr="00456417" w:rsidR="008165B9" w:rsidP="2E1074C9" w:rsidRDefault="008165B9" w14:paraId="5678277F" w14:textId="777777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eastAsia="Arial" w:cs="Arial"/>
              </w:rPr>
            </w:pPr>
            <w:r w:rsidRPr="2E1074C9" w:rsidR="008165B9">
              <w:rPr>
                <w:rFonts w:ascii="Arial" w:hAnsi="Arial" w:eastAsia="Arial" w:cs="Arial"/>
              </w:rPr>
              <w:t>1 - Reconhecer os diferentes planos de incentivos.</w:t>
            </w:r>
          </w:p>
          <w:p w:rsidRPr="00456417" w:rsidR="008165B9" w:rsidP="2E1074C9" w:rsidRDefault="008165B9" w14:paraId="5A9015AB" w14:textId="777777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eastAsia="Arial" w:cs="Arial"/>
              </w:rPr>
            </w:pPr>
            <w:r w:rsidRPr="2E1074C9" w:rsidR="008165B9">
              <w:rPr>
                <w:rFonts w:ascii="Arial" w:hAnsi="Arial" w:eastAsia="Arial" w:cs="Arial"/>
              </w:rPr>
              <w:t>2 - Analisar o momento da organização e saber escolher o melhor plano de incentivo para implantar.</w:t>
            </w:r>
          </w:p>
          <w:p w:rsidRPr="00456417" w:rsidR="00D45627" w:rsidP="2E1074C9" w:rsidRDefault="008165B9" w14:paraId="38057985" w14:textId="649C157D">
            <w:pPr>
              <w:spacing w:after="0"/>
              <w:jc w:val="both"/>
              <w:rPr>
                <w:rFonts w:ascii="Arial" w:hAnsi="Arial" w:eastAsia="Arial" w:cs="Arial"/>
                <w:lang w:eastAsia="pt-BR"/>
              </w:rPr>
            </w:pPr>
            <w:r w:rsidRPr="2E1074C9" w:rsidR="008165B9">
              <w:rPr>
                <w:rFonts w:ascii="Arial" w:hAnsi="Arial" w:eastAsia="Arial" w:cs="Arial"/>
              </w:rPr>
              <w:t>3 - Identificar os impactos positivos e negativos dos planos de incentivos.</w:t>
            </w:r>
          </w:p>
        </w:tc>
      </w:tr>
      <w:tr w:rsidRPr="00456417" w:rsidR="00D45627" w:rsidTr="2E1074C9" w14:paraId="4485B6E0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56417" w:rsidR="00D45627" w:rsidP="2E1074C9" w:rsidRDefault="00D45627" w14:paraId="1D5B8699" w14:textId="30F9A5BF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D45627">
              <w:rPr>
                <w:rFonts w:ascii="Arial" w:hAnsi="Arial" w:eastAsia="Arial" w:cs="Arial"/>
                <w:b w:val="1"/>
                <w:bCs w:val="1"/>
                <w:lang w:eastAsia="pt-BR"/>
              </w:rPr>
              <w:t>14 –</w:t>
            </w:r>
            <w:r w:rsidRPr="2E1074C9" w:rsidR="00D45627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2E1074C9" w:rsidR="00074073">
              <w:rPr>
                <w:rFonts w:ascii="Arial" w:hAnsi="Arial" w:eastAsia="Arial" w:cs="Arial"/>
                <w:lang w:eastAsia="pt-BR"/>
              </w:rPr>
              <w:t>Plano de incentivo: participação nos lucros</w:t>
            </w:r>
          </w:p>
        </w:tc>
        <w:tc>
          <w:tcPr>
            <w:tcW w:w="3993" w:type="pct"/>
            <w:tcMar/>
            <w:vAlign w:val="center"/>
          </w:tcPr>
          <w:p w:rsidRPr="00456417" w:rsidR="008165B9" w:rsidP="2E1074C9" w:rsidRDefault="008165B9" w14:paraId="6BBE4016" w14:textId="777777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eastAsia="Arial" w:cs="Arial"/>
              </w:rPr>
            </w:pPr>
            <w:r w:rsidRPr="2E1074C9" w:rsidR="008165B9">
              <w:rPr>
                <w:rFonts w:ascii="Arial" w:hAnsi="Arial" w:eastAsia="Arial" w:cs="Arial"/>
              </w:rPr>
              <w:t>1 - Identificar o funcionamento do plano de incentivo: participação nos lucros (PLR).</w:t>
            </w:r>
          </w:p>
          <w:p w:rsidRPr="00456417" w:rsidR="008165B9" w:rsidP="2E1074C9" w:rsidRDefault="008165B9" w14:paraId="7CAD7A49" w14:textId="777777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eastAsia="Arial" w:cs="Arial"/>
              </w:rPr>
            </w:pPr>
            <w:r w:rsidRPr="2E1074C9" w:rsidR="008165B9">
              <w:rPr>
                <w:rFonts w:ascii="Arial" w:hAnsi="Arial" w:eastAsia="Arial" w:cs="Arial"/>
              </w:rPr>
              <w:t>2 - Analisar e interpretar a Lei nº 10.101/2000 da PLR.</w:t>
            </w:r>
          </w:p>
          <w:p w:rsidRPr="00456417" w:rsidR="00D45627" w:rsidP="2E1074C9" w:rsidRDefault="008165B9" w14:paraId="590589D6" w14:textId="26392ABF">
            <w:pPr>
              <w:spacing w:after="0"/>
              <w:jc w:val="both"/>
              <w:rPr>
                <w:rFonts w:ascii="Arial" w:hAnsi="Arial" w:eastAsia="Arial" w:cs="Arial"/>
                <w:lang w:eastAsia="pt-BR"/>
              </w:rPr>
            </w:pPr>
            <w:r w:rsidRPr="2E1074C9" w:rsidR="008165B9">
              <w:rPr>
                <w:rFonts w:ascii="Arial" w:hAnsi="Arial" w:eastAsia="Arial" w:cs="Arial"/>
              </w:rPr>
              <w:t>3 - Reconhecer o funcionamento da implantação do plano de incentivo dentro de uma empresa.</w:t>
            </w:r>
          </w:p>
        </w:tc>
      </w:tr>
      <w:tr w:rsidRPr="00456417" w:rsidR="00D45627" w:rsidTr="2E1074C9" w14:paraId="16A1CF17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56417" w:rsidR="00D45627" w:rsidP="2E1074C9" w:rsidRDefault="00D45627" w14:paraId="58C58AF0" w14:textId="1C82CC33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D45627">
              <w:rPr>
                <w:rFonts w:ascii="Arial" w:hAnsi="Arial" w:eastAsia="Arial" w:cs="Arial"/>
                <w:b w:val="1"/>
                <w:bCs w:val="1"/>
                <w:lang w:eastAsia="pt-BR"/>
              </w:rPr>
              <w:t>15 –</w:t>
            </w:r>
            <w:r w:rsidRPr="2E1074C9" w:rsidR="00D45627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2E1074C9" w:rsidR="00074073">
              <w:rPr>
                <w:rFonts w:ascii="Arial" w:hAnsi="Arial" w:eastAsia="Arial" w:cs="Arial"/>
                <w:lang w:eastAsia="pt-BR"/>
              </w:rPr>
              <w:t>Programa</w:t>
            </w:r>
            <w:r w:rsidRPr="2E1074C9" w:rsidR="00074073">
              <w:rPr>
                <w:rFonts w:ascii="Arial" w:hAnsi="Arial" w:eastAsia="Arial" w:cs="Arial"/>
                <w:lang w:eastAsia="pt-BR"/>
              </w:rPr>
              <w:t xml:space="preserve"> de benefícios</w:t>
            </w:r>
          </w:p>
        </w:tc>
        <w:tc>
          <w:tcPr>
            <w:tcW w:w="3993" w:type="pct"/>
            <w:tcMar/>
            <w:vAlign w:val="center"/>
          </w:tcPr>
          <w:p w:rsidRPr="00456417" w:rsidR="008165B9" w:rsidP="2E1074C9" w:rsidRDefault="008165B9" w14:paraId="4967C647" w14:textId="777777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eastAsia="Arial" w:cs="Arial"/>
              </w:rPr>
            </w:pPr>
            <w:r w:rsidRPr="2E1074C9" w:rsidR="008165B9">
              <w:rPr>
                <w:rFonts w:ascii="Arial" w:hAnsi="Arial" w:eastAsia="Arial" w:cs="Arial"/>
              </w:rPr>
              <w:t>1 - Explicar o que é benefício dentro da política de gestão de pessoas de uma organização.</w:t>
            </w:r>
          </w:p>
          <w:p w:rsidRPr="00456417" w:rsidR="00991C84" w:rsidP="2E1074C9" w:rsidRDefault="008165B9" w14:paraId="03890610" w14:textId="777777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eastAsia="Arial" w:cs="Arial"/>
              </w:rPr>
            </w:pPr>
            <w:r w:rsidRPr="2E1074C9" w:rsidR="008165B9">
              <w:rPr>
                <w:rFonts w:ascii="Arial" w:hAnsi="Arial" w:eastAsia="Arial" w:cs="Arial"/>
              </w:rPr>
              <w:t xml:space="preserve">2 - Distinguir os tipos de benefícios dentro das classes salariais em uma </w:t>
            </w:r>
            <w:r w:rsidRPr="2E1074C9" w:rsidR="008165B9">
              <w:rPr>
                <w:rFonts w:ascii="Arial" w:hAnsi="Arial" w:eastAsia="Arial" w:cs="Arial"/>
              </w:rPr>
              <w:t>organização.</w:t>
            </w:r>
            <w:r w:rsidRPr="2E1074C9" w:rsidR="008165B9">
              <w:rPr>
                <w:rFonts w:ascii="Arial" w:hAnsi="Arial" w:eastAsia="Arial" w:cs="Arial"/>
              </w:rPr>
              <w:t> </w:t>
            </w:r>
          </w:p>
          <w:p w:rsidRPr="00456417" w:rsidR="00D45627" w:rsidP="2E1074C9" w:rsidRDefault="008165B9" w14:paraId="5D6C1656" w14:textId="19C05B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eastAsia="Arial" w:cs="Arial"/>
                <w:lang w:eastAsia="pt-BR"/>
              </w:rPr>
            </w:pPr>
            <w:r w:rsidRPr="2E1074C9" w:rsidR="008165B9">
              <w:rPr>
                <w:rFonts w:ascii="Arial" w:hAnsi="Arial" w:eastAsia="Arial" w:cs="Arial"/>
              </w:rPr>
              <w:t>3 - Diferenciar benefícios de incentivos salariais.</w:t>
            </w:r>
          </w:p>
        </w:tc>
      </w:tr>
      <w:tr w:rsidRPr="00456417" w:rsidR="00D45627" w:rsidTr="2E1074C9" w14:paraId="16677279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56417" w:rsidR="00D45627" w:rsidP="2E1074C9" w:rsidRDefault="00D45627" w14:paraId="589263C5" w14:textId="7B726C46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D45627">
              <w:rPr>
                <w:rFonts w:ascii="Arial" w:hAnsi="Arial" w:eastAsia="Arial" w:cs="Arial"/>
                <w:b w:val="1"/>
                <w:bCs w:val="1"/>
                <w:lang w:eastAsia="pt-BR"/>
              </w:rPr>
              <w:t>16 –</w:t>
            </w:r>
            <w:r w:rsidRPr="2E1074C9" w:rsidR="00D45627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2E1074C9" w:rsidR="00074073">
              <w:rPr>
                <w:rFonts w:ascii="Arial" w:hAnsi="Arial" w:eastAsia="Arial" w:cs="Arial"/>
                <w:lang w:eastAsia="pt-BR"/>
              </w:rPr>
              <w:t>Promoção</w:t>
            </w:r>
            <w:r w:rsidRPr="2E1074C9" w:rsidR="00074073">
              <w:rPr>
                <w:rFonts w:ascii="Arial" w:hAnsi="Arial" w:eastAsia="Arial" w:cs="Arial"/>
                <w:lang w:eastAsia="pt-BR"/>
              </w:rPr>
              <w:t xml:space="preserve"> horizontal e vertical</w:t>
            </w:r>
          </w:p>
        </w:tc>
        <w:tc>
          <w:tcPr>
            <w:tcW w:w="3993" w:type="pct"/>
            <w:tcMar/>
            <w:vAlign w:val="center"/>
          </w:tcPr>
          <w:p w:rsidRPr="00456417" w:rsidR="00991C84" w:rsidP="2E1074C9" w:rsidRDefault="00991C84" w14:paraId="3A8342ED" w14:textId="777777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eastAsia="Arial" w:cs="Arial"/>
              </w:rPr>
            </w:pPr>
            <w:r w:rsidRPr="2E1074C9" w:rsidR="00991C84">
              <w:rPr>
                <w:rFonts w:ascii="Arial" w:hAnsi="Arial" w:eastAsia="Arial" w:cs="Arial"/>
              </w:rPr>
              <w:t xml:space="preserve">1 - Explicar o plano de carreira </w:t>
            </w:r>
            <w:r w:rsidRPr="2E1074C9" w:rsidR="00991C84">
              <w:rPr>
                <w:rFonts w:ascii="Arial" w:hAnsi="Arial" w:eastAsia="Arial" w:cs="Arial"/>
              </w:rPr>
              <w:t>organizacional.</w:t>
            </w:r>
            <w:r w:rsidRPr="2E1074C9" w:rsidR="00991C84">
              <w:rPr>
                <w:rFonts w:ascii="Arial" w:hAnsi="Arial" w:eastAsia="Arial" w:cs="Arial"/>
              </w:rPr>
              <w:t> </w:t>
            </w:r>
          </w:p>
          <w:p w:rsidRPr="00456417" w:rsidR="00991C84" w:rsidP="2E1074C9" w:rsidRDefault="00991C84" w14:paraId="3DB5E240" w14:textId="777777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eastAsia="Arial" w:cs="Arial"/>
              </w:rPr>
            </w:pPr>
            <w:r w:rsidRPr="2E1074C9" w:rsidR="00991C84">
              <w:rPr>
                <w:rFonts w:ascii="Arial" w:hAnsi="Arial" w:eastAsia="Arial" w:cs="Arial"/>
              </w:rPr>
              <w:t xml:space="preserve">2 - Definir regras para promoção vertical e </w:t>
            </w:r>
            <w:r w:rsidRPr="2E1074C9" w:rsidR="00991C84">
              <w:rPr>
                <w:rFonts w:ascii="Arial" w:hAnsi="Arial" w:eastAsia="Arial" w:cs="Arial"/>
              </w:rPr>
              <w:t>horizontal.</w:t>
            </w:r>
            <w:r w:rsidRPr="2E1074C9" w:rsidR="00991C84">
              <w:rPr>
                <w:rFonts w:ascii="Arial" w:hAnsi="Arial" w:eastAsia="Arial" w:cs="Arial"/>
              </w:rPr>
              <w:t> </w:t>
            </w:r>
          </w:p>
          <w:p w:rsidRPr="00456417" w:rsidR="00D45627" w:rsidP="2E1074C9" w:rsidRDefault="00991C84" w14:paraId="7B841D5D" w14:textId="58AB46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eastAsia="Arial" w:cs="Arial"/>
                <w:lang w:eastAsia="pt-BR"/>
              </w:rPr>
            </w:pPr>
            <w:r w:rsidRPr="2E1074C9" w:rsidR="00991C84">
              <w:rPr>
                <w:rFonts w:ascii="Arial" w:hAnsi="Arial" w:eastAsia="Arial" w:cs="Arial"/>
              </w:rPr>
              <w:t>3 - Analisar a </w:t>
            </w:r>
            <w:r w:rsidRPr="2E1074C9" w:rsidR="00991C84">
              <w:rPr>
                <w:rFonts w:ascii="Arial" w:hAnsi="Arial" w:eastAsia="Arial" w:cs="Arial"/>
              </w:rPr>
              <w:t>performance</w:t>
            </w:r>
            <w:r w:rsidRPr="2E1074C9" w:rsidR="00991C84">
              <w:rPr>
                <w:rFonts w:ascii="Arial" w:hAnsi="Arial" w:eastAsia="Arial" w:cs="Arial"/>
              </w:rPr>
              <w:t> na perspectiva da gestão do desempenho.</w:t>
            </w:r>
          </w:p>
        </w:tc>
      </w:tr>
    </w:tbl>
    <w:p w:rsidRPr="00456417" w:rsidR="001C0B6F" w:rsidP="2E1074C9" w:rsidRDefault="001C0B6F" w14:paraId="0D3A5809" w14:textId="77777777">
      <w:pPr>
        <w:spacing w:after="0"/>
        <w:rPr>
          <w:rFonts w:ascii="Arial" w:hAnsi="Arial" w:eastAsia="Arial" w:cs="Arial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Pr="00456417" w:rsidR="001C0B6F" w:rsidTr="2E1074C9" w14:paraId="21F2AF26" w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456417" w:rsidR="001C0B6F" w:rsidP="2E1074C9" w:rsidRDefault="001C0B6F" w14:paraId="124FFEE7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E1074C9" w:rsidR="001C0B6F">
              <w:rPr>
                <w:rFonts w:ascii="Arial" w:hAnsi="Arial" w:eastAsia="Arial" w:cs="Arial"/>
                <w:b w:val="1"/>
                <w:bCs w:val="1"/>
                <w:lang w:eastAsia="pt-BR"/>
              </w:rPr>
              <w:t>6. HABILIDADES E COMPETÊNCIAS</w:t>
            </w:r>
          </w:p>
        </w:tc>
      </w:tr>
      <w:tr w:rsidRPr="00456417" w:rsidR="001C0B6F" w:rsidTr="2E1074C9" w14:paraId="1FEF6900" w14:textId="77777777">
        <w:tc>
          <w:tcPr>
            <w:tcW w:w="10773" w:type="dxa"/>
            <w:tcBorders>
              <w:left w:val="nil"/>
              <w:right w:val="nil"/>
            </w:tcBorders>
            <w:tcMar/>
          </w:tcPr>
          <w:p w:rsidRPr="00456417" w:rsidR="001C0B6F" w:rsidP="2E1074C9" w:rsidRDefault="004425B0" w14:paraId="119F1B85" w14:textId="7C48B530">
            <w:pPr>
              <w:spacing w:line="276" w:lineRule="auto"/>
              <w:jc w:val="both"/>
              <w:rPr>
                <w:rFonts w:ascii="Arial" w:hAnsi="Arial" w:eastAsia="Arial" w:cs="Arial"/>
                <w:u w:val="single"/>
                <w:lang w:eastAsia="pt-BR"/>
              </w:rPr>
            </w:pPr>
            <w:r w:rsidRPr="2E1074C9" w:rsidR="004425B0">
              <w:rPr>
                <w:rFonts w:ascii="Arial" w:hAnsi="Arial" w:eastAsia="Arial" w:cs="Arial"/>
                <w:lang w:eastAsia="pt-BR"/>
              </w:rPr>
              <w:t>A capacidade de criar soluções com flexibilidade, adaptabilidade e com inovação; de selecionar estratégias adequadas de ação visando a atender interesses interpessoais e das organizações; comunicação interpessoal, raciocínio lógico, crítico e analítico; capacidade de propor modelos de gestão inovadores. Tomada de decisão.</w:t>
            </w:r>
          </w:p>
        </w:tc>
      </w:tr>
    </w:tbl>
    <w:p w:rsidRPr="00456417" w:rsidR="001C0B6F" w:rsidP="2E1074C9" w:rsidRDefault="001C0B6F" w14:paraId="3E9BFADE" w14:textId="77777777">
      <w:pPr>
        <w:spacing w:after="0"/>
        <w:rPr>
          <w:rFonts w:ascii="Arial" w:hAnsi="Arial" w:eastAsia="Arial" w:cs="Arial"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w:rsidRPr="00456417" w:rsidR="00FF7118" w:rsidTr="2E1074C9" w14:paraId="2A49727B" w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456417" w:rsidR="00FF7118" w:rsidP="2E1074C9" w:rsidRDefault="00FF7118" w14:paraId="00F3F6A3" w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E1074C9" w:rsidR="00FF7118">
              <w:rPr>
                <w:rFonts w:ascii="Arial" w:hAnsi="Arial" w:eastAsia="Arial" w:cs="Arial"/>
                <w:b w:val="1"/>
                <w:bCs w:val="1"/>
                <w:lang w:eastAsia="pt-BR"/>
              </w:rPr>
              <w:t>7</w:t>
            </w:r>
            <w:r w:rsidRPr="2E1074C9" w:rsidR="00FF7118">
              <w:rPr>
                <w:rFonts w:ascii="Arial" w:hAnsi="Arial" w:eastAsia="Arial" w:cs="Arial"/>
                <w:b w:val="1"/>
                <w:bCs w:val="1"/>
                <w:lang w:eastAsia="pt-BR"/>
              </w:rPr>
              <w:t>. CONTEÚDO PROGRAMÁTICO</w:t>
            </w:r>
          </w:p>
        </w:tc>
      </w:tr>
      <w:tr w:rsidRPr="00456417" w:rsidR="00F90F7D" w:rsidTr="2E1074C9" w14:paraId="4C95C8FD" w14:textId="77777777">
        <w:tc>
          <w:tcPr>
            <w:tcW w:w="984" w:type="dxa"/>
            <w:shd w:val="clear" w:color="auto" w:fill="auto"/>
            <w:tcMar/>
            <w:vAlign w:val="center"/>
          </w:tcPr>
          <w:p w:rsidRPr="00456417" w:rsidR="00F90F7D" w:rsidP="2E1074C9" w:rsidRDefault="00F90F7D" w14:paraId="5EB9930D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E1074C9" w:rsidR="00F90F7D">
              <w:rPr>
                <w:rFonts w:ascii="Arial" w:hAnsi="Arial" w:eastAsia="Arial" w:cs="Arial"/>
                <w:b w:val="1"/>
                <w:bCs w:val="1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56417" w:rsidR="00F90F7D" w:rsidP="2E1074C9" w:rsidRDefault="00E2397A" w14:paraId="104B522C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E1074C9" w:rsidR="00E2397A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Título do </w:t>
            </w:r>
            <w:r w:rsidRPr="2E1074C9" w:rsidR="00F90F7D">
              <w:rPr>
                <w:rFonts w:ascii="Arial" w:hAnsi="Arial" w:eastAsia="Arial" w:cs="Arial"/>
                <w:b w:val="1"/>
                <w:bCs w:val="1"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456417" w:rsidR="00F90F7D" w:rsidP="2E1074C9" w:rsidRDefault="00F90F7D" w14:paraId="349C281E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E1074C9" w:rsidR="00F90F7D">
              <w:rPr>
                <w:rFonts w:ascii="Arial" w:hAnsi="Arial" w:eastAsia="Arial" w:cs="Arial"/>
                <w:b w:val="1"/>
                <w:bCs w:val="1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456417" w:rsidR="00F90F7D" w:rsidP="2E1074C9" w:rsidRDefault="00F90F7D" w14:paraId="65BBE156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E1074C9" w:rsidR="00F90F7D">
              <w:rPr>
                <w:rFonts w:ascii="Arial" w:hAnsi="Arial" w:eastAsia="Arial" w:cs="Arial"/>
                <w:b w:val="1"/>
                <w:bCs w:val="1"/>
                <w:lang w:eastAsia="pt-BR"/>
              </w:rPr>
              <w:t>Aula</w:t>
            </w:r>
          </w:p>
          <w:p w:rsidRPr="00456417" w:rsidR="00F90F7D" w:rsidP="2E1074C9" w:rsidRDefault="00F90F7D" w14:paraId="73C0834B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E1074C9" w:rsidR="00F90F7D">
              <w:rPr>
                <w:rFonts w:ascii="Arial" w:hAnsi="Arial" w:eastAsia="Arial" w:cs="Arial"/>
                <w:b w:val="1"/>
                <w:bCs w:val="1"/>
                <w:lang w:eastAsia="pt-BR"/>
              </w:rPr>
              <w:t>Teórica/</w:t>
            </w:r>
          </w:p>
          <w:p w:rsidRPr="00456417" w:rsidR="00F90F7D" w:rsidP="2E1074C9" w:rsidRDefault="00F90F7D" w14:paraId="3B79D965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E1074C9" w:rsidR="00F90F7D">
              <w:rPr>
                <w:rFonts w:ascii="Arial" w:hAnsi="Arial" w:eastAsia="Arial" w:cs="Arial"/>
                <w:b w:val="1"/>
                <w:bCs w:val="1"/>
                <w:lang w:eastAsia="pt-BR"/>
              </w:rPr>
              <w:t>Prática</w:t>
            </w:r>
          </w:p>
        </w:tc>
      </w:tr>
      <w:tr w:rsidRPr="00456417" w:rsidR="001762F9" w:rsidTr="2E1074C9" w14:paraId="6D0AD447" w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456417" w:rsidR="001762F9" w:rsidP="2E1074C9" w:rsidRDefault="001762F9" w14:paraId="294C6ED3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b w:val="1"/>
                <w:bCs w:val="1"/>
                <w:lang w:eastAsia="pt-BR"/>
              </w:rPr>
              <w:t>1</w:t>
            </w:r>
          </w:p>
          <w:p w:rsidRPr="00456417" w:rsidR="001762F9" w:rsidP="2E1074C9" w:rsidRDefault="001762F9" w14:paraId="7444511E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56417" w:rsidR="001762F9" w:rsidP="2E1074C9" w:rsidRDefault="001762F9" w14:paraId="7BE8DC23" w14:textId="00BDB72B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Aula 1 </w:t>
            </w:r>
            <w:r w:rsidRPr="2E1074C9" w:rsidR="001762F9">
              <w:rPr>
                <w:rFonts w:ascii="Arial" w:hAnsi="Arial" w:eastAsia="Arial" w:cs="Arial"/>
                <w:lang w:eastAsia="pt-BR"/>
              </w:rPr>
              <w:t xml:space="preserve">- </w:t>
            </w:r>
            <w:r w:rsidRPr="2E1074C9" w:rsidR="001762F9">
              <w:rPr>
                <w:rFonts w:ascii="Arial" w:hAnsi="Arial" w:eastAsia="Arial" w:cs="Arial"/>
                <w:lang w:eastAsia="pt-BR"/>
              </w:rPr>
              <w:t xml:space="preserve">Introdução à administração de cargos, salários e </w:t>
            </w:r>
            <w:r w:rsidRPr="2E1074C9" w:rsidR="001762F9">
              <w:rPr>
                <w:rFonts w:ascii="Arial" w:hAnsi="Arial" w:eastAsia="Arial" w:cs="Arial"/>
                <w:lang w:eastAsia="pt-BR"/>
              </w:rPr>
              <w:t>benefícios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456417" w:rsidR="001762F9" w:rsidP="2E1074C9" w:rsidRDefault="001762F9" w14:paraId="73FAF973" w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lang w:eastAsia="pt-BR"/>
              </w:rPr>
              <w:t>Unidades de aprendizagem</w:t>
            </w:r>
          </w:p>
          <w:p w:rsidRPr="00456417" w:rsidR="001762F9" w:rsidP="2E1074C9" w:rsidRDefault="001762F9" w14:paraId="7E40B6BF" w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lang w:eastAsia="pt-BR"/>
              </w:rPr>
              <w:t>Vídeo de apresentação</w:t>
            </w:r>
          </w:p>
          <w:p w:rsidRPr="00456417" w:rsidR="001762F9" w:rsidP="2E1074C9" w:rsidRDefault="001762F9" w14:paraId="29AD2093" w14:textId="13AFB4E6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456417" w:rsidR="001762F9" w:rsidP="2E1074C9" w:rsidRDefault="001762F9" w14:paraId="71C75EC6" w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  <w:p w:rsidRPr="00456417" w:rsidR="001762F9" w:rsidP="2E1074C9" w:rsidRDefault="001762F9" w14:paraId="088BB4B0" w14:textId="77777777">
            <w:pPr>
              <w:spacing w:after="0"/>
              <w:jc w:val="center"/>
              <w:rPr>
                <w:rFonts w:ascii="Arial" w:hAnsi="Arial" w:eastAsia="Arial" w:cs="Arial"/>
                <w:color w:val="FF0000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lang w:eastAsia="pt-BR"/>
              </w:rPr>
              <w:t>Teórica</w:t>
            </w:r>
          </w:p>
          <w:p w:rsidRPr="00456417" w:rsidR="001762F9" w:rsidP="2E1074C9" w:rsidRDefault="001762F9" w14:paraId="729F86FF" w14:textId="77777777">
            <w:pPr>
              <w:spacing w:after="0"/>
              <w:jc w:val="center"/>
              <w:rPr>
                <w:rFonts w:ascii="Arial" w:hAnsi="Arial" w:eastAsia="Arial" w:cs="Arial"/>
                <w:color w:val="FF0000"/>
                <w:lang w:eastAsia="pt-BR"/>
              </w:rPr>
            </w:pPr>
          </w:p>
        </w:tc>
      </w:tr>
      <w:tr w:rsidRPr="00456417" w:rsidR="001762F9" w:rsidTr="2E1074C9" w14:paraId="01E7F0AB" w14:textId="77777777">
        <w:tc>
          <w:tcPr>
            <w:tcW w:w="984" w:type="dxa"/>
            <w:vMerge/>
            <w:tcMar/>
            <w:vAlign w:val="center"/>
          </w:tcPr>
          <w:p w:rsidRPr="00456417" w:rsidR="001762F9" w:rsidP="004E1071" w:rsidRDefault="001762F9" w14:paraId="537E9A82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56417" w:rsidR="001762F9" w:rsidP="2E1074C9" w:rsidRDefault="001762F9" w14:paraId="3AFA4AAA" w14:textId="5CC77FF1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Aula </w:t>
            </w:r>
            <w:r w:rsidRPr="2E1074C9" w:rsidR="001762F9">
              <w:rPr>
                <w:rFonts w:ascii="Arial" w:hAnsi="Arial" w:eastAsia="Arial" w:cs="Arial"/>
                <w:b w:val="1"/>
                <w:bCs w:val="1"/>
                <w:lang w:eastAsia="pt-BR"/>
              </w:rPr>
              <w:t>2</w:t>
            </w:r>
            <w:r w:rsidRPr="2E1074C9" w:rsidR="001762F9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 </w:t>
            </w:r>
            <w:r w:rsidRPr="2E1074C9" w:rsidR="001762F9">
              <w:rPr>
                <w:rFonts w:ascii="Arial" w:hAnsi="Arial" w:eastAsia="Arial" w:cs="Arial"/>
                <w:lang w:eastAsia="pt-BR"/>
              </w:rPr>
              <w:t>- Descrição de Cargos – Parte 1</w:t>
            </w:r>
          </w:p>
        </w:tc>
        <w:tc>
          <w:tcPr>
            <w:tcW w:w="3828" w:type="dxa"/>
            <w:vMerge/>
            <w:tcMar/>
            <w:vAlign w:val="center"/>
          </w:tcPr>
          <w:p w:rsidRPr="00456417" w:rsidR="001762F9" w:rsidP="004E1071" w:rsidRDefault="001762F9" w14:paraId="2F0F22A4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456417" w:rsidR="001762F9" w:rsidP="004E1071" w:rsidRDefault="001762F9" w14:paraId="72B0C0F8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</w:p>
        </w:tc>
      </w:tr>
      <w:tr w:rsidRPr="00456417" w:rsidR="001762F9" w:rsidTr="2E1074C9" w14:paraId="412174EC" w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456417" w:rsidR="001762F9" w:rsidP="2E1074C9" w:rsidRDefault="001762F9" w14:paraId="3A088C4A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</w:p>
          <w:p w:rsidRPr="00456417" w:rsidR="001762F9" w:rsidP="2E1074C9" w:rsidRDefault="001762F9" w14:paraId="74FAC740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b w:val="1"/>
                <w:bCs w:val="1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56417" w:rsidR="001762F9" w:rsidP="2E1074C9" w:rsidRDefault="001762F9" w14:paraId="53BAE752" w14:textId="0E52EDAD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Aula </w:t>
            </w:r>
            <w:r w:rsidRPr="2E1074C9" w:rsidR="001762F9">
              <w:rPr>
                <w:rFonts w:ascii="Arial" w:hAnsi="Arial" w:eastAsia="Arial" w:cs="Arial"/>
                <w:b w:val="1"/>
                <w:bCs w:val="1"/>
                <w:lang w:eastAsia="pt-BR"/>
              </w:rPr>
              <w:t>3</w:t>
            </w:r>
            <w:r w:rsidRPr="2E1074C9" w:rsidR="001762F9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 </w:t>
            </w:r>
            <w:r w:rsidRPr="2E1074C9" w:rsidR="001762F9">
              <w:rPr>
                <w:rFonts w:ascii="Arial" w:hAnsi="Arial" w:eastAsia="Arial" w:cs="Arial"/>
                <w:lang w:eastAsia="pt-BR"/>
              </w:rPr>
              <w:t>- Descrição de Cargos – Parte 2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456417" w:rsidR="001762F9" w:rsidP="2E1074C9" w:rsidRDefault="001762F9" w14:paraId="788CC7FC" w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lang w:eastAsia="pt-BR"/>
              </w:rPr>
              <w:t>Unidades de aprendizagem</w:t>
            </w:r>
          </w:p>
          <w:p w:rsidRPr="00456417" w:rsidR="001762F9" w:rsidP="2E1074C9" w:rsidRDefault="001762F9" w14:paraId="4BE0F9EB" w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lang w:eastAsia="pt-BR"/>
              </w:rPr>
              <w:t>Mentoria</w:t>
            </w:r>
          </w:p>
          <w:p w:rsidRPr="00456417" w:rsidR="001762F9" w:rsidP="2E1074C9" w:rsidRDefault="001762F9" w14:paraId="65BAA50B" w14:textId="10E09174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456417" w:rsidR="001762F9" w:rsidP="2E1074C9" w:rsidRDefault="001762F9" w14:paraId="445A8A63" w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  <w:p w:rsidRPr="00456417" w:rsidR="001762F9" w:rsidP="2E1074C9" w:rsidRDefault="001762F9" w14:paraId="607BC750" w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lang w:eastAsia="pt-BR"/>
              </w:rPr>
              <w:t>Teórica</w:t>
            </w:r>
          </w:p>
          <w:p w:rsidRPr="00456417" w:rsidR="001762F9" w:rsidP="2E1074C9" w:rsidRDefault="001762F9" w14:paraId="079A2F9E" w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</w:tc>
      </w:tr>
      <w:tr w:rsidRPr="00456417" w:rsidR="001762F9" w:rsidTr="2E1074C9" w14:paraId="52446425" w14:textId="77777777">
        <w:tc>
          <w:tcPr>
            <w:tcW w:w="984" w:type="dxa"/>
            <w:vMerge/>
            <w:tcMar/>
            <w:vAlign w:val="center"/>
          </w:tcPr>
          <w:p w:rsidRPr="00456417" w:rsidR="001762F9" w:rsidP="004E1071" w:rsidRDefault="001762F9" w14:paraId="3B8F683D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56417" w:rsidR="001762F9" w:rsidP="2E1074C9" w:rsidRDefault="001762F9" w14:paraId="079EB239" w14:textId="7BDE0CF6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Aula 4 </w:t>
            </w:r>
            <w:r w:rsidRPr="2E1074C9" w:rsidR="001762F9">
              <w:rPr>
                <w:rFonts w:ascii="Arial" w:hAnsi="Arial" w:eastAsia="Arial" w:cs="Arial"/>
                <w:lang w:eastAsia="pt-BR"/>
              </w:rPr>
              <w:t>- Avaliação de Cargos</w:t>
            </w:r>
          </w:p>
        </w:tc>
        <w:tc>
          <w:tcPr>
            <w:tcW w:w="3828" w:type="dxa"/>
            <w:vMerge/>
            <w:tcMar/>
            <w:vAlign w:val="center"/>
          </w:tcPr>
          <w:p w:rsidRPr="00456417" w:rsidR="001762F9" w:rsidP="004E1071" w:rsidRDefault="001762F9" w14:paraId="6E27E1D0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456417" w:rsidR="001762F9" w:rsidP="004E1071" w:rsidRDefault="001762F9" w14:paraId="0B0ECFBE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456417" w:rsidR="001762F9" w:rsidTr="2E1074C9" w14:paraId="5BF07BA6" w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456417" w:rsidR="001762F9" w:rsidP="2E1074C9" w:rsidRDefault="001762F9" w14:paraId="24C2BB28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b w:val="1"/>
                <w:bCs w:val="1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56417" w:rsidR="001762F9" w:rsidP="2E1074C9" w:rsidRDefault="001762F9" w14:paraId="5D92AD98" w14:textId="51239AC1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Aula 5 </w:t>
            </w:r>
            <w:r w:rsidRPr="2E1074C9" w:rsidR="001762F9">
              <w:rPr>
                <w:rFonts w:ascii="Arial" w:hAnsi="Arial" w:eastAsia="Arial" w:cs="Arial"/>
                <w:lang w:eastAsia="pt-BR"/>
              </w:rPr>
              <w:t>- Administração da Remuneração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456417" w:rsidR="001762F9" w:rsidP="2E1074C9" w:rsidRDefault="001762F9" w14:paraId="26BFD6E0" w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lang w:eastAsia="pt-BR"/>
              </w:rPr>
              <w:t>Unidades de aprendizagem</w:t>
            </w:r>
          </w:p>
          <w:p w:rsidRPr="00456417" w:rsidR="001762F9" w:rsidP="2E1074C9" w:rsidRDefault="001762F9" w14:paraId="28A30912" w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lang w:eastAsia="pt-BR"/>
              </w:rPr>
              <w:t>Videoaula</w:t>
            </w:r>
          </w:p>
          <w:p w:rsidRPr="00456417" w:rsidR="001762F9" w:rsidP="2E1074C9" w:rsidRDefault="001762F9" w14:paraId="119FCC23" w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lang w:eastAsia="pt-BR"/>
              </w:rPr>
              <w:t>Prova on-line A</w:t>
            </w:r>
          </w:p>
          <w:p w:rsidRPr="00456417" w:rsidR="001762F9" w:rsidP="2E1074C9" w:rsidRDefault="001762F9" w14:paraId="2E8E92B5" w14:textId="3A6710F7">
            <w:pPr>
              <w:spacing w:after="0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456417" w:rsidR="001762F9" w:rsidP="2E1074C9" w:rsidRDefault="001762F9" w14:paraId="2E9EE553" w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  <w:p w:rsidRPr="00456417" w:rsidR="001762F9" w:rsidP="2E1074C9" w:rsidRDefault="001762F9" w14:paraId="20D06424" w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lang w:eastAsia="pt-BR"/>
              </w:rPr>
              <w:t>Teórica</w:t>
            </w:r>
          </w:p>
          <w:p w:rsidRPr="00456417" w:rsidR="001762F9" w:rsidP="2E1074C9" w:rsidRDefault="001762F9" w14:paraId="759E7B63" w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</w:tc>
      </w:tr>
      <w:tr w:rsidRPr="00456417" w:rsidR="001762F9" w:rsidTr="2E1074C9" w14:paraId="2051A0B3" w14:textId="77777777">
        <w:tc>
          <w:tcPr>
            <w:tcW w:w="984" w:type="dxa"/>
            <w:vMerge/>
            <w:tcMar/>
            <w:vAlign w:val="center"/>
          </w:tcPr>
          <w:p w:rsidRPr="00456417" w:rsidR="001762F9" w:rsidP="004E1071" w:rsidRDefault="001762F9" w14:paraId="33C484B8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56417" w:rsidR="001762F9" w:rsidP="2E1074C9" w:rsidRDefault="001762F9" w14:paraId="15245286" w14:textId="6C738BA9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Aula 6 </w:t>
            </w:r>
            <w:r w:rsidRPr="2E1074C9" w:rsidR="001762F9">
              <w:rPr>
                <w:rFonts w:ascii="Arial" w:hAnsi="Arial" w:eastAsia="Arial" w:cs="Arial"/>
                <w:lang w:eastAsia="pt-BR"/>
              </w:rPr>
              <w:t xml:space="preserve">- Remuneração, desempenho e </w:t>
            </w:r>
            <w:r w:rsidRPr="2E1074C9" w:rsidR="001762F9">
              <w:rPr>
                <w:rFonts w:ascii="Arial" w:hAnsi="Arial" w:eastAsia="Arial" w:cs="Arial"/>
                <w:lang w:eastAsia="pt-BR"/>
              </w:rPr>
              <w:t>competências</w:t>
            </w:r>
          </w:p>
        </w:tc>
        <w:tc>
          <w:tcPr>
            <w:tcW w:w="3828" w:type="dxa"/>
            <w:vMerge/>
            <w:tcMar/>
            <w:vAlign w:val="center"/>
          </w:tcPr>
          <w:p w:rsidRPr="00456417" w:rsidR="001762F9" w:rsidP="004E1071" w:rsidRDefault="001762F9" w14:paraId="2D7EA3B1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456417" w:rsidR="001762F9" w:rsidP="004E1071" w:rsidRDefault="001762F9" w14:paraId="6E5A7BF0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456417" w:rsidR="001762F9" w:rsidTr="2E1074C9" w14:paraId="7D2E2FB4" w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456417" w:rsidR="001762F9" w:rsidP="2E1074C9" w:rsidRDefault="001762F9" w14:paraId="768EA5E7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b w:val="1"/>
                <w:bCs w:val="1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56417" w:rsidR="001762F9" w:rsidP="2E1074C9" w:rsidRDefault="001762F9" w14:paraId="597F7592" w14:textId="7252EFA3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Aula 7 </w:t>
            </w:r>
            <w:r w:rsidRPr="2E1074C9" w:rsidR="001762F9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 xml:space="preserve">- </w:t>
            </w:r>
            <w:r w:rsidRPr="2E1074C9" w:rsidR="001762F9">
              <w:rPr>
                <w:rFonts w:ascii="Arial" w:hAnsi="Arial" w:eastAsia="Arial" w:cs="Arial"/>
                <w:lang w:eastAsia="pt-BR"/>
              </w:rPr>
              <w:t>Estruturas Organizacionais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456417" w:rsidR="001762F9" w:rsidP="2E1074C9" w:rsidRDefault="001762F9" w14:paraId="41F52C4D" w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lang w:eastAsia="pt-BR"/>
              </w:rPr>
              <w:t>Unidades de aprendizagem</w:t>
            </w:r>
          </w:p>
          <w:p w:rsidRPr="00456417" w:rsidR="001762F9" w:rsidP="2E1074C9" w:rsidRDefault="001762F9" w14:paraId="75B1620E" w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lang w:eastAsia="pt-BR"/>
              </w:rPr>
              <w:t>Mentoria</w:t>
            </w:r>
          </w:p>
          <w:p w:rsidRPr="00456417" w:rsidR="001762F9" w:rsidP="2E1074C9" w:rsidRDefault="001762F9" w14:paraId="11C75F96" w14:textId="310BBC5B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456417" w:rsidR="001762F9" w:rsidP="2E1074C9" w:rsidRDefault="001762F9" w14:paraId="28AAC859" w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  <w:p w:rsidRPr="00456417" w:rsidR="001762F9" w:rsidP="2E1074C9" w:rsidRDefault="001762F9" w14:paraId="3AD4C36B" w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lang w:eastAsia="pt-BR"/>
              </w:rPr>
              <w:t>Teórica</w:t>
            </w:r>
          </w:p>
          <w:p w:rsidRPr="00456417" w:rsidR="001762F9" w:rsidP="2E1074C9" w:rsidRDefault="001762F9" w14:paraId="0F59A57C" w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</w:tc>
      </w:tr>
      <w:tr w:rsidRPr="00456417" w:rsidR="00731EC2" w:rsidTr="2E1074C9" w14:paraId="37B81B69" w14:textId="77777777">
        <w:tc>
          <w:tcPr>
            <w:tcW w:w="984" w:type="dxa"/>
            <w:vMerge/>
            <w:tcMar/>
            <w:vAlign w:val="center"/>
          </w:tcPr>
          <w:p w:rsidRPr="00456417" w:rsidR="00731EC2" w:rsidP="004E1071" w:rsidRDefault="00731EC2" w14:paraId="6FE90C4A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56417" w:rsidR="00731EC2" w:rsidP="2E1074C9" w:rsidRDefault="00731EC2" w14:paraId="5A89757B" w14:textId="59FCAD6E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731EC2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Aula 8 </w:t>
            </w:r>
            <w:r w:rsidRPr="2E1074C9" w:rsidR="00731EC2">
              <w:rPr>
                <w:rFonts w:ascii="Arial" w:hAnsi="Arial" w:eastAsia="Arial" w:cs="Arial"/>
                <w:lang w:eastAsia="pt-BR"/>
              </w:rPr>
              <w:t xml:space="preserve">- </w:t>
            </w:r>
            <w:r w:rsidRPr="2E1074C9" w:rsidR="00991C84">
              <w:rPr>
                <w:rFonts w:ascii="Arial" w:hAnsi="Arial" w:eastAsia="Arial" w:cs="Arial"/>
                <w:lang w:eastAsia="pt-BR"/>
              </w:rPr>
              <w:t xml:space="preserve">A administração em seus níveis operacional, tático e </w:t>
            </w:r>
            <w:r w:rsidRPr="2E1074C9" w:rsidR="00991C84">
              <w:rPr>
                <w:rFonts w:ascii="Arial" w:hAnsi="Arial" w:eastAsia="Arial" w:cs="Arial"/>
                <w:lang w:eastAsia="pt-BR"/>
              </w:rPr>
              <w:t>estratégico</w:t>
            </w:r>
          </w:p>
        </w:tc>
        <w:tc>
          <w:tcPr>
            <w:tcW w:w="3828" w:type="dxa"/>
            <w:vMerge/>
            <w:tcMar/>
            <w:vAlign w:val="center"/>
          </w:tcPr>
          <w:p w:rsidRPr="00456417" w:rsidR="00731EC2" w:rsidP="004E1071" w:rsidRDefault="00731EC2" w14:paraId="666CE099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456417" w:rsidR="00731EC2" w:rsidP="004E1071" w:rsidRDefault="00731EC2" w14:paraId="79F14384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456417" w:rsidR="0005717B" w:rsidTr="2E1074C9" w14:paraId="6189FE95" w14:textId="77777777">
        <w:trPr>
          <w:trHeight w:val="262"/>
        </w:trPr>
        <w:tc>
          <w:tcPr>
            <w:tcW w:w="984" w:type="dxa"/>
            <w:shd w:val="clear" w:color="auto" w:fill="auto"/>
            <w:tcMar/>
            <w:vAlign w:val="center"/>
          </w:tcPr>
          <w:p w:rsidRPr="00456417" w:rsidR="0005717B" w:rsidP="2E1074C9" w:rsidRDefault="0005717B" w14:paraId="2D0059BF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E1074C9" w:rsidR="0005717B">
              <w:rPr>
                <w:rFonts w:ascii="Arial" w:hAnsi="Arial" w:eastAsia="Arial" w:cs="Arial"/>
                <w:b w:val="1"/>
                <w:bCs w:val="1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456417" w:rsidR="0005717B" w:rsidP="2E1074C9" w:rsidRDefault="0005717B" w14:paraId="1C73D723" w14:textId="54FF058A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05717B">
              <w:rPr>
                <w:rFonts w:ascii="Arial" w:hAnsi="Arial" w:eastAsia="Arial" w:cs="Arial"/>
                <w:lang w:eastAsia="pt-BR"/>
              </w:rPr>
              <w:t xml:space="preserve">Prova </w:t>
            </w:r>
            <w:r w:rsidRPr="2E1074C9" w:rsidR="00267D5A">
              <w:rPr>
                <w:rFonts w:ascii="Arial" w:hAnsi="Arial" w:eastAsia="Arial" w:cs="Arial"/>
                <w:lang w:eastAsia="pt-BR"/>
              </w:rPr>
              <w:t>- 1ªVA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456417" w:rsidR="0005717B" w:rsidP="2E1074C9" w:rsidRDefault="0005717B" w14:paraId="2311161C" w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2E1074C9" w:rsidR="0005717B">
              <w:rPr>
                <w:rFonts w:ascii="Arial" w:hAnsi="Arial" w:eastAsia="Arial" w:cs="Arial"/>
                <w:lang w:eastAsia="pt-BR"/>
              </w:rPr>
              <w:t>Teórica</w:t>
            </w:r>
          </w:p>
        </w:tc>
      </w:tr>
      <w:tr w:rsidRPr="00456417" w:rsidR="001762F9" w:rsidTr="2E1074C9" w14:paraId="5DE0DB2D" w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456417" w:rsidR="001762F9" w:rsidP="2E1074C9" w:rsidRDefault="001762F9" w14:paraId="05F88A7D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b w:val="1"/>
                <w:bCs w:val="1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56417" w:rsidR="001762F9" w:rsidP="2E1074C9" w:rsidRDefault="001762F9" w14:paraId="2AE58BDE" w14:textId="0B786E8E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Aula 9 </w:t>
            </w:r>
            <w:r w:rsidRPr="2E1074C9" w:rsidR="001762F9">
              <w:rPr>
                <w:rFonts w:ascii="Arial" w:hAnsi="Arial" w:eastAsia="Arial" w:cs="Arial"/>
                <w:lang w:eastAsia="pt-BR"/>
              </w:rPr>
              <w:t>- Métodos de Pagamento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456417" w:rsidR="001762F9" w:rsidP="2E1074C9" w:rsidRDefault="001762F9" w14:paraId="514C1804" w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lang w:eastAsia="pt-BR"/>
              </w:rPr>
              <w:t>Unidades de aprendizagem</w:t>
            </w:r>
          </w:p>
          <w:p w:rsidRPr="00456417" w:rsidR="001762F9" w:rsidP="2E1074C9" w:rsidRDefault="001762F9" w14:paraId="6F4230A6" w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lang w:eastAsia="pt-BR"/>
              </w:rPr>
              <w:t>Estudo em pares – Supere-se</w:t>
            </w:r>
          </w:p>
          <w:p w:rsidRPr="00456417" w:rsidR="001762F9" w:rsidP="2E1074C9" w:rsidRDefault="001762F9" w14:paraId="37FA6A73" w14:textId="595134B5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456417" w:rsidR="001762F9" w:rsidP="2E1074C9" w:rsidRDefault="001762F9" w14:paraId="1CD28F4D" w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  <w:p w:rsidRPr="00456417" w:rsidR="001762F9" w:rsidP="2E1074C9" w:rsidRDefault="001762F9" w14:paraId="54D0486D" w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lang w:eastAsia="pt-BR"/>
              </w:rPr>
              <w:t>Teórica</w:t>
            </w:r>
          </w:p>
          <w:p w:rsidRPr="00456417" w:rsidR="001762F9" w:rsidP="2E1074C9" w:rsidRDefault="001762F9" w14:paraId="55775410" w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</w:tc>
      </w:tr>
      <w:tr w:rsidRPr="00456417" w:rsidR="001762F9" w:rsidTr="2E1074C9" w14:paraId="06158AFA" w14:textId="77777777">
        <w:tc>
          <w:tcPr>
            <w:tcW w:w="984" w:type="dxa"/>
            <w:vMerge/>
            <w:tcMar/>
            <w:vAlign w:val="center"/>
          </w:tcPr>
          <w:p w:rsidRPr="00456417" w:rsidR="001762F9" w:rsidP="004E1071" w:rsidRDefault="001762F9" w14:paraId="164546BC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56417" w:rsidR="001762F9" w:rsidP="2E1074C9" w:rsidRDefault="001762F9" w14:paraId="7AB757A9" w14:textId="2635F243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Aula 10 </w:t>
            </w:r>
            <w:r w:rsidRPr="2E1074C9" w:rsidR="001762F9">
              <w:rPr>
                <w:rFonts w:ascii="Arial" w:hAnsi="Arial" w:eastAsia="Arial" w:cs="Arial"/>
                <w:lang w:eastAsia="pt-BR"/>
              </w:rPr>
              <w:t>- Plano de Cargos e Salários</w:t>
            </w:r>
          </w:p>
        </w:tc>
        <w:tc>
          <w:tcPr>
            <w:tcW w:w="3828" w:type="dxa"/>
            <w:vMerge/>
            <w:tcMar/>
            <w:vAlign w:val="center"/>
          </w:tcPr>
          <w:p w:rsidRPr="00456417" w:rsidR="001762F9" w:rsidP="004E1071" w:rsidRDefault="001762F9" w14:paraId="66AAE587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456417" w:rsidR="001762F9" w:rsidP="004E1071" w:rsidRDefault="001762F9" w14:paraId="4534650D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456417" w:rsidR="001762F9" w:rsidTr="2E1074C9" w14:paraId="3E1B44F4" w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456417" w:rsidR="001762F9" w:rsidP="2E1074C9" w:rsidRDefault="001762F9" w14:paraId="038157D7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</w:p>
          <w:p w:rsidRPr="00456417" w:rsidR="001762F9" w:rsidP="2E1074C9" w:rsidRDefault="001762F9" w14:paraId="14137D5E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b w:val="1"/>
                <w:bCs w:val="1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56417" w:rsidR="001762F9" w:rsidP="2E1074C9" w:rsidRDefault="001762F9" w14:paraId="4ABD43B5" w14:textId="7E9BC269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Aula 11 </w:t>
            </w:r>
            <w:r w:rsidRPr="2E1074C9" w:rsidR="001762F9">
              <w:rPr>
                <w:rFonts w:ascii="Arial" w:hAnsi="Arial" w:eastAsia="Arial" w:cs="Arial"/>
                <w:lang w:eastAsia="pt-BR"/>
              </w:rPr>
              <w:t>- Pesquisa Salarial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456417" w:rsidR="001762F9" w:rsidP="2E1074C9" w:rsidRDefault="001762F9" w14:paraId="4A0F4782" w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lang w:eastAsia="pt-BR"/>
              </w:rPr>
              <w:t>Unidades de aprendizagem</w:t>
            </w:r>
          </w:p>
          <w:p w:rsidRPr="00456417" w:rsidR="001762F9" w:rsidP="2E1074C9" w:rsidRDefault="001762F9" w14:paraId="473722EA" w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lang w:eastAsia="pt-BR"/>
              </w:rPr>
              <w:t>Mentoria</w:t>
            </w:r>
          </w:p>
          <w:p w:rsidRPr="00456417" w:rsidR="001762F9" w:rsidP="2E1074C9" w:rsidRDefault="001762F9" w14:paraId="294338EF" w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lang w:eastAsia="pt-BR"/>
              </w:rPr>
              <w:t>Webinar</w:t>
            </w:r>
          </w:p>
          <w:p w:rsidRPr="00456417" w:rsidR="001762F9" w:rsidP="2E1074C9" w:rsidRDefault="001762F9" w14:paraId="4543A6F5" w14:textId="12EBFF12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456417" w:rsidR="001762F9" w:rsidP="2E1074C9" w:rsidRDefault="001762F9" w14:paraId="4F68D374" w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  <w:p w:rsidRPr="00456417" w:rsidR="001762F9" w:rsidP="2E1074C9" w:rsidRDefault="001762F9" w14:paraId="0384E9CD" w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  <w:p w:rsidRPr="00456417" w:rsidR="001762F9" w:rsidP="2E1074C9" w:rsidRDefault="001762F9" w14:paraId="1D0A1D17" w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lang w:eastAsia="pt-BR"/>
              </w:rPr>
              <w:t>Teórica</w:t>
            </w:r>
          </w:p>
          <w:p w:rsidRPr="00456417" w:rsidR="001762F9" w:rsidP="2E1074C9" w:rsidRDefault="001762F9" w14:paraId="280AB700" w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</w:tc>
      </w:tr>
      <w:tr w:rsidRPr="00456417" w:rsidR="001762F9" w:rsidTr="2E1074C9" w14:paraId="3B69FBE2" w14:textId="77777777">
        <w:tc>
          <w:tcPr>
            <w:tcW w:w="984" w:type="dxa"/>
            <w:vMerge/>
            <w:tcMar/>
            <w:vAlign w:val="center"/>
          </w:tcPr>
          <w:p w:rsidRPr="00456417" w:rsidR="001762F9" w:rsidP="004E1071" w:rsidRDefault="001762F9" w14:paraId="37312932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56417" w:rsidR="001762F9" w:rsidP="2E1074C9" w:rsidRDefault="001762F9" w14:paraId="740633DC" w14:textId="387E40B0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Aula 12 </w:t>
            </w:r>
            <w:r w:rsidRPr="2E1074C9" w:rsidR="001762F9">
              <w:rPr>
                <w:rFonts w:ascii="Arial" w:hAnsi="Arial" w:eastAsia="Arial" w:cs="Arial"/>
                <w:lang w:eastAsia="pt-BR"/>
              </w:rPr>
              <w:t>- Tabelas Salariais</w:t>
            </w:r>
          </w:p>
        </w:tc>
        <w:tc>
          <w:tcPr>
            <w:tcW w:w="3828" w:type="dxa"/>
            <w:vMerge/>
            <w:tcMar/>
            <w:vAlign w:val="center"/>
          </w:tcPr>
          <w:p w:rsidRPr="00456417" w:rsidR="001762F9" w:rsidP="004E1071" w:rsidRDefault="001762F9" w14:paraId="2D0070D0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456417" w:rsidR="001762F9" w:rsidP="004E1071" w:rsidRDefault="001762F9" w14:paraId="04F4B901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456417" w:rsidR="001762F9" w:rsidTr="2E1074C9" w14:paraId="0880E029" w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456417" w:rsidR="001762F9" w:rsidP="2E1074C9" w:rsidRDefault="001762F9" w14:paraId="6BF0E07F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b w:val="1"/>
                <w:bCs w:val="1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56417" w:rsidR="001762F9" w:rsidP="2E1074C9" w:rsidRDefault="001762F9" w14:paraId="12E14859" w14:textId="055526CD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Aula 13 </w:t>
            </w:r>
            <w:r w:rsidRPr="2E1074C9" w:rsidR="001762F9">
              <w:rPr>
                <w:rFonts w:ascii="Arial" w:hAnsi="Arial" w:eastAsia="Arial" w:cs="Arial"/>
                <w:lang w:eastAsia="pt-BR"/>
              </w:rPr>
              <w:t>- Plano de incentivo individual e coletivo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456417" w:rsidR="001762F9" w:rsidP="2E1074C9" w:rsidRDefault="001762F9" w14:paraId="10BC4B9A" w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lang w:eastAsia="pt-BR"/>
              </w:rPr>
              <w:t>Unidades de aprendizagem</w:t>
            </w:r>
          </w:p>
          <w:p w:rsidRPr="00456417" w:rsidR="001762F9" w:rsidP="2E1074C9" w:rsidRDefault="001762F9" w14:paraId="22AD0F31" w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lang w:eastAsia="pt-BR"/>
              </w:rPr>
              <w:t>Videoaula</w:t>
            </w:r>
          </w:p>
          <w:p w:rsidRPr="00456417" w:rsidR="001762F9" w:rsidP="2E1074C9" w:rsidRDefault="001762F9" w14:paraId="642C96C7" w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lang w:eastAsia="pt-BR"/>
              </w:rPr>
              <w:t xml:space="preserve">Prova on-line B </w:t>
            </w:r>
          </w:p>
          <w:p w:rsidRPr="00456417" w:rsidR="001762F9" w:rsidP="2E1074C9" w:rsidRDefault="001762F9" w14:paraId="0B6E442B" w14:textId="1DA1312D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456417" w:rsidR="001762F9" w:rsidP="2E1074C9" w:rsidRDefault="001762F9" w14:paraId="2039D880" w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  <w:p w:rsidRPr="00456417" w:rsidR="001762F9" w:rsidP="2E1074C9" w:rsidRDefault="001762F9" w14:paraId="663366C9" w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  <w:p w:rsidRPr="00456417" w:rsidR="001762F9" w:rsidP="2E1074C9" w:rsidRDefault="001762F9" w14:paraId="5CFB2760" w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lang w:eastAsia="pt-BR"/>
              </w:rPr>
              <w:t>Teórica</w:t>
            </w:r>
          </w:p>
          <w:p w:rsidRPr="00456417" w:rsidR="001762F9" w:rsidP="2E1074C9" w:rsidRDefault="001762F9" w14:paraId="2A227F78" w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</w:tc>
      </w:tr>
      <w:tr w:rsidRPr="00456417" w:rsidR="001762F9" w:rsidTr="2E1074C9" w14:paraId="5C38CA14" w14:textId="77777777">
        <w:tc>
          <w:tcPr>
            <w:tcW w:w="984" w:type="dxa"/>
            <w:vMerge/>
            <w:tcMar/>
            <w:vAlign w:val="center"/>
          </w:tcPr>
          <w:p w:rsidRPr="00456417" w:rsidR="001762F9" w:rsidP="004E1071" w:rsidRDefault="001762F9" w14:paraId="532435E6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56417" w:rsidR="001762F9" w:rsidP="2E1074C9" w:rsidRDefault="001762F9" w14:paraId="2F348A74" w14:textId="5A335A9E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Aula 14 </w:t>
            </w:r>
            <w:r w:rsidRPr="2E1074C9" w:rsidR="001762F9">
              <w:rPr>
                <w:rFonts w:ascii="Arial" w:hAnsi="Arial" w:eastAsia="Arial" w:cs="Arial"/>
                <w:lang w:eastAsia="pt-BR"/>
              </w:rPr>
              <w:t>- Plano de incentivo: participação nos lucros</w:t>
            </w:r>
          </w:p>
        </w:tc>
        <w:tc>
          <w:tcPr>
            <w:tcW w:w="3828" w:type="dxa"/>
            <w:vMerge/>
            <w:tcMar/>
            <w:vAlign w:val="center"/>
          </w:tcPr>
          <w:p w:rsidRPr="00456417" w:rsidR="001762F9" w:rsidP="004E1071" w:rsidRDefault="001762F9" w14:paraId="0DB04C13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456417" w:rsidR="001762F9" w:rsidP="004E1071" w:rsidRDefault="001762F9" w14:paraId="3F6336C4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456417" w:rsidR="001762F9" w:rsidTr="2E1074C9" w14:paraId="7058C5B7" w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456417" w:rsidR="001762F9" w:rsidP="2E1074C9" w:rsidRDefault="001762F9" w14:paraId="09AD490C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b w:val="1"/>
                <w:bCs w:val="1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56417" w:rsidR="001762F9" w:rsidP="2E1074C9" w:rsidRDefault="001762F9" w14:paraId="57D7F46D" w14:textId="67847B57">
            <w:pPr>
              <w:spacing w:after="0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Aula 15 </w:t>
            </w:r>
            <w:r w:rsidRPr="2E1074C9" w:rsidR="001762F9">
              <w:rPr>
                <w:rFonts w:ascii="Arial" w:hAnsi="Arial" w:eastAsia="Arial" w:cs="Arial"/>
                <w:lang w:eastAsia="pt-BR"/>
              </w:rPr>
              <w:t>- Programa de benefícios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456417" w:rsidR="001762F9" w:rsidP="2E1074C9" w:rsidRDefault="001762F9" w14:paraId="2CB29D4B" w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lang w:eastAsia="pt-BR"/>
              </w:rPr>
              <w:t>Unidades de aprendizagem</w:t>
            </w:r>
            <w:r>
              <w:br/>
            </w:r>
            <w:r w:rsidRPr="2E1074C9" w:rsidR="001762F9">
              <w:rPr>
                <w:rFonts w:ascii="Arial" w:hAnsi="Arial" w:eastAsia="Arial" w:cs="Arial"/>
                <w:lang w:eastAsia="pt-BR"/>
              </w:rPr>
              <w:t>Mentoria</w:t>
            </w:r>
          </w:p>
          <w:p w:rsidRPr="00456417" w:rsidR="001762F9" w:rsidP="2E1074C9" w:rsidRDefault="001762F9" w14:paraId="2BCA1D9A" w14:textId="5B491153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456417" w:rsidR="001762F9" w:rsidP="2E1074C9" w:rsidRDefault="001762F9" w14:paraId="03DE5A9E" w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  <w:p w:rsidRPr="00456417" w:rsidR="001762F9" w:rsidP="2E1074C9" w:rsidRDefault="001762F9" w14:paraId="04471653" w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lang w:eastAsia="pt-BR"/>
              </w:rPr>
              <w:t>Teórica</w:t>
            </w:r>
          </w:p>
          <w:p w:rsidRPr="00456417" w:rsidR="001762F9" w:rsidP="2E1074C9" w:rsidRDefault="001762F9" w14:paraId="36302719" w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</w:tc>
      </w:tr>
      <w:tr w:rsidRPr="00456417" w:rsidR="00731EC2" w:rsidTr="2E1074C9" w14:paraId="76018CA5" w14:textId="77777777">
        <w:tc>
          <w:tcPr>
            <w:tcW w:w="984" w:type="dxa"/>
            <w:vMerge/>
            <w:tcMar/>
            <w:vAlign w:val="center"/>
          </w:tcPr>
          <w:p w:rsidRPr="00456417" w:rsidR="00731EC2" w:rsidP="004E1071" w:rsidRDefault="00731EC2" w14:paraId="18A6034E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56417" w:rsidR="00731EC2" w:rsidP="2E1074C9" w:rsidRDefault="00731EC2" w14:paraId="33D98AB3" w14:textId="071DCEB9">
            <w:pPr>
              <w:spacing w:after="0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E1074C9" w:rsidR="00731EC2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Aula 16 </w:t>
            </w:r>
            <w:r w:rsidRPr="2E1074C9" w:rsidR="00731EC2">
              <w:rPr>
                <w:rFonts w:ascii="Arial" w:hAnsi="Arial" w:eastAsia="Arial" w:cs="Arial"/>
                <w:lang w:eastAsia="pt-BR"/>
              </w:rPr>
              <w:t xml:space="preserve">- </w:t>
            </w:r>
            <w:r w:rsidRPr="2E1074C9" w:rsidR="00991C84">
              <w:rPr>
                <w:rFonts w:ascii="Arial" w:hAnsi="Arial" w:eastAsia="Arial" w:cs="Arial"/>
                <w:lang w:eastAsia="pt-BR"/>
              </w:rPr>
              <w:t>Promoção horizontal e vertical</w:t>
            </w:r>
          </w:p>
        </w:tc>
        <w:tc>
          <w:tcPr>
            <w:tcW w:w="3828" w:type="dxa"/>
            <w:vMerge/>
            <w:tcMar/>
            <w:vAlign w:val="center"/>
          </w:tcPr>
          <w:p w:rsidRPr="00456417" w:rsidR="00731EC2" w:rsidP="004E1071" w:rsidRDefault="00731EC2" w14:paraId="3BAAB3D1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456417" w:rsidR="00731EC2" w:rsidP="004E1071" w:rsidRDefault="00731EC2" w14:paraId="1EC13B02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456417" w:rsidR="00731EC2" w:rsidTr="2E1074C9" w14:paraId="591C7C3F" w14:textId="77777777">
        <w:trPr>
          <w:trHeight w:val="324"/>
        </w:trPr>
        <w:tc>
          <w:tcPr>
            <w:tcW w:w="984" w:type="dxa"/>
            <w:shd w:val="clear" w:color="auto" w:fill="auto"/>
            <w:tcMar/>
            <w:vAlign w:val="center"/>
          </w:tcPr>
          <w:p w:rsidRPr="00456417" w:rsidR="00731EC2" w:rsidP="2E1074C9" w:rsidRDefault="00731EC2" w14:paraId="347D9CBD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E1074C9" w:rsidR="00731EC2">
              <w:rPr>
                <w:rFonts w:ascii="Arial" w:hAnsi="Arial" w:eastAsia="Arial" w:cs="Arial"/>
                <w:b w:val="1"/>
                <w:bCs w:val="1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456417" w:rsidR="00731EC2" w:rsidP="2E1074C9" w:rsidRDefault="00731EC2" w14:paraId="6B1B072C" w14:textId="16EA9EF8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2E1074C9" w:rsidR="00731EC2">
              <w:rPr>
                <w:rFonts w:ascii="Arial" w:hAnsi="Arial" w:eastAsia="Arial" w:cs="Arial"/>
                <w:lang w:eastAsia="pt-BR"/>
              </w:rPr>
              <w:t>Prova</w:t>
            </w:r>
            <w:r w:rsidRPr="2E1074C9" w:rsidR="001762F9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2E1074C9" w:rsidR="00731EC2">
              <w:rPr>
                <w:rFonts w:ascii="Arial" w:hAnsi="Arial" w:eastAsia="Arial" w:cs="Arial"/>
                <w:lang w:eastAsia="pt-BR"/>
              </w:rPr>
              <w:t>– 3ª VA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456417" w:rsidR="00731EC2" w:rsidP="2E1074C9" w:rsidRDefault="00731EC2" w14:paraId="0BD3D845" w14:textId="2999C2F6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2E1074C9" w:rsidR="00731EC2">
              <w:rPr>
                <w:rFonts w:ascii="Arial" w:hAnsi="Arial" w:eastAsia="Arial" w:cs="Arial"/>
                <w:lang w:eastAsia="pt-BR"/>
              </w:rPr>
              <w:t>Teórica</w:t>
            </w:r>
          </w:p>
        </w:tc>
      </w:tr>
    </w:tbl>
    <w:p w:rsidRPr="00456417" w:rsidR="001762F9" w:rsidP="2E1074C9" w:rsidRDefault="001762F9" w14:paraId="467C36E1" w14:textId="77777777">
      <w:pPr>
        <w:spacing w:after="0"/>
        <w:rPr>
          <w:rFonts w:ascii="Arial" w:hAnsi="Arial" w:eastAsia="Arial" w:cs="Arial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w:rsidRPr="00456417" w:rsidR="001762F9" w:rsidTr="2E1074C9" w14:paraId="387CA382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456417" w:rsidR="001762F9" w:rsidP="2E1074C9" w:rsidRDefault="001762F9" w14:paraId="265225B0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b w:val="1"/>
                <w:bCs w:val="1"/>
                <w:lang w:eastAsia="pt-BR"/>
              </w:rPr>
              <w:t>8. PROCEDIMENTOS DIDÁTICOS</w:t>
            </w:r>
          </w:p>
        </w:tc>
      </w:tr>
      <w:tr w:rsidRPr="00456417" w:rsidR="001762F9" w:rsidTr="2E1074C9" w14:paraId="6CE865BA" w14:textId="77777777">
        <w:tc>
          <w:tcPr>
            <w:tcW w:w="10773" w:type="dxa"/>
            <w:tcMar/>
            <w:vAlign w:val="bottom"/>
          </w:tcPr>
          <w:p w:rsidRPr="00456417" w:rsidR="00B04643" w:rsidP="2E1074C9" w:rsidRDefault="00B04643" w14:paraId="6470CD68" w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</w:rPr>
            </w:pPr>
            <w:r w:rsidRPr="2E1074C9" w:rsidR="00B04643">
              <w:rPr>
                <w:rFonts w:ascii="Arial" w:hAnsi="Arial" w:eastAsia="Arial" w:cs="Arial"/>
              </w:rPr>
              <w:t>A disciplina, cuja duração é de 10 semanas letivas, é estruturada a partir da seguinte modelagem:</w:t>
            </w:r>
          </w:p>
          <w:p w:rsidRPr="00456417" w:rsidR="00B04643" w:rsidP="2E1074C9" w:rsidRDefault="00B04643" w14:paraId="56850DC9" w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</w:rPr>
            </w:pPr>
            <w:r w:rsidRPr="2E1074C9" w:rsidR="00B04643">
              <w:rPr>
                <w:rFonts w:ascii="Arial" w:hAnsi="Arial" w:eastAsia="Arial" w:cs="Arial"/>
              </w:rPr>
              <w:t>• 16 unidades de aprendizagem, incluindo atividades de fixação, distribuídas pelas semanas letivas;</w:t>
            </w:r>
          </w:p>
          <w:p w:rsidRPr="00456417" w:rsidR="00B04643" w:rsidP="2E1074C9" w:rsidRDefault="00B04643" w14:paraId="496EAD4A" w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</w:rPr>
            </w:pPr>
            <w:r w:rsidRPr="2E1074C9" w:rsidR="00B04643">
              <w:rPr>
                <w:rFonts w:ascii="Arial" w:hAnsi="Arial" w:eastAsia="Arial" w:cs="Arial"/>
              </w:rPr>
              <w:t xml:space="preserve">• </w:t>
            </w:r>
            <w:r w:rsidRPr="2E1074C9" w:rsidR="00B04643">
              <w:rPr>
                <w:rFonts w:ascii="Arial" w:hAnsi="Arial" w:eastAsia="Arial" w:cs="Arial"/>
              </w:rPr>
              <w:t>1</w:t>
            </w:r>
            <w:r w:rsidRPr="2E1074C9" w:rsidR="00B04643">
              <w:rPr>
                <w:rFonts w:ascii="Arial" w:hAnsi="Arial" w:eastAsia="Arial" w:cs="Arial"/>
              </w:rPr>
              <w:t xml:space="preserve"> vídeo de apresentação com o professor da disciplina na semana 1;</w:t>
            </w:r>
          </w:p>
          <w:p w:rsidRPr="00456417" w:rsidR="00B04643" w:rsidP="2E1074C9" w:rsidRDefault="00B04643" w14:paraId="35FABE7C" w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</w:rPr>
            </w:pPr>
            <w:r w:rsidRPr="2E1074C9" w:rsidR="00B04643">
              <w:rPr>
                <w:rFonts w:ascii="Arial" w:hAnsi="Arial" w:eastAsia="Arial" w:cs="Arial"/>
              </w:rPr>
              <w:t xml:space="preserve">• </w:t>
            </w:r>
            <w:r w:rsidRPr="2E1074C9" w:rsidR="00B04643">
              <w:rPr>
                <w:rFonts w:ascii="Arial" w:hAnsi="Arial" w:eastAsia="Arial" w:cs="Arial"/>
              </w:rPr>
              <w:t>2</w:t>
            </w:r>
            <w:r w:rsidRPr="2E1074C9" w:rsidR="00B04643">
              <w:rPr>
                <w:rFonts w:ascii="Arial" w:hAnsi="Arial" w:eastAsia="Arial" w:cs="Arial"/>
              </w:rPr>
              <w:t xml:space="preserve"> vídeos, alternados nas semanas 3 e 8, em que o professor apresenta os aspectos centrais das atividades em estudo e oferece orientações de estudo;</w:t>
            </w:r>
          </w:p>
          <w:p w:rsidRPr="00456417" w:rsidR="00B04643" w:rsidP="2E1074C9" w:rsidRDefault="00B04643" w14:paraId="6F6A6346" w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</w:rPr>
            </w:pPr>
            <w:r w:rsidRPr="2E1074C9" w:rsidR="00B04643">
              <w:rPr>
                <w:rFonts w:ascii="Arial" w:hAnsi="Arial" w:eastAsia="Arial" w:cs="Arial"/>
              </w:rPr>
              <w:t xml:space="preserve">• </w:t>
            </w:r>
            <w:r w:rsidRPr="2E1074C9" w:rsidR="00B04643">
              <w:rPr>
                <w:rFonts w:ascii="Arial" w:hAnsi="Arial" w:eastAsia="Arial" w:cs="Arial"/>
              </w:rPr>
              <w:t>4</w:t>
            </w:r>
            <w:r w:rsidRPr="2E1074C9" w:rsidR="00B04643">
              <w:rPr>
                <w:rFonts w:ascii="Arial" w:hAnsi="Arial" w:eastAsia="Arial" w:cs="Arial"/>
              </w:rPr>
              <w:t xml:space="preserve"> </w:t>
            </w:r>
            <w:r w:rsidRPr="2E1074C9" w:rsidR="00B04643">
              <w:rPr>
                <w:rFonts w:ascii="Arial" w:hAnsi="Arial" w:eastAsia="Arial" w:cs="Arial"/>
              </w:rPr>
              <w:t>mentorias</w:t>
            </w:r>
            <w:r w:rsidRPr="2E1074C9" w:rsidR="00B04643">
              <w:rPr>
                <w:rFonts w:ascii="Arial" w:hAnsi="Arial" w:eastAsia="Arial" w:cs="Arial"/>
              </w:rPr>
              <w:t xml:space="preserve"> alternadas nas semanas:  2, 4, 7 e 9, nas quais é gerada maior proximidade com o aluno, respondendo dúvidas quanto ao conteúdo estudado e alargando as perspectivas sobre as habilidades e competências a serem desenvolvidas;</w:t>
            </w:r>
          </w:p>
          <w:p w:rsidRPr="00456417" w:rsidR="00B04643" w:rsidP="2E1074C9" w:rsidRDefault="00B04643" w14:paraId="5F6F7887" w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</w:rPr>
            </w:pPr>
            <w:r w:rsidRPr="2E1074C9" w:rsidR="00B04643">
              <w:rPr>
                <w:rFonts w:ascii="Arial" w:hAnsi="Arial" w:eastAsia="Arial" w:cs="Arial"/>
              </w:rPr>
              <w:t xml:space="preserve">• provas on-line nas semanas </w:t>
            </w:r>
            <w:r w:rsidRPr="2E1074C9" w:rsidR="00B04643">
              <w:rPr>
                <w:rFonts w:ascii="Arial" w:hAnsi="Arial" w:eastAsia="Arial" w:cs="Arial"/>
              </w:rPr>
              <w:t>3</w:t>
            </w:r>
            <w:r w:rsidRPr="2E1074C9" w:rsidR="00B04643">
              <w:rPr>
                <w:rFonts w:ascii="Arial" w:hAnsi="Arial" w:eastAsia="Arial" w:cs="Arial"/>
              </w:rPr>
              <w:t xml:space="preserve"> e 8, cuja nota é referente a 2ª VA;</w:t>
            </w:r>
          </w:p>
          <w:p w:rsidRPr="00456417" w:rsidR="00B04643" w:rsidP="2E1074C9" w:rsidRDefault="00B04643" w14:paraId="526FB5DF" w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</w:rPr>
            </w:pPr>
            <w:r w:rsidRPr="2E1074C9" w:rsidR="00B04643">
              <w:rPr>
                <w:rFonts w:ascii="Arial" w:hAnsi="Arial" w:eastAsia="Arial" w:cs="Arial"/>
              </w:rPr>
              <w:t xml:space="preserve">• programa Supere-se de retomada de conteúdos e recuperação de notas nas semanas </w:t>
            </w:r>
            <w:r w:rsidRPr="2E1074C9" w:rsidR="00B04643">
              <w:rPr>
                <w:rFonts w:ascii="Arial" w:hAnsi="Arial" w:eastAsia="Arial" w:cs="Arial"/>
              </w:rPr>
              <w:t>6</w:t>
            </w:r>
            <w:r w:rsidRPr="2E1074C9" w:rsidR="00B04643">
              <w:rPr>
                <w:rFonts w:ascii="Arial" w:hAnsi="Arial" w:eastAsia="Arial" w:cs="Arial"/>
              </w:rPr>
              <w:t xml:space="preserve"> e 7;</w:t>
            </w:r>
          </w:p>
          <w:p w:rsidRPr="00456417" w:rsidR="001762F9" w:rsidP="2E1074C9" w:rsidRDefault="00B04643" w14:paraId="6186012F" w14:textId="22A11C42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lang w:eastAsia="pt-BR"/>
              </w:rPr>
            </w:pPr>
            <w:r w:rsidRPr="2E1074C9" w:rsidR="00B04643">
              <w:rPr>
                <w:rFonts w:ascii="Arial" w:hAnsi="Arial" w:eastAsia="Arial" w:cs="Arial"/>
              </w:rPr>
              <w:t xml:space="preserve">• provas nas semanas </w:t>
            </w:r>
            <w:r w:rsidRPr="2E1074C9" w:rsidR="00B04643">
              <w:rPr>
                <w:rFonts w:ascii="Arial" w:hAnsi="Arial" w:eastAsia="Arial" w:cs="Arial"/>
              </w:rPr>
              <w:t>5</w:t>
            </w:r>
            <w:r w:rsidRPr="2E1074C9" w:rsidR="00B04643">
              <w:rPr>
                <w:rFonts w:ascii="Arial" w:hAnsi="Arial" w:eastAsia="Arial" w:cs="Arial"/>
              </w:rPr>
              <w:t xml:space="preserve"> e 10, 1ª VA e 3ª VA.</w:t>
            </w:r>
          </w:p>
        </w:tc>
      </w:tr>
    </w:tbl>
    <w:p w:rsidRPr="00456417" w:rsidR="001762F9" w:rsidP="2E1074C9" w:rsidRDefault="001762F9" w14:paraId="2A9381DD" w14:textId="77777777">
      <w:pPr>
        <w:spacing w:after="0"/>
        <w:rPr>
          <w:rFonts w:ascii="Arial" w:hAnsi="Arial" w:eastAsia="Arial" w:cs="Arial"/>
          <w:b w:val="1"/>
          <w:bCs w:val="1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w:rsidRPr="00456417" w:rsidR="001762F9" w:rsidTr="2E1074C9" w14:paraId="5E911617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456417" w:rsidR="001762F9" w:rsidP="2E1074C9" w:rsidRDefault="001762F9" w14:paraId="77E9C756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9. </w:t>
            </w:r>
            <w:r w:rsidRPr="2E1074C9" w:rsidR="001762F9">
              <w:rPr>
                <w:rFonts w:ascii="Arial" w:hAnsi="Arial" w:eastAsia="Arial" w:cs="Arial"/>
                <w:b w:val="1"/>
                <w:bCs w:val="1"/>
                <w:noProof/>
                <w:lang w:eastAsia="pt-BR"/>
              </w:rPr>
              <w:t xml:space="preserve">ATIVIDADE INTEGRATIVA </w:t>
            </w:r>
          </w:p>
        </w:tc>
      </w:tr>
      <w:tr w:rsidRPr="00456417" w:rsidR="001762F9" w:rsidTr="2E1074C9" w14:paraId="26CB7FA9" w14:textId="77777777">
        <w:tc>
          <w:tcPr>
            <w:tcW w:w="10773" w:type="dxa"/>
            <w:tcMar/>
            <w:vAlign w:val="bottom"/>
          </w:tcPr>
          <w:p w:rsidRPr="00456417" w:rsidR="001762F9" w:rsidP="2E1074C9" w:rsidRDefault="001762F9" w14:paraId="7F096743" w14:textId="77777777">
            <w:pPr>
              <w:spacing w:line="276" w:lineRule="auto"/>
              <w:rPr>
                <w:rFonts w:ascii="Arial" w:hAnsi="Arial" w:eastAsia="Arial" w:cs="Arial"/>
                <w:u w:val="single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noProof/>
                <w:lang w:eastAsia="pt-BR"/>
              </w:rPr>
              <w:t>Não se Aplica.</w:t>
            </w:r>
          </w:p>
        </w:tc>
      </w:tr>
    </w:tbl>
    <w:p w:rsidRPr="00456417" w:rsidR="001762F9" w:rsidP="2E1074C9" w:rsidRDefault="001762F9" w14:paraId="67ED35DB" w14:textId="77777777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color w:val="FFFFFF" w:themeColor="background1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Pr="00456417" w:rsidR="001762F9" w:rsidTr="2E1074C9" w14:paraId="0B573E79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456417" w:rsidR="001762F9" w:rsidP="2E1074C9" w:rsidRDefault="001762F9" w14:paraId="12380CFF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E1074C9" w:rsidR="001762F9">
              <w:rPr>
                <w:rFonts w:ascii="Arial" w:hAnsi="Arial" w:eastAsia="Arial" w:cs="Arial"/>
                <w:b w:val="1"/>
                <w:bCs w:val="1"/>
                <w:lang w:eastAsia="pt-BR"/>
              </w:rPr>
              <w:t>10. PROCESSO AVALIATIVO DA APRENDIZAGEM</w:t>
            </w:r>
          </w:p>
        </w:tc>
      </w:tr>
      <w:tr w:rsidRPr="00456417" w:rsidR="001762F9" w:rsidTr="2E1074C9" w14:paraId="209C8166" w14:textId="77777777">
        <w:tc>
          <w:tcPr>
            <w:tcW w:w="10773" w:type="dxa"/>
            <w:tcMar/>
          </w:tcPr>
          <w:p w:rsidRPr="00456417" w:rsidR="00B04643" w:rsidP="2E1074C9" w:rsidRDefault="00B04643" w14:paraId="6442E64B" w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</w:rPr>
            </w:pPr>
            <w:r w:rsidRPr="2E1074C9" w:rsidR="00B04643">
              <w:rPr>
                <w:rFonts w:ascii="Arial" w:hAnsi="Arial" w:eastAsia="Arial" w:cs="Arial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3 - </w:t>
            </w:r>
            <w:r w:rsidRPr="2E1074C9" w:rsidR="00B04643">
              <w:rPr>
                <w:rFonts w:ascii="Arial" w:hAnsi="Arial" w:eastAsia="Arial" w:cs="Arial"/>
              </w:rPr>
              <w:t>Prova</w:t>
            </w:r>
            <w:r w:rsidRPr="2E1074C9" w:rsidR="00B04643">
              <w:rPr>
                <w:rFonts w:ascii="Arial" w:hAnsi="Arial" w:eastAsia="Arial" w:cs="Arial"/>
              </w:rPr>
              <w:t xml:space="preserve"> on-line A (2ªVA); Semana 5 - 1ªVA; Semana 8 - Prova on-line B (2ªVA); Semana 10 - 3ª VA.</w:t>
            </w:r>
          </w:p>
          <w:p w:rsidRPr="00456417" w:rsidR="00B04643" w:rsidP="2E1074C9" w:rsidRDefault="00B04643" w14:paraId="7589C813" w14:textId="77777777">
            <w:pPr>
              <w:tabs>
                <w:tab w:val="left" w:pos="284"/>
              </w:tabs>
              <w:spacing w:line="276" w:lineRule="auto"/>
              <w:rPr>
                <w:rFonts w:ascii="Arial" w:hAnsi="Arial" w:eastAsia="Arial" w:cs="Arial"/>
              </w:rPr>
            </w:pPr>
            <w:r>
              <w:br/>
            </w:r>
            <w:r w:rsidRPr="2E1074C9" w:rsidR="00B04643">
              <w:rPr>
                <w:rFonts w:ascii="Arial" w:hAnsi="Arial" w:eastAsia="Arial" w:cs="Arial"/>
              </w:rPr>
              <w:t>Os valores das avaliações são: Prova on-line A (2ª VA) - 50 pontos; Prova de 1ªVA - 100 pontos; Prova on-line B (2ªVA) - 50 pontos; Prova de 3ª VA - 100 pontos.</w:t>
            </w:r>
            <w:r>
              <w:br/>
            </w:r>
          </w:p>
          <w:p w:rsidRPr="00456417" w:rsidR="00B04643" w:rsidP="2E1074C9" w:rsidRDefault="00B04643" w14:paraId="41CD7245" w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</w:rPr>
            </w:pPr>
            <w:r w:rsidRPr="2E1074C9" w:rsidR="00B04643">
              <w:rPr>
                <w:rFonts w:ascii="Arial" w:hAnsi="Arial" w:eastAsia="Arial" w:cs="Arial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456417" w:rsidR="001762F9" w:rsidP="2E1074C9" w:rsidRDefault="00B04643" w14:paraId="65D467BC" w14:textId="01A5942A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</w:rPr>
            </w:pPr>
            <w:r>
              <w:br/>
            </w:r>
            <w:r w:rsidRPr="2E1074C9" w:rsidR="00B04643">
              <w:rPr>
                <w:rFonts w:ascii="Arial" w:hAnsi="Arial" w:eastAsia="Arial" w:cs="Arial"/>
              </w:rPr>
              <w:t xml:space="preserve">Todas as avaliações propostas – </w:t>
            </w:r>
            <w:r w:rsidRPr="2E1074C9" w:rsidR="00B04643">
              <w:rPr>
                <w:rFonts w:ascii="Arial" w:hAnsi="Arial" w:eastAsia="Arial" w:cs="Arial"/>
              </w:rPr>
              <w:t>1ª, 2ª e 3ª</w:t>
            </w:r>
            <w:r w:rsidRPr="2E1074C9" w:rsidR="00B04643">
              <w:rPr>
                <w:rFonts w:ascii="Arial" w:hAnsi="Arial" w:eastAsia="Arial" w:cs="Arial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2E1074C9" w:rsidR="00B04643">
              <w:rPr>
                <w:rFonts w:ascii="Arial" w:hAnsi="Arial" w:eastAsia="Arial" w:cs="Arial"/>
              </w:rPr>
              <w:t>Lyceum</w:t>
            </w:r>
            <w:proofErr w:type="spellEnd"/>
            <w:r w:rsidRPr="2E1074C9" w:rsidR="00B04643">
              <w:rPr>
                <w:rFonts w:ascii="Arial" w:hAnsi="Arial" w:eastAsia="Arial" w:cs="Arial"/>
              </w:rPr>
              <w:t>, havendo integração e atualização periódica dos três ambientes virtuais.</w:t>
            </w:r>
          </w:p>
        </w:tc>
      </w:tr>
    </w:tbl>
    <w:p w:rsidRPr="00456417" w:rsidR="003650C1" w:rsidP="2E1074C9" w:rsidRDefault="003650C1" w14:paraId="7AFF9682" w14:textId="77777777">
      <w:pPr>
        <w:spacing w:after="0"/>
        <w:jc w:val="both"/>
        <w:rPr>
          <w:rFonts w:ascii="Arial" w:hAnsi="Arial" w:eastAsia="Arial" w:cs="Arial"/>
          <w:b w:val="1"/>
          <w:bCs w:val="1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Pr="00456417" w:rsidR="003650C1" w:rsidTr="2E1074C9" w14:paraId="6B202F9D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456417" w:rsidR="003650C1" w:rsidP="2E1074C9" w:rsidRDefault="003650C1" w14:paraId="77AAB64A" w14:textId="7C3977EC">
            <w:pPr>
              <w:pStyle w:val="Textodecomentrio"/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2E1074C9" w:rsidR="003650C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11. BIBLIOGRAFIA </w:t>
            </w:r>
          </w:p>
        </w:tc>
      </w:tr>
      <w:tr w:rsidRPr="00456417" w:rsidR="003650C1" w:rsidTr="2E1074C9" w14:paraId="0A8FA870" w14:textId="77777777">
        <w:tc>
          <w:tcPr>
            <w:tcW w:w="10773" w:type="dxa"/>
            <w:tcMar/>
          </w:tcPr>
          <w:p w:rsidRPr="00456417" w:rsidR="00054349" w:rsidP="2E1074C9" w:rsidRDefault="00054349" w14:paraId="4CCF8841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E1074C9" w:rsidR="00054349">
              <w:rPr>
                <w:rFonts w:ascii="Arial" w:hAnsi="Arial" w:eastAsia="Arial" w:cs="Arial"/>
                <w:b w:val="1"/>
                <w:bCs w:val="1"/>
                <w:lang w:eastAsia="pt-BR"/>
              </w:rPr>
              <w:t>Básica:</w:t>
            </w:r>
          </w:p>
          <w:p w:rsidR="2F14F0A7" w:rsidP="2E1074C9" w:rsidRDefault="2F14F0A7" w14:paraId="08D4C97C" w14:textId="101BD9DE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2E1074C9" w:rsidR="2F14F0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BES, Pablo; OLIVEIRA, Luana Yara Miolo D. Administração de cargos, salários e benefícios</w:t>
            </w:r>
            <w:proofErr w:type="gramStart"/>
            <w:r w:rsidRPr="2E1074C9" w:rsidR="2F14F0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. :</w:t>
            </w:r>
            <w:proofErr w:type="gramEnd"/>
            <w:r w:rsidRPr="2E1074C9" w:rsidR="2F14F0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Grupo A, 2018. 9788595023956. Disponível em: </w:t>
            </w:r>
            <w:hyperlink w:anchor="/books/9788595023956/" r:id="Rd9cd737ca2ae4ba1">
              <w:r w:rsidRPr="2E1074C9" w:rsidR="2F14F0A7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0"/>
                  <w:szCs w:val="20"/>
                  <w:lang w:val="pt-BR"/>
                </w:rPr>
                <w:t>https://integrada.minhabiblioteca.com.br/#/books/9788595023956/</w:t>
              </w:r>
            </w:hyperlink>
            <w:r w:rsidRPr="2E1074C9" w:rsidR="2F14F0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. </w:t>
            </w:r>
          </w:p>
          <w:p w:rsidR="2F14F0A7" w:rsidP="2E1074C9" w:rsidRDefault="2F14F0A7" w14:paraId="577C8DF6" w14:textId="09C84F58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2E1074C9" w:rsidR="2F14F0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OLIVEIRA, Djalma de Pinho Rebouças D. Administração de Processos, 6ª edição</w:t>
            </w:r>
            <w:proofErr w:type="gramStart"/>
            <w:r w:rsidRPr="2E1074C9" w:rsidR="2F14F0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. :</w:t>
            </w:r>
            <w:proofErr w:type="gramEnd"/>
            <w:r w:rsidRPr="2E1074C9" w:rsidR="2F14F0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Grupo GEN, 2019. 9788597021301. Disponível em: </w:t>
            </w:r>
            <w:hyperlink w:anchor="/books/9788597021301/" r:id="R71b20946030f443e">
              <w:r w:rsidRPr="2E1074C9" w:rsidR="2F14F0A7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0"/>
                  <w:szCs w:val="20"/>
                  <w:lang w:val="pt-BR"/>
                </w:rPr>
                <w:t>https://integrada.minhabiblioteca.com.br/#/books/9788597021301/</w:t>
              </w:r>
            </w:hyperlink>
            <w:r w:rsidRPr="2E1074C9" w:rsidR="2F14F0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.</w:t>
            </w:r>
          </w:p>
          <w:p w:rsidR="2F14F0A7" w:rsidP="2E1074C9" w:rsidRDefault="2F14F0A7" w14:paraId="26FE9BE9" w14:textId="18B02437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2E1074C9" w:rsidR="2F14F0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CARVALHO, </w:t>
            </w:r>
            <w:proofErr w:type="spellStart"/>
            <w:r w:rsidRPr="2E1074C9" w:rsidR="2F14F0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Antonio</w:t>
            </w:r>
            <w:proofErr w:type="spellEnd"/>
            <w:r w:rsidRPr="2E1074C9" w:rsidR="2F14F0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Vieira D.; NASCIMENTO, Luiz Paulo D.; SERAFIM, </w:t>
            </w:r>
            <w:proofErr w:type="spellStart"/>
            <w:r w:rsidRPr="2E1074C9" w:rsidR="2F14F0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Oziléa</w:t>
            </w:r>
            <w:proofErr w:type="spellEnd"/>
            <w:r w:rsidRPr="2E1074C9" w:rsidR="2F14F0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2E1074C9" w:rsidR="2F14F0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Clen</w:t>
            </w:r>
            <w:proofErr w:type="spellEnd"/>
            <w:r w:rsidRPr="2E1074C9" w:rsidR="2F14F0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G. Administração de Recursos Humanos</w:t>
            </w:r>
            <w:proofErr w:type="gramStart"/>
            <w:r w:rsidRPr="2E1074C9" w:rsidR="2F14F0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. :</w:t>
            </w:r>
            <w:proofErr w:type="gramEnd"/>
            <w:r w:rsidRPr="2E1074C9" w:rsidR="2F14F0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2E1074C9" w:rsidR="2F14F0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Cengage</w:t>
            </w:r>
            <w:proofErr w:type="spellEnd"/>
            <w:r w:rsidRPr="2E1074C9" w:rsidR="2F14F0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Learning Brasil, 2014. 9788522113002. Disponível em: </w:t>
            </w:r>
            <w:hyperlink w:anchor="/books/9788522113002/" r:id="R13f0c3f279744312">
              <w:r w:rsidRPr="2E1074C9" w:rsidR="2F14F0A7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0"/>
                  <w:szCs w:val="20"/>
                  <w:lang w:val="pt-BR"/>
                </w:rPr>
                <w:t>https://integrada.minhabiblioteca.com.br/#/books/9788522113002/</w:t>
              </w:r>
            </w:hyperlink>
            <w:r w:rsidRPr="2E1074C9" w:rsidR="2F14F0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.</w:t>
            </w:r>
          </w:p>
          <w:p w:rsidRPr="00456417" w:rsidR="00054349" w:rsidP="2E1074C9" w:rsidRDefault="00054349" w14:paraId="5CEB7A4E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2E1074C9" w:rsidR="00054349">
              <w:rPr>
                <w:rFonts w:ascii="Arial" w:hAnsi="Arial" w:eastAsia="Arial" w:cs="Arial"/>
                <w:b w:val="1"/>
                <w:bCs w:val="1"/>
                <w:lang w:eastAsia="pt-BR"/>
              </w:rPr>
              <w:t>Complementar:</w:t>
            </w:r>
          </w:p>
          <w:p w:rsidRPr="00456417" w:rsidR="00D572E3" w:rsidP="2E1074C9" w:rsidRDefault="00054349" w14:paraId="3FF8444C" w14:textId="51665682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2E1074C9" w:rsidR="2F14F0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MARRAS, Jean P. Administração de recursos humanos</w:t>
            </w:r>
            <w:proofErr w:type="gramStart"/>
            <w:r w:rsidRPr="2E1074C9" w:rsidR="2F14F0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. :</w:t>
            </w:r>
            <w:proofErr w:type="gramEnd"/>
            <w:r w:rsidRPr="2E1074C9" w:rsidR="2F14F0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Editora Saraiva, 2016. 978-85-472-0109-8. Disponível em: </w:t>
            </w:r>
            <w:hyperlink w:anchor="/books/978-85-472-0109-8/" r:id="R410028630166441c">
              <w:r w:rsidRPr="2E1074C9" w:rsidR="2F14F0A7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0"/>
                  <w:szCs w:val="20"/>
                  <w:lang w:val="pt-BR"/>
                </w:rPr>
                <w:t>https://integrada.minhabiblioteca.com.br/#/books/978-85-472-0109-8/</w:t>
              </w:r>
            </w:hyperlink>
            <w:r w:rsidRPr="2E1074C9" w:rsidR="2F14F0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. </w:t>
            </w:r>
          </w:p>
          <w:p w:rsidRPr="00456417" w:rsidR="00D572E3" w:rsidP="2E1074C9" w:rsidRDefault="00054349" w14:paraId="4C548246" w14:textId="57729F93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2E1074C9" w:rsidR="2F14F0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MASIERO, Gilmar. ADMINISTRAÇÃO DE EMPRESAS</w:t>
            </w:r>
            <w:proofErr w:type="gramStart"/>
            <w:r w:rsidRPr="2E1074C9" w:rsidR="2F14F0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. :</w:t>
            </w:r>
            <w:proofErr w:type="gramEnd"/>
            <w:r w:rsidRPr="2E1074C9" w:rsidR="2F14F0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Editora Saraiva, 2013. 9788502177543. Disponível em: </w:t>
            </w:r>
            <w:hyperlink w:anchor="/books/9788502177543/" r:id="Rd42f547f802a469f">
              <w:r w:rsidRPr="2E1074C9" w:rsidR="2F14F0A7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0"/>
                  <w:szCs w:val="20"/>
                  <w:lang w:val="pt-BR"/>
                </w:rPr>
                <w:t>https://integrada.minhabiblioteca.com.br/#/books/9788502177543/</w:t>
              </w:r>
            </w:hyperlink>
            <w:r w:rsidRPr="2E1074C9" w:rsidR="2F14F0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. </w:t>
            </w:r>
          </w:p>
          <w:p w:rsidRPr="00456417" w:rsidR="00D572E3" w:rsidP="2E1074C9" w:rsidRDefault="00054349" w14:paraId="3A4FB80C" w14:textId="095F348F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2E1074C9" w:rsidR="2F14F0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MILKOVICH, George T.; BOUDREAU, John W. Administração de Recursos Humanos</w:t>
            </w:r>
            <w:proofErr w:type="gramStart"/>
            <w:r w:rsidRPr="2E1074C9" w:rsidR="2F14F0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. :</w:t>
            </w:r>
            <w:proofErr w:type="gramEnd"/>
            <w:r w:rsidRPr="2E1074C9" w:rsidR="2F14F0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Grupo GEN, 1999. 9786559770236. Disponível em: </w:t>
            </w:r>
            <w:hyperlink w:anchor="/books/9786559770236/" r:id="R4e833c2b78ef4c28">
              <w:r w:rsidRPr="2E1074C9" w:rsidR="2F14F0A7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0"/>
                  <w:szCs w:val="20"/>
                  <w:lang w:val="pt-BR"/>
                </w:rPr>
                <w:t>https://integrada.minhabiblioteca.com.br/#/books/9786559770236/</w:t>
              </w:r>
            </w:hyperlink>
            <w:r w:rsidRPr="2E1074C9" w:rsidR="2F14F0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. </w:t>
            </w:r>
          </w:p>
          <w:p w:rsidRPr="00456417" w:rsidR="00D572E3" w:rsidP="2E1074C9" w:rsidRDefault="00054349" w14:paraId="3E889503" w14:textId="4CF5F57B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2E1074C9" w:rsidR="2F14F0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CHIAVENATO, Idalberto. Administração de Recursos Humanos - Gestão Humana</w:t>
            </w:r>
            <w:proofErr w:type="gramStart"/>
            <w:r w:rsidRPr="2E1074C9" w:rsidR="2F14F0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. :</w:t>
            </w:r>
            <w:proofErr w:type="gramEnd"/>
            <w:r w:rsidRPr="2E1074C9" w:rsidR="2F14F0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Grupo GEN, 2021. 9786559771233. Disponível em: </w:t>
            </w:r>
            <w:hyperlink w:anchor="/books/9786559771233/" r:id="R6c7254a5da79405f">
              <w:r w:rsidRPr="2E1074C9" w:rsidR="2F14F0A7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0"/>
                  <w:szCs w:val="20"/>
                  <w:lang w:val="pt-BR"/>
                </w:rPr>
                <w:t>https://integrada.minhabiblioteca.com.br/#/books/9786559771233/</w:t>
              </w:r>
            </w:hyperlink>
            <w:r w:rsidRPr="2E1074C9" w:rsidR="2F14F0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. </w:t>
            </w:r>
          </w:p>
          <w:p w:rsidRPr="00456417" w:rsidR="00D572E3" w:rsidP="2E1074C9" w:rsidRDefault="00054349" w14:paraId="3EB2A35C" w14:textId="3655AB19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2E1074C9" w:rsidR="2F14F0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SNELL, Scott A.; NORRIS, </w:t>
            </w:r>
            <w:proofErr w:type="spellStart"/>
            <w:r w:rsidRPr="2E1074C9" w:rsidR="2F14F0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Shad</w:t>
            </w:r>
            <w:proofErr w:type="spellEnd"/>
            <w:r w:rsidRPr="2E1074C9" w:rsidR="2F14F0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S.; BOHLANDER, George W. Administração de recursos humanos</w:t>
            </w:r>
            <w:proofErr w:type="gramStart"/>
            <w:r w:rsidRPr="2E1074C9" w:rsidR="2F14F0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. :</w:t>
            </w:r>
            <w:proofErr w:type="gramEnd"/>
            <w:r w:rsidRPr="2E1074C9" w:rsidR="2F14F0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2E1074C9" w:rsidR="2F14F0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Cengage</w:t>
            </w:r>
            <w:proofErr w:type="spellEnd"/>
            <w:r w:rsidRPr="2E1074C9" w:rsidR="2F14F0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Learning Brasil, 2020. 9788522128952. Disponível em: </w:t>
            </w:r>
            <w:hyperlink w:anchor="/books/9788522128952/" r:id="R59a7af5120ba4c6a">
              <w:r w:rsidRPr="2E1074C9" w:rsidR="2F14F0A7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0"/>
                  <w:szCs w:val="20"/>
                  <w:lang w:val="pt-BR"/>
                </w:rPr>
                <w:t>https://integrada.minhabiblioteca.com.br/#/books/9788522128952/</w:t>
              </w:r>
            </w:hyperlink>
            <w:r w:rsidRPr="2E1074C9" w:rsidR="2F14F0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.</w:t>
            </w:r>
          </w:p>
          <w:p w:rsidRPr="00456417" w:rsidR="00D572E3" w:rsidP="2E1074C9" w:rsidRDefault="00054349" w14:paraId="2FF2A423" w14:textId="476977DC">
            <w:pPr>
              <w:pStyle w:val="Normal"/>
              <w:spacing w:line="276" w:lineRule="auto"/>
              <w:rPr>
                <w:rFonts w:ascii="Arial" w:hAnsi="Arial" w:eastAsia="Arial" w:cs="Arial"/>
                <w:lang w:eastAsia="pt-BR"/>
              </w:rPr>
            </w:pPr>
          </w:p>
        </w:tc>
      </w:tr>
    </w:tbl>
    <w:p w:rsidRPr="00456417" w:rsidR="000F03CA" w:rsidP="2E1074C9" w:rsidRDefault="000F03CA" w14:paraId="443D7C5F" w14:textId="77777777">
      <w:pPr>
        <w:spacing w:after="0"/>
        <w:rPr>
          <w:rFonts w:ascii="Arial" w:hAnsi="Arial" w:eastAsia="Arial" w:cs="Arial"/>
          <w:b w:val="1"/>
          <w:bCs w:val="1"/>
          <w:lang w:eastAsia="pt-BR"/>
        </w:rPr>
      </w:pPr>
    </w:p>
    <w:p w:rsidRPr="00456417" w:rsidR="00B67D10" w:rsidP="2E1074C9" w:rsidRDefault="00456417" w14:paraId="5B557C61" w14:textId="139429BD">
      <w:pPr>
        <w:spacing w:after="0" w:line="240" w:lineRule="auto"/>
        <w:jc w:val="right"/>
        <w:rPr>
          <w:rFonts w:ascii="Arial" w:hAnsi="Arial" w:eastAsia="Arial" w:cs="Arial"/>
          <w:color w:val="000000" w:themeColor="text1"/>
          <w:lang w:eastAsia="pt-BR"/>
        </w:rPr>
      </w:pPr>
      <w:r w:rsidRPr="2E1074C9" w:rsidR="00093AB1">
        <w:rPr>
          <w:rFonts w:ascii="Arial" w:hAnsi="Arial" w:eastAsia="Arial" w:cs="Arial"/>
          <w:color w:val="000000" w:themeColor="text1" w:themeTint="FF" w:themeShade="FF"/>
          <w:lang w:eastAsia="pt-BR"/>
        </w:rPr>
        <w:t xml:space="preserve"> Anápolis,</w:t>
      </w:r>
      <w:r w:rsidRPr="2E1074C9" w:rsidR="004142CB">
        <w:rPr>
          <w:rFonts w:ascii="Arial" w:hAnsi="Arial" w:eastAsia="Arial" w:cs="Arial"/>
          <w:color w:val="000000" w:themeColor="text1" w:themeTint="FF" w:themeShade="FF"/>
          <w:lang w:eastAsia="pt-BR"/>
        </w:rPr>
        <w:t xml:space="preserve"> </w:t>
      </w:r>
      <w:r w:rsidRPr="2E1074C9" w:rsidR="003F26B9">
        <w:rPr>
          <w:rFonts w:ascii="Arial" w:hAnsi="Arial" w:eastAsia="Arial" w:cs="Arial"/>
          <w:color w:val="000000" w:themeColor="text1" w:themeTint="FF" w:themeShade="FF"/>
          <w:lang w:eastAsia="pt-BR"/>
        </w:rPr>
        <w:t>0</w:t>
      </w:r>
      <w:r w:rsidRPr="2E1074C9" w:rsidR="00B04643">
        <w:rPr>
          <w:rFonts w:ascii="Arial" w:hAnsi="Arial" w:eastAsia="Arial" w:cs="Arial"/>
          <w:color w:val="000000" w:themeColor="text1" w:themeTint="FF" w:themeShade="FF"/>
          <w:lang w:eastAsia="pt-BR"/>
        </w:rPr>
        <w:t>3</w:t>
      </w:r>
      <w:r w:rsidRPr="2E1074C9" w:rsidR="00EF5861">
        <w:rPr>
          <w:rFonts w:ascii="Arial" w:hAnsi="Arial" w:eastAsia="Arial" w:cs="Arial"/>
          <w:color w:val="000000" w:themeColor="text1" w:themeTint="FF" w:themeShade="FF"/>
          <w:lang w:eastAsia="pt-BR"/>
        </w:rPr>
        <w:t xml:space="preserve"> de </w:t>
      </w:r>
      <w:r w:rsidRPr="2E1074C9" w:rsidR="003F26B9">
        <w:rPr>
          <w:rFonts w:ascii="Arial" w:hAnsi="Arial" w:eastAsia="Arial" w:cs="Arial"/>
          <w:color w:val="000000" w:themeColor="text1" w:themeTint="FF" w:themeShade="FF"/>
          <w:lang w:eastAsia="pt-BR"/>
        </w:rPr>
        <w:t xml:space="preserve">agosto </w:t>
      </w:r>
      <w:r w:rsidRPr="2E1074C9" w:rsidR="00093AB1">
        <w:rPr>
          <w:rFonts w:ascii="Arial" w:hAnsi="Arial" w:eastAsia="Arial" w:cs="Arial"/>
          <w:color w:val="000000" w:themeColor="text1" w:themeTint="FF" w:themeShade="FF"/>
          <w:lang w:eastAsia="pt-BR"/>
        </w:rPr>
        <w:t>de 20</w:t>
      </w:r>
      <w:r w:rsidRPr="2E1074C9" w:rsidR="00991C84">
        <w:rPr>
          <w:rFonts w:ascii="Arial" w:hAnsi="Arial" w:eastAsia="Arial" w:cs="Arial"/>
          <w:color w:val="000000" w:themeColor="text1" w:themeTint="FF" w:themeShade="FF"/>
          <w:lang w:eastAsia="pt-BR"/>
        </w:rPr>
        <w:t>2</w:t>
      </w:r>
      <w:r w:rsidRPr="2E1074C9" w:rsidR="004142CB">
        <w:rPr>
          <w:rFonts w:ascii="Arial" w:hAnsi="Arial" w:eastAsia="Arial" w:cs="Arial"/>
          <w:color w:val="000000" w:themeColor="text1" w:themeTint="FF" w:themeShade="FF"/>
          <w:lang w:eastAsia="pt-BR"/>
        </w:rPr>
        <w:t>1</w:t>
      </w:r>
      <w:r w:rsidRPr="2E1074C9" w:rsidR="00093AB1">
        <w:rPr>
          <w:rFonts w:ascii="Arial" w:hAnsi="Arial" w:eastAsia="Arial" w:cs="Arial"/>
          <w:lang w:eastAsia="pt-BR"/>
        </w:rPr>
        <w:t>.</w:t>
      </w:r>
    </w:p>
    <w:p w:rsidR="2E1074C9" w:rsidP="2E1074C9" w:rsidRDefault="2E1074C9" w14:paraId="1FF52170" w14:textId="6F57ACA7">
      <w:pPr>
        <w:pStyle w:val="Normal"/>
        <w:spacing w:after="0" w:line="240" w:lineRule="auto"/>
        <w:jc w:val="right"/>
        <w:rPr>
          <w:rFonts w:ascii="Arial" w:hAnsi="Arial" w:eastAsia="Arial" w:cs="Arial"/>
          <w:lang w:eastAsia="pt-BR"/>
        </w:rPr>
      </w:pPr>
    </w:p>
    <w:p w:rsidR="2E1074C9" w:rsidP="2E1074C9" w:rsidRDefault="2E1074C9" w14:paraId="03A4E740" w14:textId="7E01AF17">
      <w:pPr>
        <w:pStyle w:val="Normal"/>
        <w:spacing w:after="0" w:line="240" w:lineRule="auto"/>
        <w:jc w:val="right"/>
        <w:rPr>
          <w:rFonts w:ascii="Arial" w:hAnsi="Arial" w:eastAsia="Arial" w:cs="Arial"/>
          <w:lang w:eastAsia="pt-BR"/>
        </w:rPr>
      </w:pPr>
    </w:p>
    <w:p w:rsidR="2E1074C9" w:rsidP="2E1074C9" w:rsidRDefault="2E1074C9" w14:paraId="76E13174" w14:textId="586D3EF7">
      <w:pPr>
        <w:tabs>
          <w:tab w:val="center" w:leader="none" w:pos="4419"/>
          <w:tab w:val="right" w:leader="none" w:pos="8838"/>
        </w:tabs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2E1074C9" w:rsidP="2E1074C9" w:rsidRDefault="2E1074C9" w14:paraId="33536986" w14:textId="197F0EC4">
      <w:pPr>
        <w:spacing w:after="0" w:line="276" w:lineRule="auto"/>
        <w:jc w:val="right"/>
      </w:pPr>
    </w:p>
    <w:p w:rsidR="2E1074C9" w:rsidP="2E20E652" w:rsidRDefault="2E1074C9" w14:paraId="26998C92" w14:textId="70DCB17A">
      <w:pPr>
        <w:pStyle w:val="Normal"/>
        <w:spacing w:after="0" w:line="276" w:lineRule="auto"/>
        <w:jc w:val="center"/>
      </w:pPr>
      <w:r w:rsidR="2FC7DB98">
        <w:drawing>
          <wp:inline wp14:editId="0033939A" wp14:anchorId="6D1FB7D9">
            <wp:extent cx="2886075" cy="657225"/>
            <wp:effectExtent l="0" t="0" r="0" b="0"/>
            <wp:docPr id="101832857" name="" descr="C:\Users\josely\Documents\Assinaturas Digitais - Professores\NOVAS - 09-08-2019\Rhogério Correia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a525c634eed4ed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E1074C9" w:rsidP="2E1074C9" w:rsidRDefault="2E1074C9" w14:paraId="61985B0F" w14:textId="0A2BC2D5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1391021" w:rsidP="2E1074C9" w:rsidRDefault="41391021" w14:paraId="0D0F70D2" w14:textId="72829038">
      <w:pPr>
        <w:spacing w:after="0" w:line="276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E1074C9" w:rsidR="4139102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Prof. M.e Rhogério Correia de Souza Araújo</w:t>
      </w:r>
    </w:p>
    <w:p w:rsidR="2E1074C9" w:rsidP="2E1074C9" w:rsidRDefault="2E1074C9" w14:paraId="3B665BC1" w14:textId="5F89327D">
      <w:pPr>
        <w:spacing w:after="0" w:line="240" w:lineRule="auto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2E1074C9" w:rsidP="2E1074C9" w:rsidRDefault="2E1074C9" w14:paraId="3C19BFF3" w14:textId="6E266198">
      <w:pPr>
        <w:pStyle w:val="Normal"/>
        <w:spacing w:after="0" w:line="240" w:lineRule="auto"/>
        <w:jc w:val="right"/>
        <w:rPr>
          <w:rFonts w:ascii="Arial" w:hAnsi="Arial" w:eastAsia="Arial" w:cs="Arial"/>
          <w:lang w:eastAsia="pt-BR"/>
        </w:rPr>
      </w:pPr>
    </w:p>
    <w:p w:rsidRPr="00456417" w:rsidR="00B67D10" w:rsidP="2E1074C9" w:rsidRDefault="00B67D10" w14:paraId="5BE35DFD" w14:textId="747C6C5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000000" w:themeColor="text1"/>
          <w:lang w:eastAsia="pt-BR"/>
        </w:rPr>
      </w:pPr>
    </w:p>
    <w:sectPr w:rsidRPr="00456417" w:rsidR="00F50369" w:rsidSect="00DF13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DA2" w:rsidP="00B83E08" w:rsidRDefault="001D2DA2" w14:paraId="1606B829" w14:textId="77777777">
      <w:pPr>
        <w:spacing w:after="0" w:line="240" w:lineRule="auto"/>
      </w:pPr>
      <w:r>
        <w:separator/>
      </w:r>
    </w:p>
  </w:endnote>
  <w:endnote w:type="continuationSeparator" w:id="0">
    <w:p w:rsidR="001D2DA2" w:rsidP="00B83E08" w:rsidRDefault="001D2DA2" w14:paraId="49B6F4E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92" w:rsidRDefault="00386892" w14:paraId="63BD2D75" w14:textId="777777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w:rsidR="007C1862" w:rsidRDefault="00386892" w14:paraId="419908C9" w14:textId="2AD31820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F514D47" wp14:editId="38801AF2">
              <wp:simplePos x="0" y="0"/>
              <wp:positionH relativeFrom="column">
                <wp:posOffset>-249555</wp:posOffset>
              </wp:positionH>
              <wp:positionV relativeFrom="paragraph">
                <wp:posOffset>-111125</wp:posOffset>
              </wp:positionV>
              <wp:extent cx="7230110" cy="506095"/>
              <wp:effectExtent l="0" t="0" r="8890" b="825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6892" w:rsidP="00386892" w:rsidRDefault="00386892" w14:paraId="25A2968B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w:rsidR="00386892" w:rsidP="00386892" w:rsidRDefault="00386892" w14:paraId="69761C13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:rsidR="00386892" w:rsidP="00386892" w:rsidRDefault="00386892" w14:paraId="731FECFA" w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16871369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9.65pt;margin-top:-8.75pt;width:569.3pt;height:39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giJQIAACQEAAAOAAAAZHJzL2Uyb0RvYy54bWysU8tu2zAQvBfoPxC813rUTmLBcpA6TVEg&#10;fQBJP2BNUhZRiquStKX067ukHM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">
              <v:textbox>
                <w:txbxContent>
                  <w:p w:rsidR="00386892" w:rsidP="00386892" w:rsidRDefault="00386892" w14:paraId="72C46137" w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386892" w:rsidP="00386892" w:rsidRDefault="00386892" w14:paraId="6F8E206E" w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386892" w:rsidP="00386892" w:rsidRDefault="00386892" w14:paraId="7BB4B7B8" w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w:rsidR="001C5C31" w:rsidRDefault="00386892" w14:paraId="01F0955E" w14:textId="3E9FD326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474333F" wp14:editId="1864A273">
              <wp:simplePos x="0" y="0"/>
              <wp:positionH relativeFrom="column">
                <wp:posOffset>-220980</wp:posOffset>
              </wp:positionH>
              <wp:positionV relativeFrom="paragraph">
                <wp:posOffset>-130175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6892" w:rsidP="00386892" w:rsidRDefault="00386892" w14:paraId="18CB76AE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w:rsidR="00386892" w:rsidP="00386892" w:rsidRDefault="00386892" w14:paraId="5094B672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:rsidR="00386892" w:rsidP="00386892" w:rsidRDefault="00386892" w14:paraId="742806F5" w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5428C10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7.4pt;margin-top:-10.25pt;width:569.3pt;height:39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">
              <v:textbox>
                <w:txbxContent>
                  <w:p w:rsidR="00386892" w:rsidP="00386892" w:rsidRDefault="00386892" w14:paraId="0ACC2276" w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386892" w:rsidP="00386892" w:rsidRDefault="00386892" w14:paraId="4BF26AA8" w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386892" w:rsidP="00386892" w:rsidRDefault="00386892" w14:paraId="45FE9DB1" w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DA2" w:rsidP="00B83E08" w:rsidRDefault="001D2DA2" w14:paraId="4AF4576F" w14:textId="77777777">
      <w:pPr>
        <w:spacing w:after="0" w:line="240" w:lineRule="auto"/>
      </w:pPr>
      <w:r>
        <w:separator/>
      </w:r>
    </w:p>
  </w:footnote>
  <w:footnote w:type="continuationSeparator" w:id="0">
    <w:p w:rsidR="001D2DA2" w:rsidP="00B83E08" w:rsidRDefault="001D2DA2" w14:paraId="7A16D10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92" w:rsidRDefault="00386892" w14:paraId="62490FD3" w14:textId="777777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B83E08" w:rsidRDefault="00FA5FE2" w14:paraId="31288ABF" w14:textId="79A1622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3840" behindDoc="0" locked="0" layoutInCell="1" allowOverlap="1" wp14:anchorId="3F3EE6A1" wp14:editId="5CF3D71B">
          <wp:simplePos x="0" y="0"/>
          <wp:positionH relativeFrom="column">
            <wp:posOffset>4163695</wp:posOffset>
          </wp:positionH>
          <wp:positionV relativeFrom="paragraph">
            <wp:posOffset>-86360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3E08" w:rsidRDefault="009171FA" w14:paraId="7B5F9E72" w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9744" behindDoc="0" locked="0" layoutInCell="1" allowOverlap="1" wp14:anchorId="2B42DBF0" wp14:editId="3EFC4B0C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0F03CA" w:rsidP="000F03CA" w:rsidRDefault="00FA5FE2" w14:paraId="5060F5CE" w14:textId="6A35DC4F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81792" behindDoc="0" locked="0" layoutInCell="1" allowOverlap="1" wp14:anchorId="2F51B3EB" wp14:editId="337C8335">
          <wp:simplePos x="0" y="0"/>
          <wp:positionH relativeFrom="column">
            <wp:posOffset>244475</wp:posOffset>
          </wp:positionH>
          <wp:positionV relativeFrom="paragraph">
            <wp:posOffset>-76835</wp:posOffset>
          </wp:positionV>
          <wp:extent cx="2933700" cy="5067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DB53B92" wp14:editId="6DA83CEA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D87EC2" w:rsidR="00D87EC2" w:rsidP="00D87EC2" w:rsidRDefault="00D87EC2" w14:paraId="02E67DCA" w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0CDD48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56ADF76A" w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641EBE1" wp14:editId="5A02FC57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5F14712D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3F977B22" wp14:editId="315BA5EA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464BD151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w:rsidR="000F03CA" w:rsidP="000F03CA" w:rsidRDefault="000F03CA" w14:paraId="32C2CEE1" w14:textId="77777777">
    <w:pPr>
      <w:pStyle w:val="Cabealho"/>
    </w:pPr>
  </w:p>
  <w:p w:rsidR="00926BE7" w:rsidP="000F03CA" w:rsidRDefault="00926BE7" w14:paraId="76876EEB" w14:textId="77777777">
    <w:pPr>
      <w:pStyle w:val="Cabealho"/>
    </w:pPr>
  </w:p>
  <w:p w:rsidR="000F03CA" w:rsidRDefault="009171FA" w14:paraId="44B71DC3" w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7696" behindDoc="0" locked="0" layoutInCell="1" allowOverlap="1" wp14:anchorId="23F8BE54" wp14:editId="18AA5876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7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23ADA"/>
    <w:rsid w:val="00024DC8"/>
    <w:rsid w:val="0002734C"/>
    <w:rsid w:val="00032FC1"/>
    <w:rsid w:val="00033DCA"/>
    <w:rsid w:val="00037D71"/>
    <w:rsid w:val="00045F05"/>
    <w:rsid w:val="00053B6D"/>
    <w:rsid w:val="00054349"/>
    <w:rsid w:val="000560C4"/>
    <w:rsid w:val="00056AF6"/>
    <w:rsid w:val="0005717B"/>
    <w:rsid w:val="00066BCE"/>
    <w:rsid w:val="00074073"/>
    <w:rsid w:val="00093AB1"/>
    <w:rsid w:val="000A63B0"/>
    <w:rsid w:val="000C1173"/>
    <w:rsid w:val="000C3F9A"/>
    <w:rsid w:val="000C6047"/>
    <w:rsid w:val="000D1F71"/>
    <w:rsid w:val="000D7940"/>
    <w:rsid w:val="000E1EBF"/>
    <w:rsid w:val="000F03CA"/>
    <w:rsid w:val="000F3AA3"/>
    <w:rsid w:val="000F5D35"/>
    <w:rsid w:val="001031DB"/>
    <w:rsid w:val="00103C29"/>
    <w:rsid w:val="00107741"/>
    <w:rsid w:val="00117602"/>
    <w:rsid w:val="001205B2"/>
    <w:rsid w:val="001270F8"/>
    <w:rsid w:val="00137F05"/>
    <w:rsid w:val="0015066B"/>
    <w:rsid w:val="00152352"/>
    <w:rsid w:val="00164D01"/>
    <w:rsid w:val="00171A43"/>
    <w:rsid w:val="001762F9"/>
    <w:rsid w:val="00176689"/>
    <w:rsid w:val="001879BA"/>
    <w:rsid w:val="001A1786"/>
    <w:rsid w:val="001A52CE"/>
    <w:rsid w:val="001B3AAD"/>
    <w:rsid w:val="001C0B6F"/>
    <w:rsid w:val="001C5C31"/>
    <w:rsid w:val="001D2DA2"/>
    <w:rsid w:val="001E3B2A"/>
    <w:rsid w:val="002228D2"/>
    <w:rsid w:val="00227A53"/>
    <w:rsid w:val="00232077"/>
    <w:rsid w:val="00241A34"/>
    <w:rsid w:val="00251E62"/>
    <w:rsid w:val="00252B6C"/>
    <w:rsid w:val="00255D5E"/>
    <w:rsid w:val="00267D5A"/>
    <w:rsid w:val="00267F81"/>
    <w:rsid w:val="00283A49"/>
    <w:rsid w:val="00287003"/>
    <w:rsid w:val="0029141A"/>
    <w:rsid w:val="00293DF4"/>
    <w:rsid w:val="002A08D8"/>
    <w:rsid w:val="002A3BB2"/>
    <w:rsid w:val="002A40A5"/>
    <w:rsid w:val="002B26B6"/>
    <w:rsid w:val="002C2BAF"/>
    <w:rsid w:val="002D217F"/>
    <w:rsid w:val="002D37BC"/>
    <w:rsid w:val="002D6D00"/>
    <w:rsid w:val="00303257"/>
    <w:rsid w:val="003059FC"/>
    <w:rsid w:val="0031206B"/>
    <w:rsid w:val="003149A4"/>
    <w:rsid w:val="0032686C"/>
    <w:rsid w:val="00326A17"/>
    <w:rsid w:val="00330313"/>
    <w:rsid w:val="00345508"/>
    <w:rsid w:val="003650C1"/>
    <w:rsid w:val="00367DAE"/>
    <w:rsid w:val="00385193"/>
    <w:rsid w:val="00386892"/>
    <w:rsid w:val="00392AA5"/>
    <w:rsid w:val="00393500"/>
    <w:rsid w:val="00396027"/>
    <w:rsid w:val="003A65D3"/>
    <w:rsid w:val="003B43B7"/>
    <w:rsid w:val="003B6E92"/>
    <w:rsid w:val="003C2C4D"/>
    <w:rsid w:val="003C6D51"/>
    <w:rsid w:val="003E1AEA"/>
    <w:rsid w:val="003E29E1"/>
    <w:rsid w:val="003E2EC6"/>
    <w:rsid w:val="003F0B03"/>
    <w:rsid w:val="003F26B9"/>
    <w:rsid w:val="00402BCF"/>
    <w:rsid w:val="00405440"/>
    <w:rsid w:val="00407C14"/>
    <w:rsid w:val="00411706"/>
    <w:rsid w:val="00412AB7"/>
    <w:rsid w:val="004142CB"/>
    <w:rsid w:val="0042147A"/>
    <w:rsid w:val="004425B0"/>
    <w:rsid w:val="00456417"/>
    <w:rsid w:val="004603E8"/>
    <w:rsid w:val="0046349A"/>
    <w:rsid w:val="00483CC8"/>
    <w:rsid w:val="004B2704"/>
    <w:rsid w:val="004C1E12"/>
    <w:rsid w:val="004C3098"/>
    <w:rsid w:val="004D5709"/>
    <w:rsid w:val="004E1071"/>
    <w:rsid w:val="004E33FB"/>
    <w:rsid w:val="004E37D0"/>
    <w:rsid w:val="004E4171"/>
    <w:rsid w:val="005118AD"/>
    <w:rsid w:val="005214AB"/>
    <w:rsid w:val="00551521"/>
    <w:rsid w:val="00552E65"/>
    <w:rsid w:val="00554428"/>
    <w:rsid w:val="00555898"/>
    <w:rsid w:val="0058262C"/>
    <w:rsid w:val="0058273A"/>
    <w:rsid w:val="00586E5A"/>
    <w:rsid w:val="005A065C"/>
    <w:rsid w:val="005A4360"/>
    <w:rsid w:val="005A72EF"/>
    <w:rsid w:val="005B73E9"/>
    <w:rsid w:val="005B7663"/>
    <w:rsid w:val="005C07C8"/>
    <w:rsid w:val="005C61E8"/>
    <w:rsid w:val="005C7BFD"/>
    <w:rsid w:val="005E33D8"/>
    <w:rsid w:val="005E68D4"/>
    <w:rsid w:val="005F7CC0"/>
    <w:rsid w:val="00604D9A"/>
    <w:rsid w:val="0062136D"/>
    <w:rsid w:val="00623A46"/>
    <w:rsid w:val="00624DC5"/>
    <w:rsid w:val="00637265"/>
    <w:rsid w:val="00640CF5"/>
    <w:rsid w:val="00644143"/>
    <w:rsid w:val="00661078"/>
    <w:rsid w:val="00662D55"/>
    <w:rsid w:val="00662F9C"/>
    <w:rsid w:val="00680528"/>
    <w:rsid w:val="006955AE"/>
    <w:rsid w:val="006A0F82"/>
    <w:rsid w:val="006A355B"/>
    <w:rsid w:val="006B4369"/>
    <w:rsid w:val="006C0803"/>
    <w:rsid w:val="006C453D"/>
    <w:rsid w:val="006D3B0F"/>
    <w:rsid w:val="006D5FE9"/>
    <w:rsid w:val="006E4A53"/>
    <w:rsid w:val="006E7B68"/>
    <w:rsid w:val="006F4634"/>
    <w:rsid w:val="006F78F6"/>
    <w:rsid w:val="006F7D07"/>
    <w:rsid w:val="00704256"/>
    <w:rsid w:val="00711072"/>
    <w:rsid w:val="00715DAE"/>
    <w:rsid w:val="00731EC2"/>
    <w:rsid w:val="007331B1"/>
    <w:rsid w:val="007466EF"/>
    <w:rsid w:val="00754B9E"/>
    <w:rsid w:val="00756DA5"/>
    <w:rsid w:val="00765ED6"/>
    <w:rsid w:val="00772439"/>
    <w:rsid w:val="007754E3"/>
    <w:rsid w:val="00775530"/>
    <w:rsid w:val="00792025"/>
    <w:rsid w:val="007974A2"/>
    <w:rsid w:val="007A6A8A"/>
    <w:rsid w:val="007A6E3D"/>
    <w:rsid w:val="007C1862"/>
    <w:rsid w:val="007D53EF"/>
    <w:rsid w:val="007E0DD2"/>
    <w:rsid w:val="007F0D17"/>
    <w:rsid w:val="007F1189"/>
    <w:rsid w:val="007F290C"/>
    <w:rsid w:val="00805E63"/>
    <w:rsid w:val="008067FA"/>
    <w:rsid w:val="008165B9"/>
    <w:rsid w:val="008209C0"/>
    <w:rsid w:val="00823C9A"/>
    <w:rsid w:val="00840E56"/>
    <w:rsid w:val="00850574"/>
    <w:rsid w:val="008531DC"/>
    <w:rsid w:val="00857AE3"/>
    <w:rsid w:val="00864F4E"/>
    <w:rsid w:val="008722B9"/>
    <w:rsid w:val="00872D10"/>
    <w:rsid w:val="00874020"/>
    <w:rsid w:val="00877183"/>
    <w:rsid w:val="00890A4B"/>
    <w:rsid w:val="008A0F1D"/>
    <w:rsid w:val="008B13F2"/>
    <w:rsid w:val="008B79AF"/>
    <w:rsid w:val="008C221F"/>
    <w:rsid w:val="008C4694"/>
    <w:rsid w:val="008C74DA"/>
    <w:rsid w:val="008D2597"/>
    <w:rsid w:val="008D5659"/>
    <w:rsid w:val="008E0489"/>
    <w:rsid w:val="008E55DB"/>
    <w:rsid w:val="008F771D"/>
    <w:rsid w:val="0091522C"/>
    <w:rsid w:val="00916F73"/>
    <w:rsid w:val="009171FA"/>
    <w:rsid w:val="00926BE7"/>
    <w:rsid w:val="00932274"/>
    <w:rsid w:val="009369E2"/>
    <w:rsid w:val="009421CE"/>
    <w:rsid w:val="0094461C"/>
    <w:rsid w:val="00944CD8"/>
    <w:rsid w:val="00955A38"/>
    <w:rsid w:val="009568B7"/>
    <w:rsid w:val="00963DE4"/>
    <w:rsid w:val="0096518A"/>
    <w:rsid w:val="00966E5E"/>
    <w:rsid w:val="00973A67"/>
    <w:rsid w:val="00975441"/>
    <w:rsid w:val="00980F70"/>
    <w:rsid w:val="00983E4F"/>
    <w:rsid w:val="009878CE"/>
    <w:rsid w:val="0099013F"/>
    <w:rsid w:val="00991C84"/>
    <w:rsid w:val="009A5D18"/>
    <w:rsid w:val="009C4598"/>
    <w:rsid w:val="009C65F6"/>
    <w:rsid w:val="009D229B"/>
    <w:rsid w:val="009D29E6"/>
    <w:rsid w:val="009D4F1F"/>
    <w:rsid w:val="009E2C89"/>
    <w:rsid w:val="009E6793"/>
    <w:rsid w:val="009E701C"/>
    <w:rsid w:val="009F6DD4"/>
    <w:rsid w:val="00A01FB0"/>
    <w:rsid w:val="00A24D56"/>
    <w:rsid w:val="00A40BC8"/>
    <w:rsid w:val="00A56C79"/>
    <w:rsid w:val="00A62743"/>
    <w:rsid w:val="00A643BC"/>
    <w:rsid w:val="00A718AD"/>
    <w:rsid w:val="00A7352D"/>
    <w:rsid w:val="00AA127C"/>
    <w:rsid w:val="00AA5A8D"/>
    <w:rsid w:val="00AA7ED9"/>
    <w:rsid w:val="00AD680F"/>
    <w:rsid w:val="00AE4FFF"/>
    <w:rsid w:val="00AE6BC9"/>
    <w:rsid w:val="00AF6FB9"/>
    <w:rsid w:val="00AF71DB"/>
    <w:rsid w:val="00B04643"/>
    <w:rsid w:val="00B10FC6"/>
    <w:rsid w:val="00B31E47"/>
    <w:rsid w:val="00B36C8C"/>
    <w:rsid w:val="00B5160D"/>
    <w:rsid w:val="00B6742A"/>
    <w:rsid w:val="00B67D10"/>
    <w:rsid w:val="00B73BB6"/>
    <w:rsid w:val="00B83E08"/>
    <w:rsid w:val="00B8634A"/>
    <w:rsid w:val="00BA3448"/>
    <w:rsid w:val="00BA41FE"/>
    <w:rsid w:val="00BD1116"/>
    <w:rsid w:val="00BD3D74"/>
    <w:rsid w:val="00BD6020"/>
    <w:rsid w:val="00BD7C35"/>
    <w:rsid w:val="00BE3269"/>
    <w:rsid w:val="00BE76DD"/>
    <w:rsid w:val="00C055B0"/>
    <w:rsid w:val="00C11426"/>
    <w:rsid w:val="00C13FE9"/>
    <w:rsid w:val="00C2350D"/>
    <w:rsid w:val="00C32961"/>
    <w:rsid w:val="00C33623"/>
    <w:rsid w:val="00C366E9"/>
    <w:rsid w:val="00C3699E"/>
    <w:rsid w:val="00C63227"/>
    <w:rsid w:val="00C659B8"/>
    <w:rsid w:val="00C6630E"/>
    <w:rsid w:val="00C70033"/>
    <w:rsid w:val="00C7563D"/>
    <w:rsid w:val="00C76C9D"/>
    <w:rsid w:val="00CB75F6"/>
    <w:rsid w:val="00CC2276"/>
    <w:rsid w:val="00CC6581"/>
    <w:rsid w:val="00CD0BC2"/>
    <w:rsid w:val="00CE72D1"/>
    <w:rsid w:val="00CF3249"/>
    <w:rsid w:val="00CF6D16"/>
    <w:rsid w:val="00D04B33"/>
    <w:rsid w:val="00D15B8C"/>
    <w:rsid w:val="00D17B29"/>
    <w:rsid w:val="00D24B40"/>
    <w:rsid w:val="00D3023A"/>
    <w:rsid w:val="00D3269C"/>
    <w:rsid w:val="00D40934"/>
    <w:rsid w:val="00D412F2"/>
    <w:rsid w:val="00D435D4"/>
    <w:rsid w:val="00D45627"/>
    <w:rsid w:val="00D54E05"/>
    <w:rsid w:val="00D572E3"/>
    <w:rsid w:val="00D75930"/>
    <w:rsid w:val="00D840CE"/>
    <w:rsid w:val="00D87EC2"/>
    <w:rsid w:val="00D9365D"/>
    <w:rsid w:val="00DB04A6"/>
    <w:rsid w:val="00DD3888"/>
    <w:rsid w:val="00DE7D6B"/>
    <w:rsid w:val="00DF13D4"/>
    <w:rsid w:val="00DF49A9"/>
    <w:rsid w:val="00E0151E"/>
    <w:rsid w:val="00E0369A"/>
    <w:rsid w:val="00E0397A"/>
    <w:rsid w:val="00E06FFB"/>
    <w:rsid w:val="00E229F3"/>
    <w:rsid w:val="00E2397A"/>
    <w:rsid w:val="00E2560F"/>
    <w:rsid w:val="00E427B1"/>
    <w:rsid w:val="00E55DD7"/>
    <w:rsid w:val="00E57D0E"/>
    <w:rsid w:val="00E60946"/>
    <w:rsid w:val="00E72324"/>
    <w:rsid w:val="00E8678E"/>
    <w:rsid w:val="00EA0624"/>
    <w:rsid w:val="00EA5D6B"/>
    <w:rsid w:val="00EB5A37"/>
    <w:rsid w:val="00EC374C"/>
    <w:rsid w:val="00EC6276"/>
    <w:rsid w:val="00ED1317"/>
    <w:rsid w:val="00EE1907"/>
    <w:rsid w:val="00EF5861"/>
    <w:rsid w:val="00EF5BF0"/>
    <w:rsid w:val="00EF7078"/>
    <w:rsid w:val="00F02E38"/>
    <w:rsid w:val="00F10806"/>
    <w:rsid w:val="00F12EAF"/>
    <w:rsid w:val="00F32EAD"/>
    <w:rsid w:val="00F37627"/>
    <w:rsid w:val="00F4030A"/>
    <w:rsid w:val="00F46D86"/>
    <w:rsid w:val="00F50369"/>
    <w:rsid w:val="00F50804"/>
    <w:rsid w:val="00F53AE1"/>
    <w:rsid w:val="00F56CAE"/>
    <w:rsid w:val="00F570DB"/>
    <w:rsid w:val="00F57F69"/>
    <w:rsid w:val="00F63407"/>
    <w:rsid w:val="00F81D2F"/>
    <w:rsid w:val="00F90111"/>
    <w:rsid w:val="00F90F7D"/>
    <w:rsid w:val="00F913A0"/>
    <w:rsid w:val="00F95DCC"/>
    <w:rsid w:val="00FA5FE2"/>
    <w:rsid w:val="00FB0213"/>
    <w:rsid w:val="00FB7BEC"/>
    <w:rsid w:val="00FD6721"/>
    <w:rsid w:val="00FF15C4"/>
    <w:rsid w:val="00FF2AA0"/>
    <w:rsid w:val="00FF7118"/>
    <w:rsid w:val="11747329"/>
    <w:rsid w:val="2E1074C9"/>
    <w:rsid w:val="2E20E652"/>
    <w:rsid w:val="2F14F0A7"/>
    <w:rsid w:val="2FC7DB98"/>
    <w:rsid w:val="3EBFE76F"/>
    <w:rsid w:val="41391021"/>
    <w:rsid w:val="66D3E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41A7CE"/>
  <w15:docId w15:val="{4C4E808F-0280-43DA-9A70-87C0752959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B516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B51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eader" Target="header3.xml" Id="rId15" /><Relationship Type="http://schemas.microsoft.com/office/2007/relationships/stylesWithEffects" Target="stylesWithEffects.xml" Id="rId4" /><Relationship Type="http://schemas.openxmlformats.org/officeDocument/2006/relationships/footer" Target="footer2.xml" Id="rId14" /><Relationship Type="http://schemas.openxmlformats.org/officeDocument/2006/relationships/hyperlink" Target="https://integrada.minhabiblioteca.com.br/" TargetMode="External" Id="Rd9cd737ca2ae4ba1" /><Relationship Type="http://schemas.openxmlformats.org/officeDocument/2006/relationships/hyperlink" Target="https://integrada.minhabiblioteca.com.br/" TargetMode="External" Id="R71b20946030f443e" /><Relationship Type="http://schemas.openxmlformats.org/officeDocument/2006/relationships/hyperlink" Target="https://integrada.minhabiblioteca.com.br/" TargetMode="External" Id="R13f0c3f279744312" /><Relationship Type="http://schemas.openxmlformats.org/officeDocument/2006/relationships/hyperlink" Target="https://integrada.minhabiblioteca.com.br/" TargetMode="External" Id="R410028630166441c" /><Relationship Type="http://schemas.openxmlformats.org/officeDocument/2006/relationships/hyperlink" Target="https://integrada.minhabiblioteca.com.br/" TargetMode="External" Id="Rd42f547f802a469f" /><Relationship Type="http://schemas.openxmlformats.org/officeDocument/2006/relationships/hyperlink" Target="https://integrada.minhabiblioteca.com.br/" TargetMode="External" Id="R4e833c2b78ef4c28" /><Relationship Type="http://schemas.openxmlformats.org/officeDocument/2006/relationships/hyperlink" Target="https://integrada.minhabiblioteca.com.br/" TargetMode="External" Id="R6c7254a5da79405f" /><Relationship Type="http://schemas.openxmlformats.org/officeDocument/2006/relationships/hyperlink" Target="https://integrada.minhabiblioteca.com.br/" TargetMode="External" Id="R59a7af5120ba4c6a" /><Relationship Type="http://schemas.openxmlformats.org/officeDocument/2006/relationships/image" Target="/media/image4.png" Id="R7a525c634eed4ed2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79535-21DD-4BDE-818E-364517FD0BD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6</revision>
  <lastPrinted>2019-04-03T21:07:00.0000000Z</lastPrinted>
  <dcterms:created xsi:type="dcterms:W3CDTF">2021-08-05T15:22:00.0000000Z</dcterms:created>
  <dcterms:modified xsi:type="dcterms:W3CDTF">2022-08-26T14:46:03.4881175Z</dcterms:modified>
</coreProperties>
</file>