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EC6FBA" w:rsidR="000F03CA" w:rsidP="51CC448E" w:rsidRDefault="000F03CA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EC6FBA" w:rsidR="006C0803" w:rsidTr="51CC448E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EC6FBA" w:rsidR="006C0803" w:rsidP="51CC448E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EC6FBA" w:rsidR="00056AF6" w:rsidTr="51CC448E" w14:paraId="2D9BDB5C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EC6FBA" w:rsidR="00056AF6" w:rsidP="51CC448E" w:rsidRDefault="006C0803" w14:paraId="52C9E77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1CC448E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51CC448E" w:rsidR="005D06A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Gestão Ambiental</w:t>
            </w:r>
            <w:r w:rsidRPr="51CC448E" w:rsidR="00093A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EC6FBA" w:rsidR="00056AF6" w:rsidP="51CC448E" w:rsidRDefault="006C0803" w14:paraId="10772F06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1CC448E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51CC448E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51CC448E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1CC448E" w:rsidR="00357CE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51CC448E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EC6FBA" w:rsidR="00056AF6" w:rsidTr="51CC448E" w14:paraId="5A86C20C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EC6FBA" w:rsidR="00056AF6" w:rsidP="51CC448E" w:rsidRDefault="006C0803" w14:paraId="47186700" wp14:textId="7113A4ED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51CC448E" w:rsidR="49E430C8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51CC448E" w:rsidR="49E430C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</w:t>
            </w:r>
            <w:r w:rsidRPr="51CC448E" w:rsidR="2EBD7B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EC6FBA" w:rsidR="00056AF6" w:rsidP="51CC448E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1CC448E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51CC448E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xmlns:wp14="http://schemas.microsoft.com/office/word/2010/wordml" w:rsidRPr="00EC6FBA" w:rsidR="003E2EC6" w:rsidTr="51CC448E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EC6FBA" w:rsidR="003E2EC6" w:rsidP="51CC448E" w:rsidRDefault="003E2EC6" w14:paraId="3EA0DB62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51CC448E" w:rsidR="0085338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</w:t>
            </w:r>
            <w:r w:rsidRPr="51CC448E" w:rsidR="00524C4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h/a</w:t>
            </w:r>
          </w:p>
        </w:tc>
      </w:tr>
      <w:tr xmlns:wp14="http://schemas.microsoft.com/office/word/2010/wordml" w:rsidRPr="00EC6FBA" w:rsidR="007331B1" w:rsidTr="51CC448E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EC6FBA" w:rsidR="007331B1" w:rsidP="51CC448E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1CC448E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51CC448E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1CC448E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EC6FBA" w:rsidR="007331B1" w:rsidP="51CC448E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51CC448E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51CC448E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51CC448E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51CC448E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EC6FBA" w:rsidR="00056AF6" w:rsidP="51CC448E" w:rsidRDefault="00056AF6" w14:paraId="0A37501D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6C0803" w:rsidTr="51CC448E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6C0803" w:rsidP="51CC448E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1CC448E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  <w:r w:rsidRPr="51CC448E" w:rsidR="003A781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A</w:t>
            </w:r>
          </w:p>
        </w:tc>
      </w:tr>
    </w:tbl>
    <w:p xmlns:wp14="http://schemas.microsoft.com/office/word/2010/wordml" w:rsidRPr="00EC6FBA" w:rsidR="00624DC5" w:rsidP="51CC448E" w:rsidRDefault="00F53AE1" w14:paraId="15F65E9D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51CC448E" w:rsidR="003A781A">
        <w:rPr>
          <w:rFonts w:ascii="Arial" w:hAnsi="Arial" w:eastAsia="Arial" w:cs="Arial"/>
          <w:sz w:val="22"/>
          <w:szCs w:val="22"/>
          <w:lang w:eastAsia="pt-BR"/>
        </w:rPr>
        <w:t xml:space="preserve">Rúbia de Pina </w:t>
      </w:r>
      <w:proofErr w:type="spellStart"/>
      <w:r w:rsidRPr="51CC448E" w:rsidR="003A781A">
        <w:rPr>
          <w:rFonts w:ascii="Arial" w:hAnsi="Arial" w:eastAsia="Arial" w:cs="Arial"/>
          <w:sz w:val="22"/>
          <w:szCs w:val="22"/>
          <w:lang w:eastAsia="pt-BR"/>
        </w:rPr>
        <w:t>Luchetti</w:t>
      </w:r>
      <w:proofErr w:type="spellEnd"/>
      <w:r w:rsidRPr="51CC448E" w:rsidR="003A781A">
        <w:rPr>
          <w:rFonts w:ascii="Arial" w:hAnsi="Arial" w:eastAsia="Arial" w:cs="Arial"/>
          <w:sz w:val="22"/>
          <w:szCs w:val="22"/>
          <w:lang w:eastAsia="pt-BR"/>
        </w:rPr>
        <w:t xml:space="preserve">, </w:t>
      </w:r>
      <w:r w:rsidRPr="51CC448E" w:rsidR="005721F3">
        <w:rPr>
          <w:rFonts w:ascii="Arial" w:hAnsi="Arial" w:eastAsia="Arial" w:cs="Arial"/>
          <w:sz w:val="22"/>
          <w:szCs w:val="22"/>
          <w:lang w:eastAsia="pt-BR"/>
        </w:rPr>
        <w:t>Dra.</w:t>
      </w:r>
    </w:p>
    <w:p xmlns:wp14="http://schemas.microsoft.com/office/word/2010/wordml" w:rsidR="00624DC5" w:rsidP="51CC448E" w:rsidRDefault="00624DC5" w14:paraId="5DAB6C7B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B06CA4" w:rsidTr="51CC448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B06CA4" w:rsidP="51CC448E" w:rsidRDefault="00B06CA4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B06CA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</w:tbl>
    <w:p xmlns:wp14="http://schemas.microsoft.com/office/word/2010/wordml" w:rsidRPr="00B06CA4" w:rsidR="00B06CA4" w:rsidP="51CC448E" w:rsidRDefault="00B06CA4" w14:paraId="02EB378F" wp14:textId="35AA2907">
      <w:pPr>
        <w:pStyle w:val="Normal"/>
        <w:pBdr>
          <w:bottom w:val="single" w:color="auto" w:sz="4" w:space="1"/>
        </w:pBdr>
        <w:spacing w:after="0"/>
        <w:ind w:left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51CC448E" w:rsidR="0430C605">
        <w:rPr>
          <w:rFonts w:ascii="Arial" w:hAnsi="Arial" w:eastAsia="Arial" w:cs="Arial"/>
          <w:sz w:val="22"/>
          <w:szCs w:val="22"/>
          <w:lang w:eastAsia="pt-BR"/>
        </w:rPr>
        <w:t xml:space="preserve">A responsabilidade individual, coletiva e empresarial sobre a crise ambiental. A estruturada legislação brasileira e os principais procedimentos de licenciamento ambiental. Educação Ambiental. </w:t>
      </w:r>
    </w:p>
    <w:p xmlns:wp14="http://schemas.microsoft.com/office/word/2010/wordml" w:rsidRPr="00EC6FBA" w:rsidR="004D188B" w:rsidP="51CC448E" w:rsidRDefault="004D188B" w14:paraId="6A05A809" wp14:textId="77777777">
      <w:pP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1862E5" w:rsidTr="51CC448E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1862E5" w:rsidP="51CC448E" w:rsidRDefault="001862E5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1862E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1862E5" w:rsidP="51CC448E" w:rsidRDefault="001862E5" w14:paraId="646D2D88" wp14:textId="77777777">
      <w:pPr>
        <w:spacing w:after="0"/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1862E5">
        <w:rPr>
          <w:rFonts w:ascii="Arial" w:hAnsi="Arial" w:eastAsia="Arial" w:cs="Arial"/>
          <w:sz w:val="22"/>
          <w:szCs w:val="22"/>
          <w:lang w:eastAsia="pt-BR"/>
        </w:rPr>
        <w:t xml:space="preserve">Conhecer os problemas ambientais e o conceito de Gestão ambiental, conhecer as legislações e normas pertinentes, conhecer os princípios da educação ambiental </w:t>
      </w:r>
      <w:proofErr w:type="gramStart"/>
      <w:r w:rsidRPr="51CC448E" w:rsidR="001862E5">
        <w:rPr>
          <w:rFonts w:ascii="Arial" w:hAnsi="Arial" w:eastAsia="Arial" w:cs="Arial"/>
          <w:sz w:val="22"/>
          <w:szCs w:val="22"/>
          <w:lang w:eastAsia="pt-BR"/>
        </w:rPr>
        <w:t>e Analisar</w:t>
      </w:r>
      <w:proofErr w:type="gramEnd"/>
      <w:r w:rsidRPr="51CC448E" w:rsidR="001862E5">
        <w:rPr>
          <w:rFonts w:ascii="Arial" w:hAnsi="Arial" w:eastAsia="Arial" w:cs="Arial"/>
          <w:sz w:val="22"/>
          <w:szCs w:val="22"/>
          <w:lang w:eastAsia="pt-BR"/>
        </w:rPr>
        <w:t xml:space="preserve"> o papel do gestor na responsabilidade social e como suas ações refletem no entorno de onde ela é aplicada.</w:t>
      </w:r>
    </w:p>
    <w:p xmlns:wp14="http://schemas.microsoft.com/office/word/2010/wordml" w:rsidRPr="00AA251D" w:rsidR="00AA251D" w:rsidP="51CC448E" w:rsidRDefault="00AA251D" w14:paraId="5A39BBE3" wp14:textId="77777777">
      <w:pPr>
        <w:pBdr>
          <w:bottom w:val="single" w:color="auto" w:sz="4" w:space="1"/>
        </w:pBdr>
        <w:spacing w:after="0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p xmlns:wp14="http://schemas.microsoft.com/office/word/2010/wordml" w:rsidRPr="00EC6FBA" w:rsidR="00AA251D" w:rsidP="51CC448E" w:rsidRDefault="00AA251D" w14:paraId="41C8F396" wp14:textId="77777777">
      <w:pPr>
        <w:spacing w:after="0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EC6FBA" w:rsidR="001C5C31" w:rsidTr="51CC448E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EC6FBA" w:rsidR="001C5C31" w:rsidP="51CC448E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EC6FBA" w:rsidR="001C5C31" w:rsidTr="51CC448E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EC6FBA" w:rsidR="001C5C31" w:rsidP="51CC448E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EC6FBA" w:rsidR="001C5C31" w:rsidP="51CC448E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EC6FBA" w:rsidR="008B7D39" w:rsidTr="51CC448E" w14:paraId="3481571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51CC448E" w:rsidRDefault="00EA5D6B" w14:paraId="4256693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–</w:t>
            </w:r>
            <w:r w:rsidRPr="51CC448E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6B0706">
              <w:rPr>
                <w:rFonts w:ascii="Arial" w:hAnsi="Arial" w:eastAsia="Arial" w:cs="Arial"/>
                <w:sz w:val="22"/>
                <w:szCs w:val="22"/>
                <w:lang w:eastAsia="pt-BR"/>
              </w:rPr>
              <w:t>O problema ambiental e as atividades humanas</w:t>
            </w:r>
          </w:p>
        </w:tc>
        <w:tc>
          <w:tcPr>
            <w:tcW w:w="3993" w:type="pct"/>
            <w:tcMar/>
            <w:vAlign w:val="center"/>
          </w:tcPr>
          <w:p w:rsidRPr="00EC6FBA" w:rsidR="00E2397A" w:rsidP="51CC448E" w:rsidRDefault="00D45627" w14:paraId="55378D0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questão ambiental atual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E239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E2397A" w:rsidP="51CC448E" w:rsidRDefault="00D45627" w14:paraId="381563F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Construir o conceito de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E2397A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51CC448E" w:rsidRDefault="00D45627" w14:paraId="2FD88DF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as consequências das atividades humanas sobre 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6BE0F82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51CC448E" w:rsidRDefault="00EA5D6B" w14:paraId="41AB174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 –</w:t>
            </w:r>
            <w:r w:rsidRPr="51CC448E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8193C">
              <w:rPr>
                <w:rFonts w:ascii="Arial" w:hAnsi="Arial" w:eastAsia="Arial" w:cs="Arial"/>
                <w:sz w:val="22"/>
                <w:szCs w:val="22"/>
                <w:lang w:eastAsia="pt-BR"/>
              </w:rPr>
              <w:t>A crise ambiental atual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51CC448E" w:rsidRDefault="00405440" w14:paraId="7F95702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>1 -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8193C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os principais eventos de poluição causados pelo homem no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EC6FBA" w:rsidR="00405440" w:rsidP="51CC448E" w:rsidRDefault="00405440" w14:paraId="078A360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8193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os principais encontros mundiais que ocorreram para a melhoria da qualidade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51CC448E" w:rsidRDefault="00405440" w14:paraId="2E8AFC8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8193C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papel do homem para a melhoria das condições ambientais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05AD402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51CC448E" w:rsidRDefault="00EA5D6B" w14:paraId="3042C9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 –</w:t>
            </w:r>
            <w:r w:rsidRPr="51CC448E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6B0706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51CC448E" w:rsidR="006B070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51CC448E" w:rsidRDefault="00405440" w14:paraId="2DF180B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significado de gestão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405440" w:rsidP="51CC448E" w:rsidRDefault="00405440" w14:paraId="482F03C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surgimento e a evolução das questões ambientais, e a gestão empresarial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3B43B7" w:rsidP="51CC448E" w:rsidRDefault="00405440" w14:paraId="32254EC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8024F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o conceito de gestão e gerenciamento ambientais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1BC792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C5C31" w:rsidP="51CC448E" w:rsidRDefault="00EA5D6B" w14:paraId="631A1E5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EA5D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 –</w:t>
            </w:r>
            <w:r w:rsidRPr="51CC448E" w:rsidR="00EA5D6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6B0706">
              <w:rPr>
                <w:rFonts w:ascii="Arial" w:hAnsi="Arial" w:eastAsia="Arial" w:cs="Arial"/>
                <w:sz w:val="22"/>
                <w:szCs w:val="22"/>
                <w:lang w:eastAsia="pt-BR"/>
              </w:rPr>
              <w:t>Gestão</w:t>
            </w:r>
            <w:r w:rsidRPr="51CC448E" w:rsidR="006B070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ambiental organizacional</w:t>
            </w:r>
          </w:p>
        </w:tc>
        <w:tc>
          <w:tcPr>
            <w:tcW w:w="3993" w:type="pct"/>
            <w:tcMar/>
            <w:vAlign w:val="center"/>
          </w:tcPr>
          <w:p w:rsidRPr="00EC6FBA" w:rsidR="00405440" w:rsidP="51CC448E" w:rsidRDefault="00405440" w14:paraId="0A06E1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E6C5B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Reconhecer as características principais da Norma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I</w:t>
            </w:r>
            <w:r w:rsidRPr="51CC448E" w:rsidR="00DE6C5B">
              <w:rPr>
                <w:rFonts w:ascii="Arial" w:hAnsi="Arial" w:eastAsia="Arial" w:cs="Arial"/>
                <w:sz w:val="22"/>
                <w:szCs w:val="22"/>
                <w:lang w:eastAsia="pt-BR"/>
              </w:rPr>
              <w:t>SO 14001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EC6FBA" w:rsidR="00405440" w:rsidP="51CC448E" w:rsidRDefault="00405440" w14:paraId="5242364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E6C5B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as vantagens de utilização de um sistema de gestão ambiental reconhecido internacionalmente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6F78F6" w:rsidP="51CC448E" w:rsidRDefault="00405440" w14:paraId="61FD6B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40544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DE6C5B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objetivos e princípios gerais que regem um sistema de gestão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3D57096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51CC448E" w:rsidRDefault="001E5404" w14:paraId="5BF0630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 –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Conhecendo as legislações ambientais específicas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51CC448E" w:rsidRDefault="001E5404" w14:paraId="76032C4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Compreender a função da legislação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2B56184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Reconhecer a importância da legislação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4114E78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Elencar formas de prevenções ambientais através da legislação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050563BD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51CC448E" w:rsidRDefault="001E5404" w14:paraId="64D81D4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 –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As principais leis ambientais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51CC448E" w:rsidRDefault="001E5404" w14:paraId="01A182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Analisar as principais leis ambientais em vigor no país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43F2A9A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Discutir sobre a importância da aplicação da legislação para o planejamento atual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4D270BD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Reconhecer os princípios nos quais se baseiam nossa legislação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18CE794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51CC448E" w:rsidRDefault="001E5404" w14:paraId="229057A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–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Política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Nacional do Meio </w:t>
            </w:r>
            <w:r w:rsidRPr="51CC448E" w:rsidR="008B7D39">
              <w:rPr>
                <w:rFonts w:ascii="Arial" w:hAnsi="Arial" w:eastAsia="Arial" w:cs="Arial"/>
                <w:sz w:val="22"/>
                <w:szCs w:val="22"/>
                <w:lang w:eastAsia="pt-BR"/>
              </w:rPr>
              <w:t>A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mbiente e Sistema Nacional do Meio Ambiente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51CC448E" w:rsidRDefault="001E5404" w14:paraId="7ABE348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os principais conceitos da Política Nacional do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7DE5BEA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Reconhecer os instrumentos da Política Nacional do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30D9481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1C0CB4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Caracterizar a organização e as atribuições do Sistema Nacional do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68B8B3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51CC448E" w:rsidRDefault="001E5404" w14:paraId="418E892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 –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Fiscalização</w:t>
            </w: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, regulação e licenciamento ambientais</w:t>
            </w:r>
          </w:p>
        </w:tc>
        <w:tc>
          <w:tcPr>
            <w:tcW w:w="3993" w:type="pct"/>
            <w:tcMar/>
            <w:vAlign w:val="center"/>
          </w:tcPr>
          <w:p w:rsidRPr="00AF17FC" w:rsidR="00AF17FC" w:rsidP="51CC448E" w:rsidRDefault="00AF17FC" w14:paraId="61FF92C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as legislações brasileiras aplicadas à fiscalização ambiental.</w:t>
            </w:r>
          </w:p>
          <w:p w:rsidRPr="00AF17FC" w:rsidR="00AF17FC" w:rsidP="51CC448E" w:rsidRDefault="00AF17FC" w14:paraId="3CC5185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órgãos e os agentes responsáveis pela fiscalização e regulação ambiental.</w:t>
            </w:r>
          </w:p>
          <w:p w:rsidRPr="00EC6FBA" w:rsidR="001E5404" w:rsidP="51CC448E" w:rsidRDefault="00AF17FC" w14:paraId="6AF7B52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Determinar o papel do licenciamento ambiental na luta pela preservação da biodiversidade.</w:t>
            </w:r>
          </w:p>
        </w:tc>
      </w:tr>
      <w:tr xmlns:wp14="http://schemas.microsoft.com/office/word/2010/wordml" w:rsidRPr="00EC6FBA" w:rsidR="008B7D39" w:rsidTr="51CC448E" w14:paraId="6FFD7B6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1E5404" w:rsidP="51CC448E" w:rsidRDefault="001E5404" w14:paraId="6492395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 –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Licenciamento ambiental: histórico, conceitos, objetivos e 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>tipos</w:t>
            </w:r>
          </w:p>
        </w:tc>
        <w:tc>
          <w:tcPr>
            <w:tcW w:w="3993" w:type="pct"/>
            <w:tcMar/>
            <w:vAlign w:val="center"/>
          </w:tcPr>
          <w:p w:rsidRPr="00EC6FBA" w:rsidR="001E5404" w:rsidP="51CC448E" w:rsidRDefault="001E5404" w14:paraId="5EB746A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Explicar o histórico do licenciamento ambiental em território nacional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1E5404" w:rsidP="51CC448E" w:rsidRDefault="001E5404" w14:paraId="12E884B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licenciamento ambiental e seus objetivos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  <w:p w:rsidRPr="00EC6FBA" w:rsidR="001E5404" w:rsidP="51CC448E" w:rsidRDefault="001E5404" w14:paraId="625BA47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1E5404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os tipos de licenças ambientais e seus objetivos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6C8FB74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66A7C1A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Importância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do licenciamento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28333EF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os benefícios do licenciamento ambiental para o meio ambiente e para a sociedade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523D62C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Definir as diferentes esferas do licenciamento (federal, estadual e municipal) e sua importância para a gestão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 </w:t>
            </w:r>
          </w:p>
          <w:p w:rsidRPr="00EC6FBA" w:rsidR="00C2744D" w:rsidP="51CC448E" w:rsidRDefault="00C2744D" w14:paraId="71A4AEC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Caracterizar o principal instrumento do licenciamento (AIA) e sua importância para o desenvolvimento sustentável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7AF0285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4A8E404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Licenciamento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4DE8F0F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Distinguir as etapas que compõem o processo de licenciamento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0627A5E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as vantagens obtidas com a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implementação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de ações relacionadas ao processo de licenciamento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004C555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Reconhecer a base legal envolvida no licenciamento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04ED7BD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27C747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12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Procedimentos para a obtenção das licenças ambientais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59C9A01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2A26D3">
              <w:rPr>
                <w:rFonts w:ascii="Arial" w:hAnsi="Arial" w:eastAsia="Arial" w:cs="Arial"/>
                <w:sz w:val="22"/>
                <w:szCs w:val="22"/>
                <w:lang w:eastAsia="pt-BR"/>
              </w:rPr>
              <w:t>Descrever os principais procedimentos para obter o licenciamento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1A42FED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2A26D3">
              <w:rPr>
                <w:rFonts w:ascii="Arial" w:hAnsi="Arial" w:eastAsia="Arial" w:cs="Arial"/>
                <w:sz w:val="22"/>
                <w:szCs w:val="22"/>
                <w:lang w:eastAsia="pt-BR"/>
              </w:rPr>
              <w:t>Identificar os diferentes profissionais envolvidos no licenciamento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45404BB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2A26D3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 processo de avaliação do projeto ambiental pelo órgão ambiental competente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5574A14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11063AB2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Introdução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 Educação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2B346CD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>Definir o sistema conceitual básico da educação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6253E9F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a educação ambiental das organizações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3A4774F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as principais tendências atuais da educação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  <w:tr xmlns:wp14="http://schemas.microsoft.com/office/word/2010/wordml" w:rsidRPr="00EC6FBA" w:rsidR="008B7D39" w:rsidTr="51CC448E" w14:paraId="13444A4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38A98DAD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14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>H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istórico da educação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60FBB548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>Diferenciar entre Educação Ambiental formal e Educação Ambiental não formal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4A22B69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>Reconhecer o histórico e as diferentes abordagens acerca da Educação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15246A0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políticas públicas em Educação Ambiental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5A00F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EC6FBA" w:rsidR="008B7D39" w:rsidTr="51CC448E" w14:paraId="41E1339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19D114A5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15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Educação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ambiental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3A6214B3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E501D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Apresentar os principais eventos relacionados à educação ambiental e os conceitos de maior relevância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565024F4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E501D5">
              <w:rPr>
                <w:rFonts w:ascii="Arial" w:hAnsi="Arial" w:eastAsia="Arial" w:cs="Arial"/>
                <w:sz w:val="22"/>
                <w:szCs w:val="22"/>
                <w:lang w:eastAsia="pt-BR"/>
              </w:rPr>
              <w:t>Discutir a Política Nacional da Educação Ambiental e seus princípios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10FE08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E501D5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Relacionar educação ambiental e gestão </w:t>
            </w:r>
            <w:proofErr w:type="spellStart"/>
            <w:r w:rsidRPr="51CC448E" w:rsidR="00E501D5">
              <w:rPr>
                <w:rFonts w:ascii="Arial" w:hAnsi="Arial" w:eastAsia="Arial" w:cs="Arial"/>
                <w:sz w:val="22"/>
                <w:szCs w:val="22"/>
                <w:lang w:eastAsia="pt-BR"/>
              </w:rPr>
              <w:t>ambienta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E501D5">
              <w:rPr>
                <w:rFonts w:ascii="Arial" w:hAnsi="Arial" w:eastAsia="Arial" w:cs="Arial"/>
                <w:sz w:val="22"/>
                <w:szCs w:val="22"/>
                <w:lang w:eastAsia="pt-BR"/>
              </w:rPr>
              <w:t>l</w:t>
            </w:r>
            <w:proofErr w:type="spellEnd"/>
          </w:p>
        </w:tc>
      </w:tr>
      <w:tr xmlns:wp14="http://schemas.microsoft.com/office/word/2010/wordml" w:rsidRPr="00EC6FBA" w:rsidR="008B7D39" w:rsidTr="51CC448E" w14:paraId="68954C2B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EC6FBA" w:rsidR="00C2744D" w:rsidP="51CC448E" w:rsidRDefault="00C2744D" w14:paraId="4FB3774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16 –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>O papel do profissional</w:t>
            </w:r>
          </w:p>
        </w:tc>
        <w:tc>
          <w:tcPr>
            <w:tcW w:w="3993" w:type="pct"/>
            <w:tcMar/>
            <w:vAlign w:val="center"/>
          </w:tcPr>
          <w:p w:rsidRPr="00EC6FBA" w:rsidR="00C2744D" w:rsidP="51CC448E" w:rsidRDefault="00C2744D" w14:paraId="53CE134F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290C8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Caracterizar a </w:t>
            </w:r>
            <w:r w:rsidRPr="51CC448E" w:rsidR="00290C86">
              <w:rPr>
                <w:rFonts w:ascii="Arial" w:hAnsi="Arial" w:eastAsia="Arial" w:cs="Arial"/>
                <w:sz w:val="22"/>
                <w:szCs w:val="22"/>
                <w:lang w:eastAsia="pt-BR"/>
              </w:rPr>
              <w:t>ecoeficiência</w:t>
            </w:r>
            <w:r w:rsidRPr="51CC448E" w:rsidR="00290C8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e a sustentabilidade como agentes necessários para a melhoria das relações humanas com o meio ambiente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5FC44B8C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290C86">
              <w:rPr>
                <w:rFonts w:ascii="Arial" w:hAnsi="Arial" w:eastAsia="Arial" w:cs="Arial"/>
                <w:sz w:val="22"/>
                <w:szCs w:val="22"/>
                <w:lang w:eastAsia="pt-BR"/>
              </w:rPr>
              <w:t>Analisar o papel do gestor na responsabilidade social e como suas ações refletem no entorno de onde ela é aplicada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EC6FBA" w:rsidR="00C2744D" w:rsidP="51CC448E" w:rsidRDefault="00C2744D" w14:paraId="0DE5FB2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C2744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51CC448E" w:rsidR="00380B7F">
              <w:rPr>
                <w:rFonts w:ascii="Arial" w:hAnsi="Arial" w:eastAsia="Arial" w:cs="Arial"/>
                <w:sz w:val="22"/>
                <w:szCs w:val="22"/>
                <w:lang w:eastAsia="pt-BR"/>
              </w:rPr>
              <w:t>-</w:t>
            </w:r>
            <w:r w:rsidRPr="51CC448E" w:rsidR="00290C8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Identificar o papel do educador ambiental e da educação ambiental na construção da consciência ecológica</w:t>
            </w:r>
            <w:r w:rsidRPr="51CC448E" w:rsidR="005D00B9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</w:p>
        </w:tc>
      </w:tr>
    </w:tbl>
    <w:p xmlns:wp14="http://schemas.microsoft.com/office/word/2010/wordml" w:rsidR="00385C97" w:rsidP="51CC448E" w:rsidRDefault="00385C97" w14:paraId="72A3D3EC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85C97" w:rsidTr="51CC448E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EC6FBA" w:rsidR="00385C97" w:rsidP="51CC448E" w:rsidRDefault="00385C97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385C9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EC6FBA" w:rsidR="00385C97" w:rsidP="51CC448E" w:rsidRDefault="00385C97" w14:paraId="19E7AC7D" wp14:textId="77777777">
      <w:pPr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Habilidades:</w:t>
      </w: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Pr="00EC6FBA" w:rsidR="00385C97" w:rsidP="51CC448E" w:rsidRDefault="00385C97" w14:paraId="389A7CFD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Realizar atividades fazendo sua parte enquanto responsável organizacional, de maneira que sejam criadas tecnologias que se adequem às estratégias do ambiente. </w:t>
      </w:r>
    </w:p>
    <w:p xmlns:wp14="http://schemas.microsoft.com/office/word/2010/wordml" w:rsidRPr="00EC6FBA" w:rsidR="00385C97" w:rsidP="51CC448E" w:rsidRDefault="00385C97" w14:paraId="673CA524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Interpretar a legislação ambiental. </w:t>
      </w:r>
    </w:p>
    <w:p xmlns:wp14="http://schemas.microsoft.com/office/word/2010/wordml" w:rsidRPr="00EC6FBA" w:rsidR="00385C97" w:rsidP="51CC448E" w:rsidRDefault="00385C97" w14:paraId="17C564B5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Proceder ao licenciamento ambiental. </w:t>
      </w:r>
    </w:p>
    <w:p xmlns:wp14="http://schemas.microsoft.com/office/word/2010/wordml" w:rsidRPr="00EC6FBA" w:rsidR="00385C97" w:rsidP="51CC448E" w:rsidRDefault="00385C97" w14:paraId="7C77C3DE" wp14:textId="77777777">
      <w:pPr>
        <w:pStyle w:val="PargrafodaLista"/>
        <w:numPr>
          <w:ilvl w:val="0"/>
          <w:numId w:val="12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>Identificar a necessidade de intervenções administrativas para preservação ambiental.</w:t>
      </w:r>
    </w:p>
    <w:p xmlns:wp14="http://schemas.microsoft.com/office/word/2010/wordml" w:rsidRPr="00EC6FBA" w:rsidR="00385C97" w:rsidP="51CC448E" w:rsidRDefault="00385C97" w14:paraId="383CDB95" wp14:textId="77777777">
      <w:pPr>
        <w:ind w:left="142"/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Competências:</w:t>
      </w: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</w:p>
    <w:p xmlns:wp14="http://schemas.microsoft.com/office/word/2010/wordml" w:rsidRPr="00EC6FBA" w:rsidR="00385C97" w:rsidP="51CC448E" w:rsidRDefault="00385C97" w14:paraId="336D6AB0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Compreender as relações entre o homem e ambiente e as consequências dessa interação. </w:t>
      </w:r>
    </w:p>
    <w:p xmlns:wp14="http://schemas.microsoft.com/office/word/2010/wordml" w:rsidRPr="00EC6FBA" w:rsidR="00385C97" w:rsidP="51CC448E" w:rsidRDefault="00385C97" w14:paraId="20E712B9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Conhecer as noções de mensuração econômica de recursos ambientais. </w:t>
      </w:r>
    </w:p>
    <w:p xmlns:wp14="http://schemas.microsoft.com/office/word/2010/wordml" w:rsidRPr="00EC6FBA" w:rsidR="00385C97" w:rsidP="51CC448E" w:rsidRDefault="00385C97" w14:paraId="212564B6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Conhecer a finalidade e aplicação da legislação para o meio ambiente. </w:t>
      </w:r>
    </w:p>
    <w:p xmlns:wp14="http://schemas.microsoft.com/office/word/2010/wordml" w:rsidRPr="00EC6FBA" w:rsidR="00385C97" w:rsidP="51CC448E" w:rsidRDefault="00385C97" w14:paraId="3C9EDB8A" wp14:textId="77777777">
      <w:pPr>
        <w:pStyle w:val="PargrafodaLista"/>
        <w:numPr>
          <w:ilvl w:val="0"/>
          <w:numId w:val="11"/>
        </w:numPr>
        <w:jc w:val="both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 xml:space="preserve">Conhecer os instrumentos para a gestão racional dos recursos. </w:t>
      </w:r>
    </w:p>
    <w:p xmlns:wp14="http://schemas.microsoft.com/office/word/2010/wordml" w:rsidR="00385C97" w:rsidP="51CC448E" w:rsidRDefault="00385C97" w14:paraId="76F80403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385C97">
        <w:rPr>
          <w:rFonts w:ascii="Arial" w:hAnsi="Arial" w:eastAsia="Arial" w:cs="Arial"/>
          <w:sz w:val="22"/>
          <w:szCs w:val="22"/>
          <w:lang w:eastAsia="pt-BR"/>
        </w:rPr>
        <w:t>Compreender os impactos sobre o meio ambiente, contextualizando a nova série de normas internacionais, focando o surgimento das normas ambientais e sua interferência no mundo dos negócios.</w:t>
      </w:r>
    </w:p>
    <w:p xmlns:wp14="http://schemas.microsoft.com/office/word/2010/wordml" w:rsidR="00385C97" w:rsidP="51CC448E" w:rsidRDefault="00385C97" w14:paraId="0D0B940D" wp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EC6FBA" w:rsidR="00FF7118" w:rsidTr="51CC448E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EC6FBA" w:rsidR="00FF7118" w:rsidP="51CC448E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51CC448E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EC6FBA" w:rsidR="00F90F7D" w:rsidTr="51CC448E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EC6FBA" w:rsidR="00F90F7D" w:rsidP="51CC448E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F90F7D" w:rsidP="51CC448E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EC6FBA" w:rsidR="00F90F7D" w:rsidP="51CC448E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F90F7D" w:rsidP="51CC448E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EC6FBA" w:rsidR="00F90F7D" w:rsidP="51CC448E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EC6FBA" w:rsidR="00F90F7D" w:rsidP="51CC448E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EC6FBA" w:rsidR="0001346C" w:rsidTr="51CC448E" w14:paraId="7E16FB0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EC6FBA" w:rsidR="0001346C" w:rsidP="51CC448E" w:rsidRDefault="0001346C" w14:paraId="0E27B00A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4EE040E6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1 -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O problema ambiental e as atividades humanas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51CC448E" w:rsidRDefault="00CF0539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51CC448E" w:rsidRDefault="00CF0539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EC6FBA" w:rsidR="0001346C" w:rsidP="51CC448E" w:rsidRDefault="00CF0539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44EAFD9C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72AC5244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644C6A2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2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 crise ambiental atual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74D2C03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45FB081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5329E25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3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51CC448E" w:rsidRDefault="00CF0539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51CC448E" w:rsidRDefault="00CF0539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EC6FBA" w:rsidR="0001346C" w:rsidP="51CC448E" w:rsidRDefault="00CF0539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53128261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2F4022A0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33C2B21A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4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Gestão ambiental organizacional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117BFCA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7C54CE0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5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As principais leis ambientais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51CC448E" w:rsidRDefault="00CF0539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51CC448E" w:rsidRDefault="00CF0539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EC6FBA" w:rsidR="00CF0539" w:rsidP="51CC448E" w:rsidRDefault="00CF0539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EC6FBA" w:rsidR="0001346C" w:rsidP="51CC448E" w:rsidRDefault="00CF0539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4DDBEF00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26F0A35B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7ED8E219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6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Conhecendo as legislações ambientais específicas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763AEAE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1680A4D7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7 -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Política Nacional do Meio Ambiente e Sistema Nacional do Meio Ambiente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51CC448E" w:rsidRDefault="00CF0539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51CC448E" w:rsidRDefault="00CF0539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EC6FBA" w:rsidR="0001346C" w:rsidP="51CC448E" w:rsidRDefault="00CF0539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0562CB0E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731EC2" w:rsidTr="51CC448E" w14:paraId="51C9370B" wp14:textId="77777777">
        <w:tc>
          <w:tcPr>
            <w:tcW w:w="984" w:type="dxa"/>
            <w:vMerge/>
            <w:tcMar/>
            <w:vAlign w:val="center"/>
          </w:tcPr>
          <w:p w:rsidRPr="00EC6FBA" w:rsidR="00731EC2" w:rsidP="001862E5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731EC2" w:rsidP="51CC448E" w:rsidRDefault="00731EC2" w14:paraId="185354CE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8 </w:t>
            </w:r>
            <w:r w:rsidRPr="51CC448E" w:rsidR="006D37D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Fiscalização, regulação e licenciamento </w:t>
            </w:r>
            <w:r w:rsidRPr="51CC448E" w:rsidR="00AF17FC">
              <w:rPr>
                <w:rFonts w:ascii="Arial" w:hAnsi="Arial" w:eastAsia="Arial" w:cs="Arial"/>
                <w:sz w:val="22"/>
                <w:szCs w:val="22"/>
                <w:lang w:eastAsia="pt-BR"/>
              </w:rPr>
              <w:t>ambientais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731EC2" w:rsidP="001862E5" w:rsidRDefault="00731EC2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731EC2" w:rsidP="001862E5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5717B" w:rsidTr="51CC448E" w14:paraId="67D84F16" wp14:textId="77777777">
        <w:trPr>
          <w:trHeight w:val="342"/>
        </w:trPr>
        <w:tc>
          <w:tcPr>
            <w:tcW w:w="984" w:type="dxa"/>
            <w:shd w:val="clear" w:color="auto" w:fill="auto"/>
            <w:tcMar/>
            <w:vAlign w:val="center"/>
          </w:tcPr>
          <w:p w:rsidRPr="00EC6FBA" w:rsidR="0005717B" w:rsidP="51CC448E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571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264958" w:rsidP="51CC448E" w:rsidRDefault="00264958" w14:paraId="2946DB8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="0005717B" w:rsidP="51CC448E" w:rsidRDefault="0005717B" w14:paraId="57433A7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571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  <w:p w:rsidRPr="00BE5E52" w:rsidR="00264958" w:rsidP="51CC448E" w:rsidRDefault="00264958" w14:paraId="5997CC1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05717B" w:rsidP="51CC448E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571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EC6FBA" w:rsidR="0001346C" w:rsidTr="51CC448E" w14:paraId="6A4116F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30EDFD9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Licenciamento ambiental – Histórico, conceitos, objetivos e tipos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CF0539" w:rsidP="51CC448E" w:rsidRDefault="00CF0539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CF0539" w:rsidP="51CC448E" w:rsidRDefault="00CF0539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EC6FBA" w:rsidR="0001346C" w:rsidP="51CC448E" w:rsidRDefault="00CF0539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CF05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110FFD37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6B699379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5ECE079A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673E625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10 -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Importância do licenciamento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3D2ECCA6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1CDCEA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0E804C3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11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Licenciamento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66AAF" w:rsidP="51CC448E" w:rsidRDefault="00566AAF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66AA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566AAF" w:rsidP="51CC448E" w:rsidRDefault="00566AAF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66AA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EC6FBA" w:rsidR="00566AAF" w:rsidP="51CC448E" w:rsidRDefault="00566AAF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66AA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EC6FBA" w:rsidR="0001346C" w:rsidP="51CC448E" w:rsidRDefault="00566AAF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66AA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23DE523C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52E5622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42C45699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08128270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12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Procedimentos para obtenção das licenças ambientais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6E442AA4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1F17D3B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13 -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Introdução a Educação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721F3" w:rsidP="51CC448E" w:rsidRDefault="005721F3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EC6FBA" w:rsidR="005721F3" w:rsidP="51CC448E" w:rsidRDefault="005721F3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EC6FBA" w:rsidR="005721F3" w:rsidP="51CC448E" w:rsidRDefault="005721F3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EC6FBA" w:rsidR="0001346C" w:rsidP="51CC448E" w:rsidRDefault="005721F3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6DFB9E20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70DF9E56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0FC83CDD" wp14:textId="77777777">
        <w:tc>
          <w:tcPr>
            <w:tcW w:w="984" w:type="dxa"/>
            <w:vMerge/>
            <w:tcMar/>
            <w:vAlign w:val="center"/>
          </w:tcPr>
          <w:p w:rsidRPr="00EC6FBA" w:rsidR="0001346C" w:rsidP="001862E5" w:rsidRDefault="0001346C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2E51C17B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14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>Histórico da Educação ambiental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01346C" w:rsidP="001862E5" w:rsidRDefault="0001346C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01346C" w:rsidP="001862E5" w:rsidRDefault="0001346C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</w:p>
        </w:tc>
      </w:tr>
      <w:tr xmlns:wp14="http://schemas.microsoft.com/office/word/2010/wordml" w:rsidRPr="00EC6FBA" w:rsidR="0001346C" w:rsidTr="51CC448E" w14:paraId="01E0068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01346C" w:rsidP="51CC448E" w:rsidRDefault="0001346C" w14:paraId="08B1E4D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15 </w:t>
            </w:r>
            <w:r w:rsidRPr="51CC448E" w:rsidR="0001346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- </w:t>
            </w:r>
            <w:r w:rsidRPr="51CC448E" w:rsidR="0001346C">
              <w:rPr>
                <w:rFonts w:ascii="Arial" w:hAnsi="Arial" w:eastAsia="Arial" w:cs="Arial"/>
                <w:sz w:val="22"/>
                <w:szCs w:val="22"/>
                <w:lang w:eastAsia="pt-BR"/>
              </w:rPr>
              <w:t>Educação ambiental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EC6FBA" w:rsidR="005721F3" w:rsidP="51CC448E" w:rsidRDefault="005721F3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EC6FBA" w:rsidR="0001346C" w:rsidP="51CC448E" w:rsidRDefault="005721F3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EC6FBA" w:rsidR="0001346C" w:rsidP="51CC448E" w:rsidRDefault="0001346C" w14:paraId="637805D2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EC6FBA" w:rsidR="0001346C" w:rsidP="51CC448E" w:rsidRDefault="0001346C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0134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EC6FBA" w:rsidR="0001346C" w:rsidP="51CC448E" w:rsidRDefault="0001346C" w14:paraId="463F29E8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EC6FBA" w:rsidR="00731EC2" w:rsidTr="51CC448E" w14:paraId="5EA45CC8" wp14:textId="77777777">
        <w:tc>
          <w:tcPr>
            <w:tcW w:w="984" w:type="dxa"/>
            <w:vMerge/>
            <w:tcMar/>
            <w:vAlign w:val="center"/>
          </w:tcPr>
          <w:p w:rsidRPr="00EC6FBA" w:rsidR="00731EC2" w:rsidP="001862E5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EC6FBA" w:rsidR="00731EC2" w:rsidP="51CC448E" w:rsidRDefault="00731EC2" w14:paraId="24F50AA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Aula </w:t>
            </w:r>
            <w:r w:rsidRPr="51CC448E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16 </w:t>
            </w:r>
            <w:r w:rsidRPr="51CC448E" w:rsidR="00C8361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-</w:t>
            </w:r>
            <w:r w:rsidRPr="51CC448E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51CC448E" w:rsidR="008B7D39">
              <w:rPr>
                <w:rFonts w:ascii="Arial" w:hAnsi="Arial" w:eastAsia="Arial" w:cs="Arial"/>
                <w:sz w:val="22"/>
                <w:szCs w:val="22"/>
                <w:lang w:eastAsia="pt-BR"/>
              </w:rPr>
              <w:t>O papel do profissional</w:t>
            </w:r>
          </w:p>
        </w:tc>
        <w:tc>
          <w:tcPr>
            <w:tcW w:w="3828" w:type="dxa"/>
            <w:vMerge/>
            <w:tcMar/>
            <w:vAlign w:val="center"/>
          </w:tcPr>
          <w:p w:rsidRPr="00EC6FBA" w:rsidR="00731EC2" w:rsidP="001862E5" w:rsidRDefault="00731EC2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EC6FBA" w:rsidR="00731EC2" w:rsidP="001862E5" w:rsidRDefault="00731EC2" w14:paraId="5630AD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EC6FBA" w:rsidR="00731EC2" w:rsidTr="51CC448E" w14:paraId="04E33572" wp14:textId="77777777">
        <w:trPr>
          <w:trHeight w:val="499"/>
        </w:trPr>
        <w:tc>
          <w:tcPr>
            <w:tcW w:w="984" w:type="dxa"/>
            <w:shd w:val="clear" w:color="auto" w:fill="auto"/>
            <w:tcMar/>
            <w:vAlign w:val="center"/>
          </w:tcPr>
          <w:p w:rsidRPr="00EC6FBA" w:rsidR="00731EC2" w:rsidP="51CC448E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="00264958" w:rsidP="51CC448E" w:rsidRDefault="00264958" w14:paraId="6182907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="00731EC2" w:rsidP="51CC448E" w:rsidRDefault="005721F3" w14:paraId="1AE9C91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51CC448E" w:rsidR="005721F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4</w:t>
            </w:r>
          </w:p>
          <w:p w:rsidRPr="00BE5E52" w:rsidR="00264958" w:rsidP="51CC448E" w:rsidRDefault="00264958" w14:paraId="2BA226A1" wp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EC6FBA" w:rsidR="00731EC2" w:rsidP="51CC448E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EC6FBA" w:rsidR="00C75E53" w:rsidP="51CC448E" w:rsidRDefault="00C75E53" w14:paraId="17AD93B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51CC448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C75E53" w:rsidP="51CC448E" w:rsidRDefault="00C75E53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C75E5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EC6FBA" w:rsidR="00C75E53" w:rsidTr="51CC448E" w14:paraId="0B347821" wp14:textId="77777777">
        <w:tc>
          <w:tcPr>
            <w:tcW w:w="10773" w:type="dxa"/>
            <w:tcMar/>
            <w:vAlign w:val="bottom"/>
          </w:tcPr>
          <w:p w:rsidRPr="00EC6FBA" w:rsidR="005721F3" w:rsidP="51CC448E" w:rsidRDefault="005721F3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EC6FBA" w:rsidR="005721F3" w:rsidP="51CC448E" w:rsidRDefault="005721F3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EC6FBA" w:rsidR="005721F3" w:rsidP="51CC448E" w:rsidRDefault="005721F3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EC6FBA" w:rsidR="005721F3" w:rsidP="51CC448E" w:rsidRDefault="005721F3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EC6FBA" w:rsidR="005721F3" w:rsidP="51CC448E" w:rsidRDefault="005721F3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EC6FBA" w:rsidR="005721F3" w:rsidP="51CC448E" w:rsidRDefault="005721F3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EC6FBA" w:rsidR="005721F3" w:rsidP="51CC448E" w:rsidRDefault="005721F3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EC6FBA" w:rsidR="00C75E53" w:rsidP="51CC448E" w:rsidRDefault="005721F3" w14:paraId="25F5A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51CC448E" w:rsidR="005721F3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EC6FBA" w:rsidR="00C75E53" w:rsidP="51CC448E" w:rsidRDefault="00C75E53" w14:paraId="0DE4B5B7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51CC448E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C75E53" w:rsidP="51CC448E" w:rsidRDefault="00C75E53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C75E5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51CC448E" w:rsidR="00C75E53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EC6FBA" w:rsidR="00C75E53" w:rsidTr="51CC448E" w14:paraId="1910FCD1" wp14:textId="77777777">
        <w:tc>
          <w:tcPr>
            <w:tcW w:w="10773" w:type="dxa"/>
            <w:tcMar/>
            <w:vAlign w:val="bottom"/>
          </w:tcPr>
          <w:p w:rsidRPr="00EC6FBA" w:rsidR="00C75E53" w:rsidP="51CC448E" w:rsidRDefault="00C75E53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51CC448E" w:rsidR="00C75E53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xmlns:wp14="http://schemas.microsoft.com/office/word/2010/wordml" w:rsidRPr="00EC6FBA" w:rsidR="00C75E53" w:rsidP="51CC448E" w:rsidRDefault="00C75E53" w14:paraId="66204FF1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C75E53" w:rsidTr="51CC448E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D4722" w:rsidR="00C75E53" w:rsidP="51CC448E" w:rsidRDefault="00C75E53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51CC448E" w:rsidR="00C75E5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EC6FBA" w:rsidR="00AD4722" w:rsidTr="51CC448E" w14:paraId="1FDF69C3" wp14:textId="77777777">
        <w:tc>
          <w:tcPr>
            <w:tcW w:w="10773" w:type="dxa"/>
            <w:tcMar/>
          </w:tcPr>
          <w:p w:rsidRPr="00C93F77" w:rsidR="00AD4722" w:rsidP="51CC448E" w:rsidRDefault="00AD4722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Prova 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(2ªVA); Semana 5 – Prova 2 (1ªVA); Semana 8 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Prova 3 (2ªVA); Semana 10 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–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gramStart"/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Prova  4</w:t>
            </w:r>
            <w:proofErr w:type="gramEnd"/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(3ª VA).</w:t>
            </w:r>
          </w:p>
          <w:p w:rsidRPr="00C93F77" w:rsidR="00AD4722" w:rsidP="51CC448E" w:rsidRDefault="00AD4722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  <w:r>
              <w:br/>
            </w:r>
          </w:p>
          <w:p w:rsidRPr="00C93F77" w:rsidR="00AD4722" w:rsidP="51CC448E" w:rsidRDefault="00AD4722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AD4722" w:rsidP="51CC448E" w:rsidRDefault="00AD4722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51CC448E" w:rsidR="00AD4722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EC6FBA" w:rsidR="003650C1" w:rsidP="51CC448E" w:rsidRDefault="003650C1" w14:paraId="2DBF0D7D" wp14:textId="77777777">
      <w:pPr>
        <w:spacing w:after="0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EC6FBA" w:rsidR="003650C1" w:rsidTr="51CC448E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C6FBA" w:rsidR="003650C1" w:rsidP="51CC448E" w:rsidRDefault="003650C1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1CC448E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EC6FBA" w:rsidR="003650C1" w:rsidTr="51CC448E" w14:paraId="7729E6BF" wp14:textId="77777777">
        <w:tc>
          <w:tcPr>
            <w:tcW w:w="10773" w:type="dxa"/>
            <w:tcMar/>
          </w:tcPr>
          <w:p w:rsidRPr="00EC6FBA" w:rsidR="00CB137A" w:rsidP="51CC448E" w:rsidRDefault="00CB137A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CB13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Básica:</w:t>
            </w:r>
          </w:p>
          <w:p w:rsidR="7808A022" w:rsidP="51CC448E" w:rsidRDefault="7808A022" w14:paraId="11A9B0D2" w14:textId="7719A57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51CC448E" w:rsidR="7808A02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ANDRADE, Rui. Gestão Socioambiental. São Paulo: Grupo GEN, 2011. E-book. 9788595156401. Disponível em: </w:t>
            </w:r>
            <w:r w:rsidRPr="51CC448E" w:rsidR="7808A02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https://integrada.minhabiblioteca.com.br/#/books/9788595156401/</w:t>
            </w:r>
            <w:r w:rsidRPr="51CC448E" w:rsidR="7808A02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. Acesso em: 16 ago. 2022. </w:t>
            </w:r>
          </w:p>
          <w:p w:rsidR="7808A022" w:rsidP="51CC448E" w:rsidRDefault="7808A022" w14:paraId="49191840" w14:textId="7F723B37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51CC448E" w:rsidR="7808A02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 xml:space="preserve">METCALF, L.; EDDY, H. P. Tratamento de efluentes e recuperação de recursos. 5. ed. Porto Alegre: McGraw-Hill, 2016. 2008p. ISBN: 9788580555233. </w:t>
            </w:r>
          </w:p>
          <w:p w:rsidR="7808A022" w:rsidP="51CC448E" w:rsidRDefault="7808A022" w14:paraId="474A0864" w14:textId="55B9991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</w:pPr>
            <w:r w:rsidRPr="51CC448E" w:rsidR="7808A022"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eastAsia="pt-BR"/>
              </w:rPr>
              <w:t>ROSA, A. H.; FRACETO, L. F.; MOSCHINI-CARLOS, V. (Org.).  Meio ambiente e sustentabilidade. Porto Alegre: Bookman, 2012. 412 p. E-book.  ISBN 9788540701960.</w:t>
            </w:r>
          </w:p>
          <w:p w:rsidRPr="00EC6FBA" w:rsidR="00CB137A" w:rsidP="51CC448E" w:rsidRDefault="00CB137A" w14:paraId="19219836" wp14:textId="77777777">
            <w:pPr>
              <w:spacing w:line="276" w:lineRule="auto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  <w:p w:rsidRPr="00EC6FBA" w:rsidR="00CB137A" w:rsidP="51CC448E" w:rsidRDefault="00CB137A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00CB13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Complementar:</w:t>
            </w:r>
          </w:p>
          <w:p w:rsidRPr="00EC6FBA" w:rsidR="00D572E3" w:rsidP="51CC448E" w:rsidRDefault="00AD4722" w14:paraId="47D045B6" wp14:textId="1D7BC0DA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-BAIRD, C; CANN, M. Química ambiental. 4. ed. Porto Alegre: Bookman, 2011. 844p. ISBN: 9788577808489. </w:t>
            </w:r>
          </w:p>
          <w:p w:rsidRPr="00EC6FBA" w:rsidR="00D572E3" w:rsidP="51CC448E" w:rsidRDefault="00AD4722" w14:paraId="379F8854" wp14:textId="610EB59A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GHILARDI-LOPES, N. P.; HADEL, V. F.; BERCHEZ, F. (Org.). Guia para educação ambiental em costões rochosos. Porto Alegre: Artmed, 2012. 200 p. E-book. ISBN 9788536327501. </w:t>
            </w:r>
          </w:p>
          <w:p w:rsidRPr="00EC6FBA" w:rsidR="00D572E3" w:rsidP="51CC448E" w:rsidRDefault="00AD4722" w14:paraId="529E4F11" wp14:textId="51AC3FD6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ROCHA, J. et al. Introdução à química ambiental. 2. ed. Porto Alegre: Bookman, 2009. 256p. ISBN: 9788577804696. SATO, M.; </w:t>
            </w:r>
          </w:p>
          <w:p w:rsidRPr="00EC6FBA" w:rsidR="00D572E3" w:rsidP="51CC448E" w:rsidRDefault="00AD4722" w14:paraId="6C9B0919" wp14:textId="69E085E3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CARVALHO, I. Educação ambiental: pesquisa e desafios. Porto Alegre: Penso, 2005. 232 p. E-book. ISBN 9788536305189. </w:t>
            </w:r>
          </w:p>
          <w:p w:rsidRPr="00EC6FBA" w:rsidR="00D572E3" w:rsidP="51CC448E" w:rsidRDefault="00AD4722" w14:paraId="6E1F648C" wp14:textId="167D1657">
            <w:pPr>
              <w:pStyle w:val="Normal"/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SCHWANKE, C. (Org.). Ambiente: conhecimentos e práticas. Porto Alegre: Bookman, 2013. 260 p. (Série </w:t>
            </w:r>
            <w:proofErr w:type="spellStart"/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>Tekne</w:t>
            </w:r>
            <w:proofErr w:type="spellEnd"/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>). E-book. ISBN 9788582600023</w:t>
            </w:r>
            <w:proofErr w:type="gramStart"/>
            <w:r w:rsidRPr="51CC448E" w:rsidR="3C6F14D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. </w:t>
            </w:r>
            <w:r w:rsidRPr="51CC448E" w:rsidR="00CB137A">
              <w:rPr>
                <w:rFonts w:ascii="Arial" w:hAnsi="Arial" w:eastAsia="Arial" w:cs="Arial"/>
                <w:sz w:val="22"/>
                <w:szCs w:val="22"/>
                <w:lang w:eastAsia="pt-BR"/>
              </w:rPr>
              <w:t>.</w:t>
            </w:r>
            <w:proofErr w:type="gramEnd"/>
          </w:p>
        </w:tc>
      </w:tr>
    </w:tbl>
    <w:p xmlns:wp14="http://schemas.microsoft.com/office/word/2010/wordml" w:rsidRPr="00EC6FBA" w:rsidR="000F03CA" w:rsidP="51CC448E" w:rsidRDefault="000F03CA" w14:paraId="36FEB5B0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6D0254" w:rsidP="51CC448E" w:rsidRDefault="00093AB1" w14:paraId="35257490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51CC448E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51CC448E" w:rsidR="00A428EC">
        <w:rPr>
          <w:rFonts w:ascii="Arial" w:hAnsi="Arial" w:eastAsia="Arial" w:cs="Arial"/>
          <w:sz w:val="22"/>
          <w:szCs w:val="22"/>
          <w:lang w:eastAsia="pt-BR"/>
        </w:rPr>
        <w:t>02</w:t>
      </w:r>
      <w:r w:rsidRPr="51CC448E" w:rsidR="00F5019B">
        <w:rPr>
          <w:rFonts w:ascii="Arial" w:hAnsi="Arial" w:eastAsia="Arial" w:cs="Arial"/>
          <w:sz w:val="22"/>
          <w:szCs w:val="22"/>
          <w:lang w:eastAsia="pt-BR"/>
        </w:rPr>
        <w:t xml:space="preserve"> de fevereiro </w:t>
      </w:r>
      <w:r w:rsidRPr="51CC448E" w:rsidR="00093AB1">
        <w:rPr>
          <w:rFonts w:ascii="Arial" w:hAnsi="Arial" w:eastAsia="Arial" w:cs="Arial"/>
          <w:sz w:val="22"/>
          <w:szCs w:val="22"/>
          <w:lang w:eastAsia="pt-BR"/>
        </w:rPr>
        <w:t>de 20</w:t>
      </w:r>
      <w:r w:rsidRPr="51CC448E" w:rsidR="00F5019B">
        <w:rPr>
          <w:rFonts w:ascii="Arial" w:hAnsi="Arial" w:eastAsia="Arial" w:cs="Arial"/>
          <w:sz w:val="22"/>
          <w:szCs w:val="22"/>
          <w:lang w:eastAsia="pt-BR"/>
        </w:rPr>
        <w:t>2</w:t>
      </w:r>
      <w:r w:rsidRPr="51CC448E" w:rsidR="00A428EC">
        <w:rPr>
          <w:rFonts w:ascii="Arial" w:hAnsi="Arial" w:eastAsia="Arial" w:cs="Arial"/>
          <w:sz w:val="22"/>
          <w:szCs w:val="22"/>
          <w:lang w:eastAsia="pt-BR"/>
        </w:rPr>
        <w:t>2</w:t>
      </w:r>
      <w:r w:rsidRPr="51CC448E" w:rsidR="00093AB1">
        <w:rPr>
          <w:rFonts w:ascii="Arial" w:hAnsi="Arial" w:eastAsia="Arial" w:cs="Arial"/>
          <w:sz w:val="22"/>
          <w:szCs w:val="22"/>
          <w:lang w:eastAsia="pt-BR"/>
        </w:rPr>
        <w:t xml:space="preserve">. </w:t>
      </w:r>
    </w:p>
    <w:p xmlns:wp14="http://schemas.microsoft.com/office/word/2010/wordml" w:rsidR="006D0254" w:rsidP="51CC448E" w:rsidRDefault="006D0254" w14:paraId="30D7AA69" wp14:textId="77777777">
      <w:pPr>
        <w:spacing w:after="0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xmlns:wp14="http://schemas.microsoft.com/office/word/2010/wordml" w:rsidRPr="00EC6FBA" w:rsidR="0003060B" w:rsidP="51CC448E" w:rsidRDefault="0003060B" w14:paraId="48A21919" wp14:textId="77777777" wp14:noSpellErr="1">
      <w:pPr>
        <w:spacing w:after="0" w:line="240" w:lineRule="auto"/>
        <w:jc w:val="right"/>
        <w:rPr>
          <w:rFonts w:ascii="Arial" w:hAnsi="Arial" w:eastAsia="Arial" w:cs="Arial"/>
          <w:noProof/>
          <w:sz w:val="22"/>
          <w:szCs w:val="22"/>
          <w:lang w:eastAsia="pt-BR"/>
        </w:rPr>
      </w:pPr>
    </w:p>
    <w:p xmlns:wp14="http://schemas.microsoft.com/office/word/2010/wordml" w:rsidRPr="00EC6FBA" w:rsidR="009D5590" w:rsidP="51CC448E" w:rsidRDefault="009D5590" w14:paraId="6BD18F9B" wp14:textId="77777777">
      <w:pPr>
        <w:tabs>
          <w:tab w:val="center" w:pos="4419"/>
          <w:tab w:val="right" w:pos="8838"/>
        </w:tabs>
        <w:spacing w:after="0" w:line="240" w:lineRule="auto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51CC448E" w:rsidRDefault="0003060B" w14:paraId="1F7C9B19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EC6FBA">
        <w:rPr>
          <w:rFonts w:ascii="Arial Narrow" w:hAnsi="Arial Narrow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1ADAF265" wp14:editId="5C91D84B">
            <wp:simplePos x="0" y="0"/>
            <wp:positionH relativeFrom="column">
              <wp:posOffset>2697480</wp:posOffset>
            </wp:positionH>
            <wp:positionV relativeFrom="paragraph">
              <wp:posOffset>160020</wp:posOffset>
            </wp:positionV>
            <wp:extent cx="1533525" cy="523875"/>
            <wp:effectExtent l="0" t="0" r="0" b="9525"/>
            <wp:wrapNone/>
            <wp:docPr id="3" name="Imagem 3" descr="C:\Users\josely\AppData\Local\Microsoft\Windows\Temporary Internet Files\Content.Outlook\K1LDOV3S\RUB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RUB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8" t="31443" r="30243" b="40164"/>
                    <a:stretch/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C6FBA" w:rsidR="0003060B" w:rsidP="51CC448E" w:rsidRDefault="0003060B" w14:paraId="238601FE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51CC448E" w:rsidRDefault="0003060B" w14:paraId="0F3CABC7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C6FBA" w:rsidR="0003060B" w:rsidP="51CC448E" w:rsidRDefault="0003060B" w14:paraId="5B08B5D1" wp14:textId="77777777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EC6FBA" w:rsidR="009D5590" w:rsidP="51CC448E" w:rsidRDefault="009D5590" w14:paraId="38E7F5D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51CC448E" w:rsidR="009D559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Prof</w:t>
      </w:r>
      <w:r w:rsidRPr="51CC448E" w:rsidR="00D218B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a</w:t>
      </w:r>
      <w:r w:rsidRPr="51CC448E" w:rsidR="009D559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. Dra. Rúbia de Pina </w:t>
      </w:r>
      <w:proofErr w:type="spellStart"/>
      <w:r w:rsidRPr="51CC448E" w:rsidR="009D5590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Luchetti</w:t>
      </w:r>
      <w:proofErr w:type="spellEnd"/>
    </w:p>
    <w:p xmlns:wp14="http://schemas.microsoft.com/office/word/2010/wordml" w:rsidR="006D0254" w:rsidP="51CC448E" w:rsidRDefault="009D5590" w14:paraId="069BE4BC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51CC448E" w:rsidR="009D5590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PROFESSORA RESPONSÁVEL PELA DISCIPLINA</w:t>
      </w:r>
    </w:p>
    <w:p xmlns:wp14="http://schemas.microsoft.com/office/word/2010/wordml" w:rsidRPr="006D0254" w:rsidR="006D0254" w:rsidP="51CC448E" w:rsidRDefault="006D0254" w14:paraId="16DEB4AB" wp14:textId="77777777">
      <w:pPr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Pr="006D0254" w:rsidR="006D0254" w:rsidP="51CC448E" w:rsidRDefault="006D0254" w14:paraId="0AD9C6F4" wp14:textId="77777777">
      <w:pPr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6D0254" w:rsidP="51CC448E" w:rsidRDefault="006D0254" w14:paraId="4B1F511A" wp14:textId="77777777">
      <w:pPr>
        <w:rPr>
          <w:rFonts w:ascii="Arial" w:hAnsi="Arial" w:eastAsia="Arial" w:cs="Arial"/>
          <w:sz w:val="22"/>
          <w:szCs w:val="22"/>
          <w:lang w:eastAsia="pt-BR"/>
        </w:rPr>
      </w:pPr>
    </w:p>
    <w:p xmlns:wp14="http://schemas.microsoft.com/office/word/2010/wordml" w:rsidR="006D0254" w:rsidP="51CC448E" w:rsidRDefault="006D0254" w14:paraId="65F9C3DC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>
        <w:rPr>
          <w:rFonts w:ascii="Arial Narrow" w:hAnsi="Arial Narrow" w:eastAsia="Times New Roman" w:cs="Arial"/>
          <w:lang w:eastAsia="pt-BR"/>
        </w:rPr>
        <w:tab/>
      </w:r>
      <w:bookmarkStart w:name="_GoBack" w:id="0"/>
      <w:bookmarkEnd w:id="0"/>
    </w:p>
    <w:sectPr w:rsidR="006D0254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E65F3" w:rsidP="00B83E08" w:rsidRDefault="003E65F3" w14:paraId="5023141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E65F3" w:rsidP="00B83E08" w:rsidRDefault="003E65F3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5721F3" w14:paraId="6BCDB7F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4A5BDF27" wp14:editId="418CB130">
              <wp:simplePos x="0" y="0"/>
              <wp:positionH relativeFrom="column">
                <wp:posOffset>-192405</wp:posOffset>
              </wp:positionH>
              <wp:positionV relativeFrom="paragraph">
                <wp:posOffset>-63500</wp:posOffset>
              </wp:positionV>
              <wp:extent cx="7230110" cy="506095"/>
              <wp:effectExtent l="0" t="0" r="8890" b="8255"/>
              <wp:wrapNone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D172DF2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5.15pt;margin-top:-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xZJgIAACU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">
              <v:textbox>
                <w:txbxContent>
                  <w:p w:rsidR="005721F3" w:rsidP="005721F3" w:rsidRDefault="005721F3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5721F3" w14:paraId="46B6E8F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41A496B" wp14:editId="7F7F507B">
              <wp:simplePos x="0" y="0"/>
              <wp:positionH relativeFrom="column">
                <wp:posOffset>-211455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721F3" w:rsidP="005721F3" w:rsidRDefault="005721F3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5721F3" w:rsidP="005721F3" w:rsidRDefault="005721F3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5721F3" w:rsidP="005721F3" w:rsidRDefault="005721F3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ACE21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7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">
              <v:textbox>
                <w:txbxContent>
                  <w:p w:rsidR="005721F3" w:rsidP="005721F3" w:rsidRDefault="005721F3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5721F3" w:rsidP="005721F3" w:rsidRDefault="005721F3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721F3" w:rsidP="005721F3" w:rsidRDefault="005721F3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E65F3" w:rsidP="00B83E08" w:rsidRDefault="003E65F3" w14:paraId="1A96511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E65F3" w:rsidP="00B83E08" w:rsidRDefault="003E65F3" w14:paraId="7DF4E37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5721F3" w14:paraId="68CD1916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60C73873" wp14:editId="55CD8511">
          <wp:simplePos x="0" y="0"/>
          <wp:positionH relativeFrom="column">
            <wp:posOffset>4278630</wp:posOffset>
          </wp:positionH>
          <wp:positionV relativeFrom="paragraph">
            <wp:posOffset>45085</wp:posOffset>
          </wp:positionV>
          <wp:extent cx="2305050" cy="40401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94" cy="40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4876CF97" wp14:editId="1106BBB6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5721F3" w14:paraId="58B0A349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D7645FE" wp14:editId="4D680D05">
          <wp:simplePos x="0" y="0"/>
          <wp:positionH relativeFrom="column">
            <wp:posOffset>248920</wp:posOffset>
          </wp:positionH>
          <wp:positionV relativeFrom="paragraph">
            <wp:posOffset>-48260</wp:posOffset>
          </wp:positionV>
          <wp:extent cx="2649600" cy="4644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BC85A4D" wp14:editId="403CFB83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8E28AC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7E89ABA0" wp14:editId="028A0D91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1E595645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3A17E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053731A5" wp14:editId="317842BD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32882933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5F4AA9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62C75D1" wp14:textId="77777777">
    <w:pPr>
      <w:pStyle w:val="Cabealho"/>
    </w:pPr>
  </w:p>
  <w:p xmlns:wp14="http://schemas.microsoft.com/office/word/2010/wordml" w:rsidR="00926BE7" w:rsidP="000F03CA" w:rsidRDefault="00926BE7" w14:paraId="664355AD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6DA5152E" wp14:editId="712A7012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78E0DD3"/>
    <w:multiLevelType w:val="hybridMultilevel"/>
    <w:tmpl w:val="CB8EB69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A202286"/>
    <w:multiLevelType w:val="hybridMultilevel"/>
    <w:tmpl w:val="EF6C945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FCA5E87"/>
    <w:multiLevelType w:val="hybridMultilevel"/>
    <w:tmpl w:val="D97ABC3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684D"/>
    <w:rsid w:val="0001346C"/>
    <w:rsid w:val="00023ADA"/>
    <w:rsid w:val="0002734C"/>
    <w:rsid w:val="0003060B"/>
    <w:rsid w:val="00033DCA"/>
    <w:rsid w:val="00045F05"/>
    <w:rsid w:val="000560C4"/>
    <w:rsid w:val="00056AF6"/>
    <w:rsid w:val="0005717B"/>
    <w:rsid w:val="00066BCE"/>
    <w:rsid w:val="00072225"/>
    <w:rsid w:val="00093AB1"/>
    <w:rsid w:val="000A058B"/>
    <w:rsid w:val="000A63B0"/>
    <w:rsid w:val="000B701F"/>
    <w:rsid w:val="000C3F9A"/>
    <w:rsid w:val="000C6047"/>
    <w:rsid w:val="000D1F71"/>
    <w:rsid w:val="000D6D61"/>
    <w:rsid w:val="000D7940"/>
    <w:rsid w:val="000F03CA"/>
    <w:rsid w:val="000F3AA3"/>
    <w:rsid w:val="000F5D35"/>
    <w:rsid w:val="001031DB"/>
    <w:rsid w:val="00107741"/>
    <w:rsid w:val="00117602"/>
    <w:rsid w:val="001205B2"/>
    <w:rsid w:val="00122879"/>
    <w:rsid w:val="0012642F"/>
    <w:rsid w:val="001270F8"/>
    <w:rsid w:val="00142666"/>
    <w:rsid w:val="0015066B"/>
    <w:rsid w:val="00152352"/>
    <w:rsid w:val="00164D01"/>
    <w:rsid w:val="00176689"/>
    <w:rsid w:val="001862E5"/>
    <w:rsid w:val="001A52CE"/>
    <w:rsid w:val="001B3AAD"/>
    <w:rsid w:val="001C0B6F"/>
    <w:rsid w:val="001C0CB4"/>
    <w:rsid w:val="001C5C31"/>
    <w:rsid w:val="001E3B2A"/>
    <w:rsid w:val="001E5404"/>
    <w:rsid w:val="002228D2"/>
    <w:rsid w:val="00227A53"/>
    <w:rsid w:val="00251E62"/>
    <w:rsid w:val="00252B6C"/>
    <w:rsid w:val="00264958"/>
    <w:rsid w:val="00267D5A"/>
    <w:rsid w:val="00267F81"/>
    <w:rsid w:val="00281033"/>
    <w:rsid w:val="002820BC"/>
    <w:rsid w:val="00283A49"/>
    <w:rsid w:val="00287003"/>
    <w:rsid w:val="002877B7"/>
    <w:rsid w:val="00290C86"/>
    <w:rsid w:val="0029141A"/>
    <w:rsid w:val="00293DF4"/>
    <w:rsid w:val="002A08D8"/>
    <w:rsid w:val="002A26D3"/>
    <w:rsid w:val="002A3BB2"/>
    <w:rsid w:val="002A40A5"/>
    <w:rsid w:val="002B26B6"/>
    <w:rsid w:val="002C2BAF"/>
    <w:rsid w:val="002C71A4"/>
    <w:rsid w:val="002D217F"/>
    <w:rsid w:val="002D37BC"/>
    <w:rsid w:val="002E7F92"/>
    <w:rsid w:val="003059FC"/>
    <w:rsid w:val="00311EA6"/>
    <w:rsid w:val="0031206B"/>
    <w:rsid w:val="003149A4"/>
    <w:rsid w:val="0032686C"/>
    <w:rsid w:val="00326A17"/>
    <w:rsid w:val="00330313"/>
    <w:rsid w:val="00345508"/>
    <w:rsid w:val="00357CE9"/>
    <w:rsid w:val="0036234D"/>
    <w:rsid w:val="003650C1"/>
    <w:rsid w:val="00367DAE"/>
    <w:rsid w:val="00380B7F"/>
    <w:rsid w:val="00385193"/>
    <w:rsid w:val="00385C97"/>
    <w:rsid w:val="00392AA5"/>
    <w:rsid w:val="00396027"/>
    <w:rsid w:val="003A65D3"/>
    <w:rsid w:val="003A781A"/>
    <w:rsid w:val="003B0125"/>
    <w:rsid w:val="003B255C"/>
    <w:rsid w:val="003B43B7"/>
    <w:rsid w:val="003C2C4D"/>
    <w:rsid w:val="003E1AEA"/>
    <w:rsid w:val="003E29E1"/>
    <w:rsid w:val="003E2EC6"/>
    <w:rsid w:val="003E65F3"/>
    <w:rsid w:val="003F0B03"/>
    <w:rsid w:val="00402BCF"/>
    <w:rsid w:val="00405440"/>
    <w:rsid w:val="00411706"/>
    <w:rsid w:val="00412AB7"/>
    <w:rsid w:val="004177FC"/>
    <w:rsid w:val="0042147A"/>
    <w:rsid w:val="004227EA"/>
    <w:rsid w:val="0042418A"/>
    <w:rsid w:val="00424841"/>
    <w:rsid w:val="0045108D"/>
    <w:rsid w:val="00453690"/>
    <w:rsid w:val="004603E8"/>
    <w:rsid w:val="004D188B"/>
    <w:rsid w:val="004D5709"/>
    <w:rsid w:val="004E33FB"/>
    <w:rsid w:val="004E4171"/>
    <w:rsid w:val="004F14B2"/>
    <w:rsid w:val="00501861"/>
    <w:rsid w:val="005050DA"/>
    <w:rsid w:val="005118AD"/>
    <w:rsid w:val="00524C4C"/>
    <w:rsid w:val="00551521"/>
    <w:rsid w:val="00552E65"/>
    <w:rsid w:val="00554428"/>
    <w:rsid w:val="00563422"/>
    <w:rsid w:val="00566AAF"/>
    <w:rsid w:val="00566E82"/>
    <w:rsid w:val="005721F3"/>
    <w:rsid w:val="0058024F"/>
    <w:rsid w:val="0058262C"/>
    <w:rsid w:val="0058273A"/>
    <w:rsid w:val="00595FF4"/>
    <w:rsid w:val="005A00F3"/>
    <w:rsid w:val="005A065C"/>
    <w:rsid w:val="005A4360"/>
    <w:rsid w:val="005A72EF"/>
    <w:rsid w:val="005B1BF9"/>
    <w:rsid w:val="005B73E9"/>
    <w:rsid w:val="005B7663"/>
    <w:rsid w:val="005C07C8"/>
    <w:rsid w:val="005C7BFD"/>
    <w:rsid w:val="005D00B9"/>
    <w:rsid w:val="005D06A8"/>
    <w:rsid w:val="005E33D8"/>
    <w:rsid w:val="005E68D4"/>
    <w:rsid w:val="005F1E73"/>
    <w:rsid w:val="005F7CC0"/>
    <w:rsid w:val="00604D9A"/>
    <w:rsid w:val="0062136D"/>
    <w:rsid w:val="00623A46"/>
    <w:rsid w:val="00624DC5"/>
    <w:rsid w:val="00636A66"/>
    <w:rsid w:val="00637265"/>
    <w:rsid w:val="00661078"/>
    <w:rsid w:val="00662D55"/>
    <w:rsid w:val="00662F9C"/>
    <w:rsid w:val="006955AE"/>
    <w:rsid w:val="006A0F82"/>
    <w:rsid w:val="006A355B"/>
    <w:rsid w:val="006A6FC9"/>
    <w:rsid w:val="006B0706"/>
    <w:rsid w:val="006B4369"/>
    <w:rsid w:val="006C0803"/>
    <w:rsid w:val="006D0254"/>
    <w:rsid w:val="006D37D9"/>
    <w:rsid w:val="006D3B0F"/>
    <w:rsid w:val="006E7B68"/>
    <w:rsid w:val="006F4634"/>
    <w:rsid w:val="006F78F6"/>
    <w:rsid w:val="006F7D07"/>
    <w:rsid w:val="00704256"/>
    <w:rsid w:val="00707CA4"/>
    <w:rsid w:val="00711072"/>
    <w:rsid w:val="00731EC2"/>
    <w:rsid w:val="007331B1"/>
    <w:rsid w:val="00743562"/>
    <w:rsid w:val="0074363C"/>
    <w:rsid w:val="007466EF"/>
    <w:rsid w:val="00754B9E"/>
    <w:rsid w:val="00756DA5"/>
    <w:rsid w:val="0076364E"/>
    <w:rsid w:val="00765ED6"/>
    <w:rsid w:val="00772439"/>
    <w:rsid w:val="007754E3"/>
    <w:rsid w:val="00775530"/>
    <w:rsid w:val="00792025"/>
    <w:rsid w:val="007974A2"/>
    <w:rsid w:val="007A2695"/>
    <w:rsid w:val="007A6A8A"/>
    <w:rsid w:val="007A6E3D"/>
    <w:rsid w:val="007C1862"/>
    <w:rsid w:val="007E0DD2"/>
    <w:rsid w:val="007F1189"/>
    <w:rsid w:val="007F290C"/>
    <w:rsid w:val="00805E63"/>
    <w:rsid w:val="008124E7"/>
    <w:rsid w:val="008209C0"/>
    <w:rsid w:val="00823C9A"/>
    <w:rsid w:val="00837DA8"/>
    <w:rsid w:val="00850574"/>
    <w:rsid w:val="00853389"/>
    <w:rsid w:val="00864F4E"/>
    <w:rsid w:val="00877183"/>
    <w:rsid w:val="008A3948"/>
    <w:rsid w:val="008B13F2"/>
    <w:rsid w:val="008B78CE"/>
    <w:rsid w:val="008B79AF"/>
    <w:rsid w:val="008B7D39"/>
    <w:rsid w:val="008C221F"/>
    <w:rsid w:val="008C74DA"/>
    <w:rsid w:val="008D2597"/>
    <w:rsid w:val="008E0489"/>
    <w:rsid w:val="008F3C2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51865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D5590"/>
    <w:rsid w:val="009E2C89"/>
    <w:rsid w:val="009E6793"/>
    <w:rsid w:val="009E701C"/>
    <w:rsid w:val="009F6DD4"/>
    <w:rsid w:val="00A01FB0"/>
    <w:rsid w:val="00A24D56"/>
    <w:rsid w:val="00A40BC8"/>
    <w:rsid w:val="00A418FE"/>
    <w:rsid w:val="00A428EC"/>
    <w:rsid w:val="00A56C79"/>
    <w:rsid w:val="00A62743"/>
    <w:rsid w:val="00A643BC"/>
    <w:rsid w:val="00A718AD"/>
    <w:rsid w:val="00A7352D"/>
    <w:rsid w:val="00A8574F"/>
    <w:rsid w:val="00AA251D"/>
    <w:rsid w:val="00AA5A8D"/>
    <w:rsid w:val="00AA7ED9"/>
    <w:rsid w:val="00AD4722"/>
    <w:rsid w:val="00AD680F"/>
    <w:rsid w:val="00AE4FFF"/>
    <w:rsid w:val="00AF17FC"/>
    <w:rsid w:val="00AF71DB"/>
    <w:rsid w:val="00B01F05"/>
    <w:rsid w:val="00B06CA4"/>
    <w:rsid w:val="00B10FC6"/>
    <w:rsid w:val="00B12AA1"/>
    <w:rsid w:val="00B31E47"/>
    <w:rsid w:val="00B541B4"/>
    <w:rsid w:val="00B6742A"/>
    <w:rsid w:val="00B73BB6"/>
    <w:rsid w:val="00B82A62"/>
    <w:rsid w:val="00B83E08"/>
    <w:rsid w:val="00B8634A"/>
    <w:rsid w:val="00BA3448"/>
    <w:rsid w:val="00BC56F1"/>
    <w:rsid w:val="00BD1116"/>
    <w:rsid w:val="00BD66AF"/>
    <w:rsid w:val="00BD7C35"/>
    <w:rsid w:val="00BE3269"/>
    <w:rsid w:val="00BE5E52"/>
    <w:rsid w:val="00BE76DD"/>
    <w:rsid w:val="00C055B0"/>
    <w:rsid w:val="00C13FE9"/>
    <w:rsid w:val="00C2350D"/>
    <w:rsid w:val="00C2744D"/>
    <w:rsid w:val="00C32961"/>
    <w:rsid w:val="00C3518C"/>
    <w:rsid w:val="00C366E9"/>
    <w:rsid w:val="00C3699E"/>
    <w:rsid w:val="00C63227"/>
    <w:rsid w:val="00C659B8"/>
    <w:rsid w:val="00C6630E"/>
    <w:rsid w:val="00C7563D"/>
    <w:rsid w:val="00C75E53"/>
    <w:rsid w:val="00C76C9D"/>
    <w:rsid w:val="00C83613"/>
    <w:rsid w:val="00C87530"/>
    <w:rsid w:val="00CA1CC4"/>
    <w:rsid w:val="00CB137A"/>
    <w:rsid w:val="00CB75F6"/>
    <w:rsid w:val="00CC2276"/>
    <w:rsid w:val="00CC6581"/>
    <w:rsid w:val="00CE72D1"/>
    <w:rsid w:val="00CF0539"/>
    <w:rsid w:val="00CF3249"/>
    <w:rsid w:val="00CF6D16"/>
    <w:rsid w:val="00D04B33"/>
    <w:rsid w:val="00D15B8C"/>
    <w:rsid w:val="00D218B1"/>
    <w:rsid w:val="00D22B5B"/>
    <w:rsid w:val="00D24B40"/>
    <w:rsid w:val="00D3023A"/>
    <w:rsid w:val="00D3269C"/>
    <w:rsid w:val="00D412F2"/>
    <w:rsid w:val="00D435D4"/>
    <w:rsid w:val="00D45627"/>
    <w:rsid w:val="00D54E05"/>
    <w:rsid w:val="00D572E3"/>
    <w:rsid w:val="00D75930"/>
    <w:rsid w:val="00D8193C"/>
    <w:rsid w:val="00D87EC2"/>
    <w:rsid w:val="00D9365D"/>
    <w:rsid w:val="00DA187F"/>
    <w:rsid w:val="00DA6B4E"/>
    <w:rsid w:val="00DB04A6"/>
    <w:rsid w:val="00DB6B4E"/>
    <w:rsid w:val="00DC21C2"/>
    <w:rsid w:val="00DC5344"/>
    <w:rsid w:val="00DD3888"/>
    <w:rsid w:val="00DE6C5B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01D5"/>
    <w:rsid w:val="00E55DD7"/>
    <w:rsid w:val="00E57D0E"/>
    <w:rsid w:val="00E60946"/>
    <w:rsid w:val="00E60D1A"/>
    <w:rsid w:val="00E641BB"/>
    <w:rsid w:val="00E72324"/>
    <w:rsid w:val="00EA5D6B"/>
    <w:rsid w:val="00EB5A37"/>
    <w:rsid w:val="00EB6B7A"/>
    <w:rsid w:val="00EC374C"/>
    <w:rsid w:val="00EC6FBA"/>
    <w:rsid w:val="00ED091C"/>
    <w:rsid w:val="00ED1317"/>
    <w:rsid w:val="00EF5861"/>
    <w:rsid w:val="00EF5BF0"/>
    <w:rsid w:val="00EF7078"/>
    <w:rsid w:val="00F02E38"/>
    <w:rsid w:val="00F10806"/>
    <w:rsid w:val="00F12EAF"/>
    <w:rsid w:val="00F2484D"/>
    <w:rsid w:val="00F32EAD"/>
    <w:rsid w:val="00F37627"/>
    <w:rsid w:val="00F46D86"/>
    <w:rsid w:val="00F5019B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35A3"/>
    <w:rsid w:val="00FF15C4"/>
    <w:rsid w:val="00FF2AA0"/>
    <w:rsid w:val="00FF7118"/>
    <w:rsid w:val="0430C605"/>
    <w:rsid w:val="1EDA7E38"/>
    <w:rsid w:val="2EBD7B71"/>
    <w:rsid w:val="3C6F14D2"/>
    <w:rsid w:val="49E430C8"/>
    <w:rsid w:val="51CC448E"/>
    <w:rsid w:val="6F515B1E"/>
    <w:rsid w:val="7808A022"/>
    <w:rsid w:val="7FA3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65339"/>
  <w15:docId w15:val="{6DE05CD7-FF41-460C-BE32-32A4B682E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41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1FCA-3484-42C8-8932-561EEA6A2B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2022-03-04T14:15:00.0000000Z</lastPrinted>
  <dcterms:created xsi:type="dcterms:W3CDTF">2022-03-04T14:17:00.0000000Z</dcterms:created>
  <dcterms:modified xsi:type="dcterms:W3CDTF">2022-08-26T13:04:52.5544823Z</dcterms:modified>
</coreProperties>
</file>